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1C2" w:rsidRPr="008405A9" w:rsidRDefault="006A31C2" w:rsidP="006A31C2">
      <w:pPr>
        <w:spacing w:line="240" w:lineRule="auto"/>
        <w:jc w:val="center"/>
        <w:rPr>
          <w:rFonts w:ascii="Times New Roman" w:eastAsia="Times New Roman" w:hAnsi="Times New Roman" w:cs="Times New Roman"/>
          <w:b/>
          <w:sz w:val="24"/>
          <w:szCs w:val="24"/>
          <w:lang w:eastAsia="hr-HR"/>
        </w:rPr>
      </w:pPr>
      <w:r w:rsidRPr="008405A9">
        <w:rPr>
          <w:rFonts w:ascii="Times New Roman" w:eastAsia="Times New Roman" w:hAnsi="Times New Roman" w:cs="Times New Roman"/>
          <w:b/>
          <w:sz w:val="24"/>
          <w:szCs w:val="24"/>
          <w:lang w:eastAsia="hr-HR"/>
        </w:rPr>
        <w:t>OBRAZLOŽENJE FINA</w:t>
      </w:r>
      <w:r w:rsidR="00BA666D">
        <w:rPr>
          <w:rFonts w:ascii="Times New Roman" w:eastAsia="Times New Roman" w:hAnsi="Times New Roman" w:cs="Times New Roman"/>
          <w:b/>
          <w:sz w:val="24"/>
          <w:szCs w:val="24"/>
          <w:lang w:eastAsia="hr-HR"/>
        </w:rPr>
        <w:t>NCIJSKOG PLANA ZA RAZDOBLJE 2023.-2025</w:t>
      </w:r>
      <w:r w:rsidRPr="008405A9">
        <w:rPr>
          <w:rFonts w:ascii="Times New Roman" w:eastAsia="Times New Roman" w:hAnsi="Times New Roman" w:cs="Times New Roman"/>
          <w:b/>
          <w:sz w:val="24"/>
          <w:szCs w:val="24"/>
          <w:lang w:eastAsia="hr-HR"/>
        </w:rPr>
        <w:t>. GODINE</w:t>
      </w:r>
    </w:p>
    <w:p w:rsidR="006A31C2" w:rsidRPr="008405A9" w:rsidRDefault="006A31C2" w:rsidP="006A31C2">
      <w:pPr>
        <w:spacing w:line="240" w:lineRule="auto"/>
        <w:jc w:val="center"/>
        <w:rPr>
          <w:rFonts w:ascii="Times New Roman" w:eastAsia="Times New Roman" w:hAnsi="Times New Roman" w:cs="Times New Roman"/>
          <w:b/>
          <w:sz w:val="24"/>
          <w:szCs w:val="24"/>
          <w:lang w:eastAsia="hr-HR"/>
        </w:rPr>
      </w:pPr>
      <w:r w:rsidRPr="008405A9">
        <w:rPr>
          <w:rFonts w:ascii="Times New Roman" w:eastAsia="Times New Roman" w:hAnsi="Times New Roman" w:cs="Times New Roman"/>
          <w:b/>
          <w:sz w:val="24"/>
          <w:szCs w:val="24"/>
          <w:lang w:eastAsia="hr-HR"/>
        </w:rPr>
        <w:t>SREDNJA ŠKOLA BEDEKOVČINA</w:t>
      </w:r>
    </w:p>
    <w:p w:rsidR="006A31C2" w:rsidRPr="008405A9" w:rsidRDefault="006A31C2" w:rsidP="006A31C2">
      <w:pPr>
        <w:spacing w:line="240" w:lineRule="auto"/>
        <w:jc w:val="center"/>
        <w:rPr>
          <w:rFonts w:ascii="Times New Roman" w:eastAsia="Times New Roman" w:hAnsi="Times New Roman" w:cs="Times New Roman"/>
          <w:b/>
          <w:sz w:val="24"/>
          <w:szCs w:val="24"/>
          <w:lang w:eastAsia="hr-HR"/>
        </w:rPr>
      </w:pPr>
      <w:r w:rsidRPr="008405A9">
        <w:rPr>
          <w:rFonts w:ascii="Times New Roman" w:eastAsia="Times New Roman" w:hAnsi="Times New Roman" w:cs="Times New Roman"/>
          <w:b/>
          <w:sz w:val="24"/>
          <w:szCs w:val="24"/>
          <w:lang w:eastAsia="hr-HR"/>
        </w:rPr>
        <w:t>UČENIČKI DOM BEDEKOVČINA</w:t>
      </w:r>
    </w:p>
    <w:p w:rsidR="006A31C2" w:rsidRPr="008405A9" w:rsidRDefault="00DE2983" w:rsidP="006A31C2">
      <w:pPr>
        <w:spacing w:after="0" w:line="240" w:lineRule="auto"/>
        <w:jc w:val="both"/>
        <w:rPr>
          <w:rFonts w:ascii="Times New Roman" w:eastAsia="Times New Roman" w:hAnsi="Times New Roman" w:cs="Times New Roman"/>
          <w:sz w:val="24"/>
          <w:szCs w:val="24"/>
          <w:lang w:eastAsia="hr-HR"/>
        </w:rPr>
      </w:pPr>
      <w:r w:rsidRPr="008405A9">
        <w:rPr>
          <w:rFonts w:ascii="Times New Roman" w:eastAsia="Times New Roman" w:hAnsi="Times New Roman" w:cs="Times New Roman"/>
          <w:sz w:val="24"/>
          <w:szCs w:val="24"/>
          <w:lang w:eastAsia="hr-HR"/>
        </w:rPr>
        <w:t xml:space="preserve"> </w:t>
      </w:r>
    </w:p>
    <w:p w:rsidR="00960715" w:rsidRPr="008405A9" w:rsidRDefault="00960715" w:rsidP="006A31C2">
      <w:pPr>
        <w:spacing w:after="0" w:line="240" w:lineRule="auto"/>
        <w:jc w:val="both"/>
        <w:rPr>
          <w:rFonts w:ascii="Times New Roman" w:eastAsia="Times New Roman" w:hAnsi="Times New Roman" w:cs="Times New Roman"/>
          <w:sz w:val="24"/>
          <w:szCs w:val="24"/>
          <w:lang w:eastAsia="hr-HR"/>
        </w:rPr>
      </w:pPr>
    </w:p>
    <w:p w:rsidR="00D60B0B" w:rsidRPr="00AD3F3D" w:rsidRDefault="00D60B0B" w:rsidP="00D60B0B">
      <w:pPr>
        <w:spacing w:after="0" w:line="240" w:lineRule="auto"/>
        <w:rPr>
          <w:rFonts w:ascii="Times New Roman" w:eastAsia="Times New Roman" w:hAnsi="Times New Roman" w:cs="Times New Roman"/>
          <w:sz w:val="24"/>
          <w:szCs w:val="24"/>
          <w:lang w:eastAsia="hr-HR"/>
        </w:rPr>
      </w:pPr>
    </w:p>
    <w:p w:rsidR="00BA666D" w:rsidRPr="00AD3F3D" w:rsidRDefault="00AD3F3D" w:rsidP="00AD3F3D">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1. </w:t>
      </w:r>
      <w:r w:rsidR="00A41E28">
        <w:rPr>
          <w:rFonts w:ascii="Times New Roman" w:eastAsia="Times New Roman" w:hAnsi="Times New Roman" w:cs="Times New Roman"/>
          <w:b/>
          <w:bCs/>
          <w:sz w:val="24"/>
          <w:szCs w:val="24"/>
          <w:lang w:eastAsia="hr-HR"/>
        </w:rPr>
        <w:t>SREDNJA ŠKOLA</w:t>
      </w: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b/>
        <w:t xml:space="preserve">Srednja škola Bedekovčina samostalna je u svom radu i vrši školovanje učenika  za potrebe graditeljstva, strojarstva, poljoprivrede i medicine. Obrazovanje se provodi za sljedeća zanimanja: </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u petogodišnjem trajanju: medicinska sestra/tehničar opće njege, </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 četverogodišnjem trajanju: građevinski tehničar, arhitektonski tehničar, fizioterapeutski tehničar, agrotehničar</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u trogodišnjem trajanju: zidar, tesar, keramičar-oblagač, rukovatelj samohodnim građevinskim strojevima,  mehaničar poljoprivredne mehanizacije, instalater grijanja i klimatizacije, </w:t>
      </w:r>
      <w:proofErr w:type="spellStart"/>
      <w:r w:rsidRPr="00AD3F3D">
        <w:rPr>
          <w:rFonts w:ascii="Times New Roman" w:eastAsia="Times New Roman" w:hAnsi="Times New Roman" w:cs="Times New Roman"/>
          <w:sz w:val="24"/>
          <w:szCs w:val="24"/>
          <w:lang w:eastAsia="hr-HR"/>
        </w:rPr>
        <w:t>plinoinstalater</w:t>
      </w:r>
      <w:proofErr w:type="spellEnd"/>
      <w:r w:rsidRPr="00AD3F3D">
        <w:rPr>
          <w:rFonts w:ascii="Times New Roman" w:eastAsia="Times New Roman" w:hAnsi="Times New Roman" w:cs="Times New Roman"/>
          <w:sz w:val="24"/>
          <w:szCs w:val="24"/>
          <w:lang w:eastAsia="hr-HR"/>
        </w:rPr>
        <w:t>, soboslikar-ličilac-dekorater, monter suhe gradnje, cvjećar, poljoprivredni gospodarstvenik, staklar</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 dvogodišnjem trajanju: pomoćni proizvođač keramike</w:t>
      </w: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Obrazovanje odraslih dio je redovnog obrazovanja, a tu je osim srednjeg obrazovanja predviđeno osposobljavanje za pojedine vrste poslova manje složenosti.</w:t>
      </w:r>
    </w:p>
    <w:p w:rsidR="00AD3F3D" w:rsidRPr="00AD3F3D" w:rsidRDefault="00AD3F3D" w:rsidP="00A41E28">
      <w:pPr>
        <w:spacing w:after="0" w:line="240" w:lineRule="auto"/>
        <w:ind w:firstLine="720"/>
        <w:jc w:val="both"/>
        <w:rPr>
          <w:rFonts w:ascii="Times New Roman" w:eastAsia="Times New Roman" w:hAnsi="Times New Roman" w:cs="Times New Roman"/>
          <w:sz w:val="24"/>
          <w:szCs w:val="24"/>
          <w:lang w:eastAsia="hr-HR"/>
        </w:rPr>
      </w:pP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b/>
        <w:t>Srednja škola Bedekovčina gospodari s cca 110.000 m</w:t>
      </w:r>
      <w:r w:rsidRPr="00AD3F3D">
        <w:rPr>
          <w:rFonts w:ascii="Times New Roman" w:eastAsia="Times New Roman" w:hAnsi="Times New Roman" w:cs="Times New Roman"/>
          <w:sz w:val="24"/>
          <w:szCs w:val="24"/>
          <w:vertAlign w:val="superscript"/>
          <w:lang w:eastAsia="hr-HR"/>
        </w:rPr>
        <w:t>2</w:t>
      </w:r>
      <w:r w:rsidRPr="00AD3F3D">
        <w:rPr>
          <w:rFonts w:ascii="Times New Roman" w:eastAsia="Times New Roman" w:hAnsi="Times New Roman" w:cs="Times New Roman"/>
          <w:sz w:val="24"/>
          <w:szCs w:val="24"/>
          <w:lang w:eastAsia="hr-HR"/>
        </w:rPr>
        <w:t xml:space="preserve"> školskog zemljišta i 12 000 m</w:t>
      </w:r>
      <w:r w:rsidRPr="00AD3F3D">
        <w:rPr>
          <w:rFonts w:ascii="Times New Roman" w:eastAsia="Times New Roman" w:hAnsi="Times New Roman" w:cs="Times New Roman"/>
          <w:sz w:val="24"/>
          <w:szCs w:val="24"/>
          <w:vertAlign w:val="superscript"/>
          <w:lang w:eastAsia="hr-HR"/>
        </w:rPr>
        <w:t xml:space="preserve">2 </w:t>
      </w:r>
      <w:r w:rsidRPr="00AD3F3D">
        <w:rPr>
          <w:rFonts w:ascii="Times New Roman" w:eastAsia="Times New Roman" w:hAnsi="Times New Roman" w:cs="Times New Roman"/>
          <w:sz w:val="24"/>
          <w:szCs w:val="24"/>
          <w:lang w:eastAsia="hr-HR"/>
        </w:rPr>
        <w:t>neto zatvorenog prostora u nekoliko objekata. Od tog prostora na samu školu otpada 7.037 m</w:t>
      </w:r>
      <w:r w:rsidRPr="00AD3F3D">
        <w:rPr>
          <w:rFonts w:ascii="Times New Roman" w:eastAsia="Times New Roman" w:hAnsi="Times New Roman" w:cs="Times New Roman"/>
          <w:sz w:val="24"/>
          <w:szCs w:val="24"/>
          <w:vertAlign w:val="superscript"/>
          <w:lang w:eastAsia="hr-HR"/>
        </w:rPr>
        <w:t>2  </w:t>
      </w:r>
      <w:r w:rsidRPr="00AD3F3D">
        <w:rPr>
          <w:rFonts w:ascii="Times New Roman" w:eastAsia="Times New Roman" w:hAnsi="Times New Roman" w:cs="Times New Roman"/>
          <w:sz w:val="24"/>
          <w:szCs w:val="24"/>
          <w:lang w:eastAsia="hr-HR"/>
        </w:rPr>
        <w:t>školskog prostora s prostorom za nastavu, nastavne vježbe i radionički prostor. Škola ima u zakupu 745 m</w:t>
      </w:r>
      <w:r w:rsidRPr="00AD3F3D">
        <w:rPr>
          <w:rFonts w:ascii="Times New Roman" w:eastAsia="Times New Roman" w:hAnsi="Times New Roman" w:cs="Times New Roman"/>
          <w:sz w:val="24"/>
          <w:szCs w:val="24"/>
          <w:vertAlign w:val="superscript"/>
          <w:lang w:eastAsia="hr-HR"/>
        </w:rPr>
        <w:t>2</w:t>
      </w:r>
      <w:r w:rsidRPr="00AD3F3D">
        <w:rPr>
          <w:rFonts w:ascii="Times New Roman" w:eastAsia="Times New Roman" w:hAnsi="Times New Roman" w:cs="Times New Roman"/>
          <w:sz w:val="24"/>
          <w:szCs w:val="24"/>
          <w:lang w:eastAsia="hr-HR"/>
        </w:rPr>
        <w:t xml:space="preserve">  zatvorenog školskog prostora.</w:t>
      </w:r>
    </w:p>
    <w:p w:rsidR="00BA666D" w:rsidRPr="00AD3F3D" w:rsidRDefault="00BA666D" w:rsidP="00A41E28">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Dvorana za tjelesni odgoj je trodijelna sa svim popratnim sadržajima i kompletnom opremom.  Škola posjeduje dobro opremljen laboratorij za ispitivanje građevnih materijala u kojem je nabavljena nova škrinja za ispitivanje betona na smrzavanje i nova peć za keramiku, strojarski praktikum. S obzirom na to da škola već ima akreditirani ispitni  laboratorij </w:t>
      </w:r>
      <w:r w:rsidRPr="00AD3F3D">
        <w:rPr>
          <w:rFonts w:ascii="Times New Roman" w:hAnsi="Times New Roman" w:cs="Times New Roman"/>
          <w:sz w:val="24"/>
          <w:szCs w:val="24"/>
        </w:rPr>
        <w:t xml:space="preserve"> u graditeljstvu </w:t>
      </w:r>
      <w:r w:rsidRPr="00AD3F3D">
        <w:rPr>
          <w:rFonts w:ascii="Times New Roman" w:hAnsi="Times New Roman" w:cs="Times New Roman"/>
          <w:color w:val="000000"/>
          <w:sz w:val="24"/>
          <w:szCs w:val="24"/>
        </w:rPr>
        <w:t>planira se akreditacija i pedološkog laboratorija.</w:t>
      </w:r>
    </w:p>
    <w:p w:rsidR="00BA666D" w:rsidRPr="00AD3F3D" w:rsidRDefault="00BA666D" w:rsidP="00A41E28">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Od opreme imamo građevinske strojeve za obuku rukovatelja i mehaničara za građevinsku i poljoprivrednu mehanizaciju, te radionice za zidare, tesare, montere suhe gradnje, soboslikare ličioce dekoratere, keramičare-oblagače i pomoćne proizvođače keramike s neophodnim alatom. Pored hale s radionicama za građevinska zanimanja nalazi se plastenik za praktičnu nastavu agrotehničara te poljoprivrednih gospodarstvenika i cvjećara, kao i dio uređenog vanjskog zemljišta za istu namjenu. Radom učenika na praktičnoj nastavi i financijskim sredstvima iz europskih projekata</w:t>
      </w:r>
      <w:r w:rsidR="00AD3F3D">
        <w:rPr>
          <w:rFonts w:ascii="Times New Roman" w:eastAsia="Times New Roman" w:hAnsi="Times New Roman" w:cs="Times New Roman"/>
          <w:sz w:val="24"/>
          <w:szCs w:val="24"/>
          <w:lang w:eastAsia="hr-HR"/>
        </w:rPr>
        <w:t xml:space="preserve"> </w:t>
      </w:r>
      <w:r w:rsidRPr="00AD3F3D">
        <w:rPr>
          <w:rFonts w:ascii="Times New Roman" w:eastAsia="Times New Roman" w:hAnsi="Times New Roman" w:cs="Times New Roman"/>
          <w:sz w:val="24"/>
          <w:szCs w:val="24"/>
          <w:lang w:eastAsia="hr-HR"/>
        </w:rPr>
        <w:t xml:space="preserve">postavljena je </w:t>
      </w:r>
      <w:proofErr w:type="spellStart"/>
      <w:r w:rsidRPr="00AD3F3D">
        <w:rPr>
          <w:rFonts w:ascii="Times New Roman" w:eastAsia="Times New Roman" w:hAnsi="Times New Roman" w:cs="Times New Roman"/>
          <w:sz w:val="24"/>
          <w:szCs w:val="24"/>
          <w:lang w:eastAsia="hr-HR"/>
        </w:rPr>
        <w:t>apiterapijska</w:t>
      </w:r>
      <w:proofErr w:type="spellEnd"/>
      <w:r w:rsidRPr="00AD3F3D">
        <w:rPr>
          <w:rFonts w:ascii="Times New Roman" w:eastAsia="Times New Roman" w:hAnsi="Times New Roman" w:cs="Times New Roman"/>
          <w:sz w:val="24"/>
          <w:szCs w:val="24"/>
          <w:lang w:eastAsia="hr-HR"/>
        </w:rPr>
        <w:t xml:space="preserve"> kućica.</w:t>
      </w:r>
    </w:p>
    <w:p w:rsidR="00BA666D" w:rsidRPr="00AD3F3D" w:rsidRDefault="00BA666D" w:rsidP="00A41E28">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Za program medicinskih sestara opremljena su tri kabineta za vježbe iz zdravstvene njege s neophodnom opremom: tri bolnička kreveta s opremom za posluživanje, lutka fantom odraslog čovjeka, lutke dojenčeta, lutka za pružanje pr</w:t>
      </w:r>
      <w:r w:rsidR="00AD3F3D">
        <w:rPr>
          <w:rFonts w:ascii="Times New Roman" w:eastAsia="Times New Roman" w:hAnsi="Times New Roman" w:cs="Times New Roman"/>
          <w:sz w:val="24"/>
          <w:szCs w:val="24"/>
          <w:lang w:eastAsia="hr-HR"/>
        </w:rPr>
        <w:t xml:space="preserve">ve pomoći i neophodan bolnički materijal. </w:t>
      </w:r>
      <w:r w:rsidRPr="00AD3F3D">
        <w:rPr>
          <w:rFonts w:ascii="Times New Roman" w:eastAsia="Times New Roman" w:hAnsi="Times New Roman" w:cs="Times New Roman"/>
          <w:sz w:val="24"/>
          <w:szCs w:val="24"/>
          <w:lang w:eastAsia="hr-HR"/>
        </w:rPr>
        <w:t>Prije tri godine preuređena je učionica za novi medicinski kabinet/multifunkcionalnu učionicu za vježbe iz zdravstvene njege – simulaciju bolničke sobe.</w:t>
      </w:r>
    </w:p>
    <w:p w:rsidR="00A41E28" w:rsidRDefault="00A41E28" w:rsidP="00A41E28">
      <w:pPr>
        <w:spacing w:after="0" w:line="240" w:lineRule="auto"/>
        <w:ind w:firstLine="708"/>
        <w:jc w:val="both"/>
        <w:rPr>
          <w:rFonts w:ascii="Times New Roman" w:eastAsia="Times New Roman" w:hAnsi="Times New Roman" w:cs="Times New Roman"/>
          <w:sz w:val="24"/>
          <w:szCs w:val="24"/>
          <w:lang w:eastAsia="hr-HR"/>
        </w:rPr>
      </w:pPr>
    </w:p>
    <w:p w:rsidR="00035FD3" w:rsidRDefault="00035FD3" w:rsidP="00A41E28">
      <w:pPr>
        <w:spacing w:after="0" w:line="240" w:lineRule="auto"/>
        <w:ind w:firstLine="708"/>
        <w:jc w:val="both"/>
        <w:rPr>
          <w:rFonts w:ascii="Times New Roman" w:eastAsia="Times New Roman" w:hAnsi="Times New Roman" w:cs="Times New Roman"/>
          <w:sz w:val="24"/>
          <w:szCs w:val="24"/>
          <w:lang w:eastAsia="hr-HR"/>
        </w:rPr>
      </w:pPr>
    </w:p>
    <w:p w:rsidR="00BA666D" w:rsidRPr="00AD3F3D" w:rsidRDefault="00BA666D" w:rsidP="00A41E28">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lastRenderedPageBreak/>
        <w:t>U sportskoj dvorani uređena su tri kabineta u kojima se izvodi teorijska nastava i vježbe u zanimanju fizioterapeutski tehničari/tehničarke.</w:t>
      </w: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b/>
        <w:t xml:space="preserve">U  zakupljenom školskom prostoru u </w:t>
      </w:r>
      <w:proofErr w:type="spellStart"/>
      <w:r w:rsidRPr="00AD3F3D">
        <w:rPr>
          <w:rFonts w:ascii="Times New Roman" w:eastAsia="Times New Roman" w:hAnsi="Times New Roman" w:cs="Times New Roman"/>
          <w:sz w:val="24"/>
          <w:szCs w:val="24"/>
          <w:lang w:eastAsia="hr-HR"/>
        </w:rPr>
        <w:t>Bedekovčini</w:t>
      </w:r>
      <w:proofErr w:type="spellEnd"/>
      <w:r w:rsidRPr="00AD3F3D">
        <w:rPr>
          <w:rFonts w:ascii="Times New Roman" w:eastAsia="Times New Roman" w:hAnsi="Times New Roman" w:cs="Times New Roman"/>
          <w:sz w:val="24"/>
          <w:szCs w:val="24"/>
          <w:lang w:eastAsia="hr-HR"/>
        </w:rPr>
        <w:t xml:space="preserve"> dvjestotinjak metara udaljenom od matične školske zgrade smještena su četiri razredna odjela agrotehničara, poljoprivredni gospodarstvenici i cvjećari. Tu su uređeni praktikumi za zanimanja u poljoprivrednom učilištu. U istom prostoru je i pedološki laboratorij za kemijsku analizu tla. </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 planiranoj školskoj godini za rad radionica i praktikuma treba  uz  postojeći  alat, opremu i materijal nastaviti nabavu istih.</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Stara školska dvorana gdje se održavala nastava tjelesne i zdravstvene kulture obnovljena je i opremljena za nastavu, školska i javna predavanja te manje svečanosti. U dvorani se planira ponovno osposobiti prostor za streljaštvo u kojem bi učenici mogli nastaviti s treniranjem streljaštva po čemu su škola, a osobito učenički dom bili poznati.</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Sam objekt škole star je šezdeset i šest godina i nije temeljitije uređivan do školske godine 2019./2020 kada su započeli radovi energetske obnove.  Radovi energetske obnove  (krovište, vanjska ovojnica i fasada, rasvjeta, kotlovnica) su završeni. Izvršena je sanacija podova u prizemlju zgrade, a škola će sama nastaviti s uređenjem unutrašnjih i vanjskih prostora. Za potrebe rada stručnih suradnika uređene su nove prostorije. Tako su poboljšani uvjeti za njihov rad, a osiguran je i prostor za primanje roditelja. Uređena je i pregrađena postojeća informatička učionica te su dobivene dvije nove informatičke učionice u potpunosti prilagođene nastavi informatike. Radom učenika na praktičnoj nastavi planira se</w:t>
      </w:r>
      <w:r w:rsidR="00AD3F3D">
        <w:rPr>
          <w:rFonts w:ascii="Times New Roman" w:eastAsia="Times New Roman" w:hAnsi="Times New Roman" w:cs="Times New Roman"/>
          <w:sz w:val="24"/>
          <w:szCs w:val="24"/>
          <w:lang w:eastAsia="hr-HR"/>
        </w:rPr>
        <w:t xml:space="preserve">  uređenje prostora  knjižnice</w:t>
      </w:r>
      <w:r w:rsidRPr="00AD3F3D">
        <w:rPr>
          <w:rFonts w:ascii="Times New Roman" w:eastAsia="Times New Roman" w:hAnsi="Times New Roman" w:cs="Times New Roman"/>
          <w:sz w:val="24"/>
          <w:szCs w:val="24"/>
          <w:lang w:eastAsia="hr-HR"/>
        </w:rPr>
        <w:t xml:space="preserve">. </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Postojeće električne instalacije su iz vremena izgradnje škole, te je zbog</w:t>
      </w:r>
      <w:r w:rsidR="00AD3F3D">
        <w:rPr>
          <w:rFonts w:ascii="Times New Roman" w:eastAsia="Times New Roman" w:hAnsi="Times New Roman" w:cs="Times New Roman"/>
          <w:sz w:val="24"/>
          <w:szCs w:val="24"/>
          <w:lang w:eastAsia="hr-HR"/>
        </w:rPr>
        <w:t xml:space="preserve"> znatnog povećanja trošila bila</w:t>
      </w:r>
      <w:r w:rsidRPr="00AD3F3D">
        <w:rPr>
          <w:rFonts w:ascii="Times New Roman" w:eastAsia="Times New Roman" w:hAnsi="Times New Roman" w:cs="Times New Roman"/>
          <w:sz w:val="24"/>
          <w:szCs w:val="24"/>
          <w:lang w:eastAsia="hr-HR"/>
        </w:rPr>
        <w:t xml:space="preserve"> potrebna njihova rekonstrukcija. Financijskim sredstvima Osnivača izvršena je kompletna rekonstrukcija i uređenje električnih instalacija, čime je omogućen siguran rad i boravak u školi.  S obzirom na to da je škola u projektu e-škole izvedeni su radovi na instalacijama i izvršena je postava ormarića, a tijekom školske godine se očekuje i dalje opremanje škole računalima. Prethodno ishođena  građevinska dozvola za  Projekt rekonstrukcije, dogradnje, nadogradnje i spajanje objekta škole sa sportskom dvoranom  za koji je već prethodno ishođena građevinska dozvola ostaje u bazi projekata Osnivača.</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Nakon provedenog postupka javne nabave u tijeku je izrada projektno-tehničke dokumentacije u projektu dogradnje i modernizacije praktikuma poljoprivrednog </w:t>
      </w:r>
      <w:r w:rsidR="00DA3906">
        <w:rPr>
          <w:rFonts w:ascii="Times New Roman" w:eastAsia="Times New Roman" w:hAnsi="Times New Roman" w:cs="Times New Roman"/>
          <w:sz w:val="24"/>
          <w:szCs w:val="24"/>
          <w:lang w:eastAsia="hr-HR"/>
        </w:rPr>
        <w:t>učilišta. Također, izrađena je projektno-tehnička dokumentacija</w:t>
      </w:r>
      <w:r w:rsidRPr="00AD3F3D">
        <w:rPr>
          <w:rFonts w:ascii="Times New Roman" w:eastAsia="Times New Roman" w:hAnsi="Times New Roman" w:cs="Times New Roman"/>
          <w:sz w:val="24"/>
          <w:szCs w:val="24"/>
          <w:lang w:eastAsia="hr-HR"/>
        </w:rPr>
        <w:t xml:space="preserve"> za prijavu učeni</w:t>
      </w:r>
      <w:r w:rsidR="00AD3F3D">
        <w:rPr>
          <w:rFonts w:ascii="Times New Roman" w:eastAsia="Times New Roman" w:hAnsi="Times New Roman" w:cs="Times New Roman"/>
          <w:sz w:val="24"/>
          <w:szCs w:val="24"/>
          <w:lang w:eastAsia="hr-HR"/>
        </w:rPr>
        <w:t>čkog doma na energetsku obnovu.</w:t>
      </w:r>
      <w:r w:rsidRPr="00AD3F3D">
        <w:rPr>
          <w:rFonts w:ascii="Times New Roman" w:eastAsia="Times New Roman" w:hAnsi="Times New Roman" w:cs="Times New Roman"/>
          <w:sz w:val="24"/>
          <w:szCs w:val="24"/>
          <w:lang w:eastAsia="hr-HR"/>
        </w:rPr>
        <w:t xml:space="preserve"> Energetskom obnovom trebalo bi se obnoviti krovište doma, vanjska ovojnica, rasvjeta i kotlovnica. </w:t>
      </w: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U tijeku su radovi uređenja okoliša škole. Posađene su sadnice različitog bilja u školskom dvorištu, a  uređen je i atrij škole te dobiven prostor u kojem se mogu održavati različite aktivnosti, nastava, predstave, susreti s umjetnicima. Na poligonu za praktičnu nastavu  u tijeku su radovi podizanja tradicijskog voćnjaka.</w:t>
      </w: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Tijekom školske godine planira se nabava opreme za modernizaciju plastenika.  Financijska sredstva su  osigurana kao školi partneru u projektu Uspostava regionalnog centra kompetentnosti u poljoprivredi „</w:t>
      </w:r>
      <w:proofErr w:type="spellStart"/>
      <w:r w:rsidRPr="00AD3F3D">
        <w:rPr>
          <w:rFonts w:ascii="Times New Roman" w:eastAsia="Times New Roman" w:hAnsi="Times New Roman" w:cs="Times New Roman"/>
          <w:sz w:val="24"/>
          <w:szCs w:val="24"/>
          <w:lang w:eastAsia="hr-HR"/>
        </w:rPr>
        <w:t>Arboretum</w:t>
      </w:r>
      <w:proofErr w:type="spellEnd"/>
      <w:r w:rsidRPr="00AD3F3D">
        <w:rPr>
          <w:rFonts w:ascii="Times New Roman" w:eastAsia="Times New Roman" w:hAnsi="Times New Roman" w:cs="Times New Roman"/>
          <w:sz w:val="24"/>
          <w:szCs w:val="24"/>
          <w:lang w:eastAsia="hr-HR"/>
        </w:rPr>
        <w:t xml:space="preserve"> Opeka“ </w:t>
      </w:r>
      <w:proofErr w:type="spellStart"/>
      <w:r w:rsidRPr="00AD3F3D">
        <w:rPr>
          <w:rFonts w:ascii="Times New Roman" w:eastAsia="Times New Roman" w:hAnsi="Times New Roman" w:cs="Times New Roman"/>
          <w:sz w:val="24"/>
          <w:szCs w:val="24"/>
          <w:lang w:eastAsia="hr-HR"/>
        </w:rPr>
        <w:t>Marčan</w:t>
      </w:r>
      <w:proofErr w:type="spellEnd"/>
      <w:r w:rsidRPr="00AD3F3D">
        <w:rPr>
          <w:rFonts w:ascii="Times New Roman" w:eastAsia="Times New Roman" w:hAnsi="Times New Roman" w:cs="Times New Roman"/>
          <w:sz w:val="24"/>
          <w:szCs w:val="24"/>
          <w:lang w:eastAsia="hr-HR"/>
        </w:rPr>
        <w:t>.</w:t>
      </w: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Default="00BA666D" w:rsidP="00A41E28">
      <w:pPr>
        <w:spacing w:after="0" w:line="240" w:lineRule="auto"/>
        <w:rPr>
          <w:rFonts w:ascii="Times New Roman" w:eastAsia="Times New Roman" w:hAnsi="Times New Roman" w:cs="Times New Roman"/>
          <w:sz w:val="24"/>
          <w:szCs w:val="24"/>
          <w:lang w:eastAsia="hr-HR"/>
        </w:rPr>
      </w:pPr>
    </w:p>
    <w:p w:rsidR="00A41E28" w:rsidRDefault="00A41E28" w:rsidP="00A41E28">
      <w:pPr>
        <w:spacing w:after="0" w:line="240" w:lineRule="auto"/>
        <w:rPr>
          <w:rFonts w:ascii="Times New Roman" w:eastAsia="Times New Roman" w:hAnsi="Times New Roman" w:cs="Times New Roman"/>
          <w:sz w:val="24"/>
          <w:szCs w:val="24"/>
          <w:lang w:eastAsia="hr-HR"/>
        </w:rPr>
      </w:pPr>
    </w:p>
    <w:p w:rsidR="00A41E28" w:rsidRDefault="00A41E28" w:rsidP="00A41E28">
      <w:pPr>
        <w:spacing w:after="0" w:line="240" w:lineRule="auto"/>
        <w:rPr>
          <w:rFonts w:ascii="Times New Roman" w:eastAsia="Times New Roman" w:hAnsi="Times New Roman" w:cs="Times New Roman"/>
          <w:sz w:val="24"/>
          <w:szCs w:val="24"/>
          <w:lang w:eastAsia="hr-HR"/>
        </w:rPr>
      </w:pPr>
    </w:p>
    <w:p w:rsidR="00984BBD" w:rsidRDefault="00984BBD" w:rsidP="00A41E28">
      <w:pPr>
        <w:spacing w:after="0" w:line="240" w:lineRule="auto"/>
        <w:rPr>
          <w:rFonts w:ascii="Times New Roman" w:eastAsia="Times New Roman" w:hAnsi="Times New Roman" w:cs="Times New Roman"/>
          <w:sz w:val="24"/>
          <w:szCs w:val="24"/>
          <w:lang w:eastAsia="hr-HR"/>
        </w:rPr>
      </w:pPr>
    </w:p>
    <w:p w:rsidR="00984BBD" w:rsidRDefault="00984BBD" w:rsidP="00A41E28">
      <w:pPr>
        <w:spacing w:after="0" w:line="240" w:lineRule="auto"/>
        <w:rPr>
          <w:rFonts w:ascii="Times New Roman" w:eastAsia="Times New Roman" w:hAnsi="Times New Roman" w:cs="Times New Roman"/>
          <w:sz w:val="24"/>
          <w:szCs w:val="24"/>
          <w:lang w:eastAsia="hr-HR"/>
        </w:rPr>
      </w:pPr>
    </w:p>
    <w:p w:rsidR="00A41E28" w:rsidRDefault="00A41E28" w:rsidP="00BA666D">
      <w:pPr>
        <w:spacing w:after="0" w:line="240" w:lineRule="auto"/>
        <w:rPr>
          <w:rFonts w:ascii="Times New Roman" w:eastAsia="Times New Roman" w:hAnsi="Times New Roman" w:cs="Times New Roman"/>
          <w:sz w:val="24"/>
          <w:szCs w:val="24"/>
          <w:lang w:eastAsia="hr-HR"/>
        </w:rPr>
      </w:pPr>
    </w:p>
    <w:p w:rsidR="00A41E28" w:rsidRDefault="00A41E28" w:rsidP="00BA666D">
      <w:pPr>
        <w:spacing w:after="0" w:line="240" w:lineRule="auto"/>
        <w:rPr>
          <w:rFonts w:ascii="Times New Roman" w:eastAsia="Times New Roman" w:hAnsi="Times New Roman" w:cs="Times New Roman"/>
          <w:sz w:val="24"/>
          <w:szCs w:val="24"/>
          <w:lang w:eastAsia="hr-HR"/>
        </w:rPr>
      </w:pPr>
    </w:p>
    <w:p w:rsidR="00BA666D" w:rsidRPr="00AD3F3D" w:rsidRDefault="00BA666D" w:rsidP="00A41E28">
      <w:pPr>
        <w:spacing w:after="0" w:line="240" w:lineRule="auto"/>
        <w:outlineLvl w:val="0"/>
        <w:rPr>
          <w:rFonts w:ascii="Times New Roman" w:eastAsia="Times New Roman" w:hAnsi="Times New Roman" w:cs="Times New Roman"/>
          <w:b/>
          <w:bCs/>
          <w:kern w:val="36"/>
          <w:sz w:val="24"/>
          <w:szCs w:val="24"/>
          <w:lang w:eastAsia="hr-HR"/>
        </w:rPr>
      </w:pPr>
    </w:p>
    <w:p w:rsidR="00BA666D" w:rsidRPr="00AD3F3D" w:rsidRDefault="00BA666D" w:rsidP="00BA666D">
      <w:pPr>
        <w:spacing w:after="0" w:line="240" w:lineRule="auto"/>
        <w:jc w:val="center"/>
        <w:outlineLvl w:val="0"/>
        <w:rPr>
          <w:rFonts w:ascii="Times New Roman" w:eastAsia="Times New Roman" w:hAnsi="Times New Roman" w:cs="Times New Roman"/>
          <w:b/>
          <w:bCs/>
          <w:kern w:val="36"/>
          <w:sz w:val="24"/>
          <w:szCs w:val="24"/>
          <w:lang w:eastAsia="hr-HR"/>
        </w:rPr>
      </w:pPr>
      <w:r w:rsidRPr="00AD3F3D">
        <w:rPr>
          <w:rFonts w:ascii="Times New Roman" w:eastAsia="Times New Roman" w:hAnsi="Times New Roman" w:cs="Times New Roman"/>
          <w:b/>
          <w:bCs/>
          <w:kern w:val="36"/>
          <w:sz w:val="24"/>
          <w:szCs w:val="24"/>
          <w:lang w:eastAsia="hr-HR"/>
        </w:rPr>
        <w:t>OSTVARENI UPIS UČENIKA U ŠKOLSKOJ GODINI</w:t>
      </w:r>
    </w:p>
    <w:p w:rsidR="00BA666D" w:rsidRPr="00AD3F3D" w:rsidRDefault="00BA666D" w:rsidP="00BA666D">
      <w:pPr>
        <w:spacing w:after="0" w:line="240" w:lineRule="auto"/>
        <w:jc w:val="center"/>
        <w:rPr>
          <w:rFonts w:ascii="Times New Roman" w:eastAsia="Times New Roman" w:hAnsi="Times New Roman" w:cs="Times New Roman"/>
          <w:b/>
          <w:bCs/>
          <w:sz w:val="24"/>
          <w:szCs w:val="24"/>
          <w:lang w:eastAsia="hr-HR"/>
        </w:rPr>
      </w:pPr>
      <w:r w:rsidRPr="00AD3F3D">
        <w:rPr>
          <w:rFonts w:ascii="Times New Roman" w:eastAsia="Times New Roman" w:hAnsi="Times New Roman" w:cs="Times New Roman"/>
          <w:b/>
          <w:bCs/>
          <w:sz w:val="24"/>
          <w:szCs w:val="24"/>
          <w:lang w:eastAsia="hr-HR"/>
        </w:rPr>
        <w:t>2022./2023.</w:t>
      </w:r>
    </w:p>
    <w:p w:rsidR="00A41E28" w:rsidRPr="00AD3F3D" w:rsidRDefault="00A41E28" w:rsidP="00BA666D">
      <w:pPr>
        <w:spacing w:after="0" w:line="240" w:lineRule="auto"/>
        <w:rPr>
          <w:rFonts w:ascii="Times New Roman" w:eastAsia="Times New Roman" w:hAnsi="Times New Roman" w:cs="Times New Roman"/>
          <w:sz w:val="24"/>
          <w:szCs w:val="24"/>
          <w:lang w:eastAsia="hr-HR"/>
        </w:rPr>
      </w:pPr>
    </w:p>
    <w:tbl>
      <w:tblPr>
        <w:tblW w:w="8698" w:type="dxa"/>
        <w:tblInd w:w="494" w:type="dxa"/>
        <w:tblLayout w:type="fixed"/>
        <w:tblCellMar>
          <w:top w:w="15" w:type="dxa"/>
          <w:left w:w="15" w:type="dxa"/>
          <w:bottom w:w="15" w:type="dxa"/>
          <w:right w:w="15" w:type="dxa"/>
        </w:tblCellMar>
        <w:tblLook w:val="04A0" w:firstRow="1" w:lastRow="0" w:firstColumn="1" w:lastColumn="0" w:noHBand="0" w:noVBand="1"/>
      </w:tblPr>
      <w:tblGrid>
        <w:gridCol w:w="926"/>
        <w:gridCol w:w="859"/>
        <w:gridCol w:w="4587"/>
        <w:gridCol w:w="9"/>
        <w:gridCol w:w="1137"/>
        <w:gridCol w:w="1180"/>
      </w:tblGrid>
      <w:tr w:rsidR="00BA666D" w:rsidRPr="00AD3F3D" w:rsidTr="00A41E28">
        <w:trPr>
          <w:trHeight w:val="308"/>
        </w:trPr>
        <w:tc>
          <w:tcPr>
            <w:tcW w:w="926" w:type="dxa"/>
            <w:tcBorders>
              <w:top w:val="single" w:sz="12" w:space="0" w:color="000000"/>
              <w:left w:val="single" w:sz="6" w:space="0" w:color="000000"/>
              <w:bottom w:val="single" w:sz="12"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859" w:type="dxa"/>
            <w:tcBorders>
              <w:top w:val="single" w:sz="12" w:space="0" w:color="000000"/>
              <w:left w:val="single" w:sz="6" w:space="0" w:color="000000"/>
              <w:bottom w:val="single" w:sz="12" w:space="0" w:color="000000"/>
              <w:right w:val="single" w:sz="6" w:space="0" w:color="000000"/>
            </w:tcBorders>
            <w:shd w:val="clear" w:color="auto" w:fill="FFFF99"/>
            <w:vAlign w:val="bottom"/>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Razred</w:t>
            </w:r>
          </w:p>
        </w:tc>
        <w:tc>
          <w:tcPr>
            <w:tcW w:w="4596" w:type="dxa"/>
            <w:gridSpan w:val="2"/>
            <w:tcBorders>
              <w:top w:val="single" w:sz="12" w:space="0" w:color="000000"/>
              <w:left w:val="single" w:sz="6" w:space="0" w:color="000000"/>
              <w:bottom w:val="single" w:sz="12"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Zanimanje-profil</w:t>
            </w:r>
          </w:p>
        </w:tc>
        <w:tc>
          <w:tcPr>
            <w:tcW w:w="1137" w:type="dxa"/>
            <w:tcBorders>
              <w:top w:val="single" w:sz="12"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br. učenika</w:t>
            </w:r>
          </w:p>
        </w:tc>
        <w:tc>
          <w:tcPr>
            <w:tcW w:w="1180" w:type="dxa"/>
            <w:tcBorders>
              <w:top w:val="single" w:sz="12"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br. odjela</w:t>
            </w:r>
          </w:p>
        </w:tc>
      </w:tr>
      <w:tr w:rsidR="00BA666D" w:rsidRPr="00AD3F3D" w:rsidTr="00A41E28">
        <w:trPr>
          <w:trHeight w:val="506"/>
        </w:trPr>
        <w:tc>
          <w:tcPr>
            <w:tcW w:w="926" w:type="dxa"/>
            <w:tcBorders>
              <w:top w:val="single" w:sz="12" w:space="0" w:color="000000"/>
              <w:left w:val="single" w:sz="6" w:space="0" w:color="000000"/>
              <w:right w:val="single" w:sz="6" w:space="0" w:color="000000"/>
            </w:tcBorders>
            <w:tcMar>
              <w:top w:w="0" w:type="dxa"/>
              <w:left w:w="120" w:type="dxa"/>
              <w:bottom w:w="0" w:type="dxa"/>
              <w:right w:w="120" w:type="dxa"/>
            </w:tcMar>
            <w:vAlign w:val="center"/>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12" w:space="0" w:color="000000"/>
              <w:left w:val="single" w:sz="6" w:space="0" w:color="000000"/>
              <w:right w:val="single" w:sz="6" w:space="0" w:color="000000"/>
            </w:tcBorders>
            <w:vAlign w:val="center"/>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1.G</w:t>
            </w:r>
          </w:p>
        </w:tc>
        <w:tc>
          <w:tcPr>
            <w:tcW w:w="4587" w:type="dxa"/>
            <w:tcBorders>
              <w:top w:val="single" w:sz="12"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ARHITEKTONSKI TEHNIČAR/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GRAĐEVINSKI TEHNIČAR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12</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12</w:t>
            </w:r>
          </w:p>
        </w:tc>
        <w:tc>
          <w:tcPr>
            <w:tcW w:w="1180"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27"/>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1.Ma</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MEDICINSKA SESTRA OPĆE NJEGE/TEHNIČAR OPĆE NJEGE</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28</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27"/>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1.Mb</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FIZIOTERAPEUTSKI TEHNIČAR/KA</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19</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27"/>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1.P</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AGROTEHNIČAR</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15</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506"/>
        </w:trPr>
        <w:tc>
          <w:tcPr>
            <w:tcW w:w="926"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2"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1.a</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a</w:t>
            </w:r>
            <w:r w:rsidRPr="00AD3F3D">
              <w:rPr>
                <w:rFonts w:ascii="Times New Roman" w:eastAsia="Times New Roman" w:hAnsi="Times New Roman" w:cs="Times New Roman"/>
                <w:b/>
                <w:bCs/>
                <w:sz w:val="24"/>
                <w:szCs w:val="24"/>
                <w:vertAlign w:val="subscript"/>
                <w:lang w:eastAsia="hr-HR"/>
              </w:rPr>
              <w:t>2</w:t>
            </w:r>
          </w:p>
        </w:tc>
        <w:tc>
          <w:tcPr>
            <w:tcW w:w="4587"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ZIDAR </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MONTER SUHE GRADNJE</w:t>
            </w:r>
          </w:p>
        </w:tc>
        <w:tc>
          <w:tcPr>
            <w:tcW w:w="1146" w:type="dxa"/>
            <w:gridSpan w:val="2"/>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5</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10</w:t>
            </w:r>
          </w:p>
        </w:tc>
        <w:tc>
          <w:tcPr>
            <w:tcW w:w="1180"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17"/>
        </w:trPr>
        <w:tc>
          <w:tcPr>
            <w:tcW w:w="926"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tcPr>
          <w:p w:rsidR="00BA666D" w:rsidRPr="00AD3F3D" w:rsidRDefault="00BA666D" w:rsidP="00BA666D">
            <w:pPr>
              <w:pStyle w:val="Odlomakpopisa"/>
              <w:numPr>
                <w:ilvl w:val="0"/>
                <w:numId w:val="18"/>
              </w:numPr>
              <w:rPr>
                <w:rFonts w:ascii="Times New Roman" w:hAnsi="Times New Roman" w:cs="Times New Roman"/>
                <w:sz w:val="24"/>
                <w:szCs w:val="24"/>
                <w:lang w:eastAsia="hr-HR"/>
              </w:rPr>
            </w:pPr>
          </w:p>
        </w:tc>
        <w:tc>
          <w:tcPr>
            <w:tcW w:w="859" w:type="dxa"/>
            <w:tcBorders>
              <w:top w:val="single" w:sz="6" w:space="0" w:color="000000"/>
              <w:left w:val="single" w:sz="6" w:space="0" w:color="000000"/>
              <w:bottom w:val="single" w:sz="2" w:space="0" w:color="000000"/>
              <w:right w:val="single" w:sz="6" w:space="0" w:color="000000"/>
            </w:tcBorders>
          </w:tcPr>
          <w:p w:rsidR="00BA666D" w:rsidRPr="00AD3F3D" w:rsidRDefault="00BA666D" w:rsidP="00F4305C">
            <w:pPr>
              <w:spacing w:after="0" w:line="240" w:lineRule="auto"/>
              <w:rPr>
                <w:rFonts w:ascii="Times New Roman" w:eastAsia="Times New Roman" w:hAnsi="Times New Roman" w:cs="Times New Roman"/>
                <w:b/>
                <w:bCs/>
                <w:sz w:val="24"/>
                <w:szCs w:val="24"/>
                <w:vertAlign w:val="subscript"/>
                <w:lang w:eastAsia="hr-HR"/>
              </w:rPr>
            </w:pPr>
            <w:r w:rsidRPr="00AD3F3D">
              <w:rPr>
                <w:rFonts w:ascii="Times New Roman" w:eastAsia="Times New Roman" w:hAnsi="Times New Roman" w:cs="Times New Roman"/>
                <w:sz w:val="24"/>
                <w:szCs w:val="24"/>
                <w:lang w:eastAsia="hr-HR"/>
              </w:rPr>
              <w:t>1. b</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rPr>
                <w:rFonts w:ascii="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b</w:t>
            </w:r>
            <w:r w:rsidRPr="00AD3F3D">
              <w:rPr>
                <w:rFonts w:ascii="Times New Roman" w:eastAsia="Times New Roman" w:hAnsi="Times New Roman" w:cs="Times New Roman"/>
                <w:b/>
                <w:bCs/>
                <w:sz w:val="24"/>
                <w:szCs w:val="24"/>
                <w:vertAlign w:val="subscript"/>
                <w:lang w:eastAsia="hr-HR"/>
              </w:rPr>
              <w:t>2</w:t>
            </w:r>
          </w:p>
        </w:tc>
        <w:tc>
          <w:tcPr>
            <w:tcW w:w="4587"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rsidR="00BA666D" w:rsidRPr="00AD3F3D" w:rsidRDefault="00BA666D" w:rsidP="00F4305C">
            <w:pPr>
              <w:spacing w:after="0" w:line="240" w:lineRule="auto"/>
              <w:contextualSpacing/>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RUK. SAMOHODNIM GRAĐ. STROJEVIMA</w:t>
            </w:r>
          </w:p>
          <w:p w:rsidR="00BA666D" w:rsidRPr="00AD3F3D" w:rsidRDefault="00BA666D" w:rsidP="00F4305C">
            <w:pPr>
              <w:spacing w:after="0" w:line="240" w:lineRule="auto"/>
              <w:contextualSpacing/>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MEHANIČAR POLJOPRIVREDNE MEHANIZACIJE</w:t>
            </w:r>
          </w:p>
        </w:tc>
        <w:tc>
          <w:tcPr>
            <w:tcW w:w="1146" w:type="dxa"/>
            <w:gridSpan w:val="2"/>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15</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6</w:t>
            </w:r>
          </w:p>
        </w:tc>
        <w:tc>
          <w:tcPr>
            <w:tcW w:w="1180"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r>
      <w:tr w:rsidR="00BA666D" w:rsidRPr="00AD3F3D" w:rsidTr="00A41E28">
        <w:trPr>
          <w:trHeight w:val="506"/>
        </w:trPr>
        <w:tc>
          <w:tcPr>
            <w:tcW w:w="926"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b/>
                <w:bCs/>
                <w:sz w:val="24"/>
                <w:szCs w:val="24"/>
                <w:vertAlign w:val="subscript"/>
                <w:lang w:eastAsia="hr-HR"/>
              </w:rPr>
            </w:pPr>
          </w:p>
        </w:tc>
        <w:tc>
          <w:tcPr>
            <w:tcW w:w="859" w:type="dxa"/>
            <w:tcBorders>
              <w:top w:val="single" w:sz="2"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1.c</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b/>
                <w:bCs/>
                <w:sz w:val="24"/>
                <w:szCs w:val="24"/>
                <w:vertAlign w:val="subscript"/>
                <w:lang w:eastAsia="hr-HR"/>
              </w:rPr>
            </w:pPr>
            <w:r w:rsidRPr="00AD3F3D">
              <w:rPr>
                <w:rFonts w:ascii="Times New Roman" w:eastAsia="Times New Roman" w:hAnsi="Times New Roman" w:cs="Times New Roman"/>
                <w:sz w:val="24"/>
                <w:szCs w:val="24"/>
                <w:lang w:eastAsia="hr-HR"/>
              </w:rPr>
              <w:t>   c </w:t>
            </w:r>
          </w:p>
        </w:tc>
        <w:tc>
          <w:tcPr>
            <w:tcW w:w="4587" w:type="dxa"/>
            <w:tcBorders>
              <w:top w:val="single" w:sz="2"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KERAMIČAR-OBLAGAČ</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CVJEĆAR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10</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10</w:t>
            </w:r>
          </w:p>
        </w:tc>
        <w:tc>
          <w:tcPr>
            <w:tcW w:w="1180" w:type="dxa"/>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52"/>
        </w:trPr>
        <w:tc>
          <w:tcPr>
            <w:tcW w:w="926"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2"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b/>
                <w:bCs/>
                <w:sz w:val="24"/>
                <w:szCs w:val="24"/>
                <w:vertAlign w:val="subscript"/>
                <w:lang w:eastAsia="hr-HR"/>
              </w:rPr>
            </w:pPr>
            <w:r w:rsidRPr="00AD3F3D">
              <w:rPr>
                <w:rFonts w:ascii="Times New Roman" w:eastAsia="Times New Roman" w:hAnsi="Times New Roman" w:cs="Times New Roman"/>
                <w:sz w:val="24"/>
                <w:szCs w:val="24"/>
                <w:lang w:eastAsia="hr-HR"/>
              </w:rPr>
              <w:t>1.d</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d</w:t>
            </w:r>
            <w:r w:rsidRPr="00AD3F3D">
              <w:rPr>
                <w:rFonts w:ascii="Times New Roman" w:eastAsia="Times New Roman" w:hAnsi="Times New Roman" w:cs="Times New Roman"/>
                <w:b/>
                <w:bCs/>
                <w:sz w:val="24"/>
                <w:szCs w:val="24"/>
                <w:vertAlign w:val="subscript"/>
                <w:lang w:eastAsia="hr-HR"/>
              </w:rPr>
              <w:t>2</w:t>
            </w:r>
            <w:r w:rsidRPr="00AD3F3D">
              <w:rPr>
                <w:rFonts w:ascii="Times New Roman" w:eastAsia="Times New Roman" w:hAnsi="Times New Roman" w:cs="Times New Roman"/>
                <w:sz w:val="24"/>
                <w:szCs w:val="24"/>
                <w:lang w:eastAsia="hr-HR"/>
              </w:rPr>
              <w:t> </w:t>
            </w:r>
          </w:p>
        </w:tc>
        <w:tc>
          <w:tcPr>
            <w:tcW w:w="4587" w:type="dxa"/>
            <w:tcBorders>
              <w:top w:val="single" w:sz="2"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INSTALATER GRIJANJA I KLIMATIZACIJE</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PLINOINSTALATER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11</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7</w:t>
            </w:r>
          </w:p>
        </w:tc>
        <w:tc>
          <w:tcPr>
            <w:tcW w:w="1180" w:type="dxa"/>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52"/>
        </w:trPr>
        <w:tc>
          <w:tcPr>
            <w:tcW w:w="926"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2"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1.e</w:t>
            </w:r>
          </w:p>
        </w:tc>
        <w:tc>
          <w:tcPr>
            <w:tcW w:w="4587"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POMOĆNI PROIZVOĐAČ KERAMIKE</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7</w:t>
            </w:r>
          </w:p>
        </w:tc>
        <w:tc>
          <w:tcPr>
            <w:tcW w:w="1180" w:type="dxa"/>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52"/>
        </w:trPr>
        <w:tc>
          <w:tcPr>
            <w:tcW w:w="926"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2"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1.f</w:t>
            </w:r>
            <w:r w:rsidRPr="00AD3F3D">
              <w:rPr>
                <w:rFonts w:ascii="Times New Roman" w:eastAsia="Times New Roman" w:hAnsi="Times New Roman" w:cs="Times New Roman"/>
                <w:sz w:val="24"/>
                <w:szCs w:val="24"/>
                <w:vertAlign w:val="subscript"/>
                <w:lang w:eastAsia="hr-HR"/>
              </w:rPr>
              <w:t>1</w:t>
            </w:r>
            <w:r w:rsidRPr="00AD3F3D">
              <w:rPr>
                <w:rFonts w:ascii="Times New Roman" w:eastAsia="Times New Roman" w:hAnsi="Times New Roman" w:cs="Times New Roman"/>
                <w:sz w:val="24"/>
                <w:szCs w:val="24"/>
                <w:lang w:eastAsia="hr-HR"/>
              </w:rPr>
              <w:t xml:space="preserve"> </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f</w:t>
            </w:r>
            <w:r w:rsidRPr="00AD3F3D">
              <w:rPr>
                <w:rFonts w:ascii="Times New Roman" w:eastAsia="Times New Roman" w:hAnsi="Times New Roman" w:cs="Times New Roman"/>
                <w:sz w:val="24"/>
                <w:szCs w:val="24"/>
                <w:vertAlign w:val="subscript"/>
                <w:lang w:eastAsia="hr-HR"/>
              </w:rPr>
              <w:t>2</w:t>
            </w:r>
            <w:r w:rsidRPr="00AD3F3D">
              <w:rPr>
                <w:rFonts w:ascii="Times New Roman" w:eastAsia="Times New Roman" w:hAnsi="Times New Roman" w:cs="Times New Roman"/>
                <w:sz w:val="24"/>
                <w:szCs w:val="24"/>
                <w:lang w:eastAsia="hr-HR"/>
              </w:rPr>
              <w:t xml:space="preserve">    </w:t>
            </w:r>
          </w:p>
        </w:tc>
        <w:tc>
          <w:tcPr>
            <w:tcW w:w="4587"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SOBOSLIKAR – LIČILAC-DEKORATER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STAKLAR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6</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w:t>
            </w:r>
          </w:p>
        </w:tc>
        <w:tc>
          <w:tcPr>
            <w:tcW w:w="1180" w:type="dxa"/>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81"/>
        </w:trPr>
        <w:tc>
          <w:tcPr>
            <w:tcW w:w="926" w:type="dxa"/>
            <w:tcBorders>
              <w:top w:val="single" w:sz="6" w:space="0" w:color="000000"/>
              <w:left w:val="single" w:sz="6" w:space="0" w:color="000000"/>
              <w:bottom w:val="single" w:sz="6" w:space="0" w:color="000000"/>
              <w:right w:val="single" w:sz="6" w:space="0" w:color="000000"/>
            </w:tcBorders>
            <w:shd w:val="clear" w:color="auto" w:fill="FFFF99"/>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54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11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175</w:t>
            </w:r>
          </w:p>
        </w:tc>
        <w:tc>
          <w:tcPr>
            <w:tcW w:w="1180" w:type="dxa"/>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10</w:t>
            </w:r>
          </w:p>
        </w:tc>
      </w:tr>
      <w:tr w:rsidR="00BA666D" w:rsidRPr="00AD3F3D" w:rsidTr="00A41E28">
        <w:trPr>
          <w:trHeight w:val="492"/>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center"/>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2.G</w:t>
            </w: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ARHITEKTONSKI TEHNIČAR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GRAĐEVINSKI TEHNIČAR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12</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12</w:t>
            </w:r>
          </w:p>
        </w:tc>
        <w:tc>
          <w:tcPr>
            <w:tcW w:w="1180" w:type="dxa"/>
            <w:tcBorders>
              <w:top w:val="single" w:sz="2" w:space="0" w:color="000000"/>
              <w:left w:val="single" w:sz="6"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14"/>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2.Ma </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MEDICINSKA SESTRA OPĆE NJEGE/TEHNIČAR OPĆE NJEGE</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25</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81"/>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2.Mb</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FIZIOTERAPEUTSKI TEHNIČAR</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18</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321"/>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2.P</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AGROTEHNIČAR</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8</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490"/>
        </w:trPr>
        <w:tc>
          <w:tcPr>
            <w:tcW w:w="926"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2"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2.a</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a</w:t>
            </w:r>
            <w:r w:rsidRPr="00AD3F3D">
              <w:rPr>
                <w:rFonts w:ascii="Times New Roman" w:eastAsia="Times New Roman" w:hAnsi="Times New Roman" w:cs="Times New Roman"/>
                <w:b/>
                <w:bCs/>
                <w:sz w:val="24"/>
                <w:szCs w:val="24"/>
                <w:vertAlign w:val="subscript"/>
                <w:lang w:eastAsia="hr-HR"/>
              </w:rPr>
              <w:t>2</w:t>
            </w:r>
            <w:r w:rsidRPr="00AD3F3D">
              <w:rPr>
                <w:rFonts w:ascii="Times New Roman" w:eastAsia="Times New Roman" w:hAnsi="Times New Roman" w:cs="Times New Roman"/>
                <w:sz w:val="24"/>
                <w:szCs w:val="24"/>
                <w:lang w:eastAsia="hr-HR"/>
              </w:rPr>
              <w:t>  </w:t>
            </w:r>
          </w:p>
        </w:tc>
        <w:tc>
          <w:tcPr>
            <w:tcW w:w="4587"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ZIDAR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MONTER SUHE GRADNJE</w:t>
            </w:r>
          </w:p>
        </w:tc>
        <w:tc>
          <w:tcPr>
            <w:tcW w:w="1146" w:type="dxa"/>
            <w:gridSpan w:val="2"/>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8</w:t>
            </w:r>
          </w:p>
        </w:tc>
        <w:tc>
          <w:tcPr>
            <w:tcW w:w="1180" w:type="dxa"/>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151"/>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b/>
                <w:bCs/>
                <w:sz w:val="24"/>
                <w:szCs w:val="24"/>
                <w:vertAlign w:val="subscript"/>
                <w:lang w:eastAsia="hr-HR"/>
              </w:rPr>
            </w:pPr>
            <w:r w:rsidRPr="00AD3F3D">
              <w:rPr>
                <w:rFonts w:ascii="Times New Roman" w:eastAsia="Times New Roman" w:hAnsi="Times New Roman" w:cs="Times New Roman"/>
                <w:sz w:val="24"/>
                <w:szCs w:val="24"/>
                <w:lang w:eastAsia="hr-HR"/>
              </w:rPr>
              <w:t>2.b</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b</w:t>
            </w:r>
            <w:r w:rsidRPr="00AD3F3D">
              <w:rPr>
                <w:rFonts w:ascii="Times New Roman" w:eastAsia="Times New Roman" w:hAnsi="Times New Roman" w:cs="Times New Roman"/>
                <w:b/>
                <w:bCs/>
                <w:sz w:val="24"/>
                <w:szCs w:val="24"/>
                <w:vertAlign w:val="subscript"/>
                <w:lang w:eastAsia="hr-HR"/>
              </w:rPr>
              <w:t>2</w:t>
            </w:r>
            <w:r w:rsidRPr="00AD3F3D">
              <w:rPr>
                <w:rFonts w:ascii="Times New Roman" w:eastAsia="Times New Roman" w:hAnsi="Times New Roman" w:cs="Times New Roman"/>
                <w:sz w:val="24"/>
                <w:szCs w:val="24"/>
                <w:lang w:eastAsia="hr-HR"/>
              </w:rPr>
              <w:t>   </w:t>
            </w: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RUK. SAMOHODNIM GRAĐ. STROJEVIMA</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MEHANIČAR POLJOPRIVREDNE MEHANIZACIJE </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12</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6</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035FD3">
        <w:trPr>
          <w:trHeight w:val="500"/>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bCs/>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2.c</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c</w:t>
            </w:r>
            <w:r w:rsidRPr="00AD3F3D">
              <w:rPr>
                <w:rFonts w:ascii="Times New Roman" w:eastAsia="Times New Roman" w:hAnsi="Times New Roman" w:cs="Times New Roman"/>
                <w:b/>
                <w:bCs/>
                <w:sz w:val="24"/>
                <w:szCs w:val="24"/>
                <w:vertAlign w:val="subscript"/>
                <w:lang w:eastAsia="hr-HR"/>
              </w:rPr>
              <w:t>2</w:t>
            </w:r>
            <w:r w:rsidRPr="00AD3F3D">
              <w:rPr>
                <w:rFonts w:ascii="Times New Roman" w:eastAsia="Times New Roman" w:hAnsi="Times New Roman" w:cs="Times New Roman"/>
                <w:sz w:val="24"/>
                <w:szCs w:val="24"/>
                <w:lang w:eastAsia="hr-HR"/>
              </w:rPr>
              <w:t xml:space="preserve">    </w:t>
            </w:r>
          </w:p>
          <w:p w:rsidR="00BA666D" w:rsidRPr="00AD3F3D" w:rsidRDefault="00BA666D" w:rsidP="00F4305C">
            <w:pPr>
              <w:spacing w:after="0" w:line="240" w:lineRule="auto"/>
              <w:rPr>
                <w:rFonts w:ascii="Times New Roman" w:eastAsia="Times New Roman" w:hAnsi="Times New Roman" w:cs="Times New Roman"/>
                <w:b/>
                <w:bCs/>
                <w:sz w:val="24"/>
                <w:szCs w:val="24"/>
                <w:vertAlign w:val="subscript"/>
                <w:lang w:eastAsia="hr-HR"/>
              </w:rPr>
            </w:pPr>
            <w:r w:rsidRPr="00AD3F3D">
              <w:rPr>
                <w:rFonts w:ascii="Times New Roman" w:eastAsia="Times New Roman" w:hAnsi="Times New Roman" w:cs="Times New Roman"/>
                <w:sz w:val="24"/>
                <w:szCs w:val="24"/>
                <w:lang w:eastAsia="hr-HR"/>
              </w:rPr>
              <w:t xml:space="preserve">   c</w:t>
            </w:r>
            <w:r w:rsidRPr="00AD3F3D">
              <w:rPr>
                <w:rFonts w:ascii="Times New Roman" w:eastAsia="Times New Roman" w:hAnsi="Times New Roman" w:cs="Times New Roman"/>
                <w:b/>
                <w:bCs/>
                <w:sz w:val="24"/>
                <w:szCs w:val="24"/>
                <w:vertAlign w:val="subscript"/>
                <w:lang w:eastAsia="hr-HR"/>
              </w:rPr>
              <w:t>3</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KERAMIČAR OBLAGAČ</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CVJEĆAR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POLJOPRIVREDNI GOSPODARSTVENIK</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10</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4</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035FD3">
        <w:trPr>
          <w:trHeight w:val="316"/>
        </w:trPr>
        <w:tc>
          <w:tcPr>
            <w:tcW w:w="92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4" w:space="0" w:color="auto"/>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2.d</w:t>
            </w:r>
            <w:r w:rsidRPr="00AD3F3D">
              <w:rPr>
                <w:rFonts w:ascii="Times New Roman" w:eastAsia="Times New Roman" w:hAnsi="Times New Roman" w:cs="Times New Roman"/>
                <w:b/>
                <w:bCs/>
                <w:sz w:val="24"/>
                <w:szCs w:val="24"/>
                <w:vertAlign w:val="subscript"/>
                <w:lang w:eastAsia="hr-HR"/>
              </w:rPr>
              <w:t>1</w:t>
            </w:r>
            <w:r w:rsidRPr="00AD3F3D">
              <w:rPr>
                <w:rFonts w:ascii="Times New Roman" w:eastAsia="Times New Roman" w:hAnsi="Times New Roman" w:cs="Times New Roman"/>
                <w:sz w:val="24"/>
                <w:szCs w:val="24"/>
                <w:lang w:eastAsia="hr-HR"/>
              </w:rPr>
              <w:t> </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d</w:t>
            </w:r>
            <w:r w:rsidRPr="00AD3F3D">
              <w:rPr>
                <w:rFonts w:ascii="Times New Roman" w:eastAsia="Times New Roman" w:hAnsi="Times New Roman" w:cs="Times New Roman"/>
                <w:b/>
                <w:bCs/>
                <w:sz w:val="24"/>
                <w:szCs w:val="24"/>
                <w:vertAlign w:val="subscript"/>
                <w:lang w:eastAsia="hr-HR"/>
              </w:rPr>
              <w:t>2</w:t>
            </w:r>
          </w:p>
        </w:tc>
        <w:tc>
          <w:tcPr>
            <w:tcW w:w="458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INSTALATER GRIJANJA I KLIMATIZACIJE</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PLINOINSTALATER</w:t>
            </w:r>
          </w:p>
        </w:tc>
        <w:tc>
          <w:tcPr>
            <w:tcW w:w="1146"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11</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6</w:t>
            </w:r>
          </w:p>
        </w:tc>
        <w:tc>
          <w:tcPr>
            <w:tcW w:w="118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035FD3">
        <w:trPr>
          <w:trHeight w:val="281"/>
        </w:trPr>
        <w:tc>
          <w:tcPr>
            <w:tcW w:w="926" w:type="dxa"/>
            <w:tcBorders>
              <w:top w:val="single" w:sz="4" w:space="0" w:color="auto"/>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4" w:space="0" w:color="auto"/>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2.e</w:t>
            </w:r>
          </w:p>
        </w:tc>
        <w:tc>
          <w:tcPr>
            <w:tcW w:w="4587" w:type="dxa"/>
            <w:tcBorders>
              <w:top w:val="single" w:sz="4" w:space="0" w:color="auto"/>
              <w:left w:val="single" w:sz="6" w:space="0" w:color="000000"/>
              <w:bottom w:val="single" w:sz="6" w:space="0" w:color="000000"/>
              <w:right w:val="single" w:sz="6" w:space="0" w:color="000000"/>
            </w:tcBorders>
            <w:shd w:val="clear" w:color="auto" w:fill="auto"/>
            <w:vAlign w:val="bottom"/>
          </w:tcPr>
          <w:p w:rsidR="00BA666D" w:rsidRPr="00AD3F3D" w:rsidRDefault="00BA666D" w:rsidP="00F4305C">
            <w:pPr>
              <w:spacing w:after="0" w:line="240" w:lineRule="auto"/>
              <w:ind w:left="38"/>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POMOĆNI PROIZVOĐAČ KERAMIKE</w:t>
            </w:r>
          </w:p>
        </w:tc>
        <w:tc>
          <w:tcPr>
            <w:tcW w:w="114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bottom"/>
          </w:tcPr>
          <w:p w:rsidR="00BA666D" w:rsidRPr="00AD3F3D" w:rsidRDefault="00BA666D" w:rsidP="00F4305C">
            <w:pPr>
              <w:spacing w:after="0" w:line="240" w:lineRule="auto"/>
              <w:jc w:val="center"/>
              <w:rPr>
                <w:rFonts w:ascii="Times New Roman" w:eastAsia="Times New Roman" w:hAnsi="Times New Roman" w:cs="Times New Roman"/>
                <w:bCs/>
                <w:sz w:val="24"/>
                <w:szCs w:val="24"/>
                <w:lang w:eastAsia="hr-HR"/>
              </w:rPr>
            </w:pPr>
            <w:r w:rsidRPr="00AD3F3D">
              <w:rPr>
                <w:rFonts w:ascii="Times New Roman" w:eastAsia="Times New Roman" w:hAnsi="Times New Roman" w:cs="Times New Roman"/>
                <w:bCs/>
                <w:sz w:val="24"/>
                <w:szCs w:val="24"/>
                <w:lang w:eastAsia="hr-HR"/>
              </w:rPr>
              <w:t>4</w:t>
            </w:r>
          </w:p>
        </w:tc>
        <w:tc>
          <w:tcPr>
            <w:tcW w:w="1180" w:type="dxa"/>
            <w:tcBorders>
              <w:top w:val="single" w:sz="4" w:space="0" w:color="auto"/>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bottom"/>
          </w:tcPr>
          <w:p w:rsidR="00BA666D" w:rsidRPr="00AD3F3D" w:rsidRDefault="00BA666D" w:rsidP="00F4305C">
            <w:pPr>
              <w:spacing w:after="0" w:line="240" w:lineRule="auto"/>
              <w:jc w:val="center"/>
              <w:rPr>
                <w:rFonts w:ascii="Times New Roman" w:eastAsia="Times New Roman" w:hAnsi="Times New Roman" w:cs="Times New Roman"/>
                <w:bCs/>
                <w:sz w:val="24"/>
                <w:szCs w:val="24"/>
                <w:lang w:eastAsia="hr-HR"/>
              </w:rPr>
            </w:pPr>
            <w:r w:rsidRPr="00AD3F3D">
              <w:rPr>
                <w:rFonts w:ascii="Times New Roman" w:eastAsia="Times New Roman" w:hAnsi="Times New Roman" w:cs="Times New Roman"/>
                <w:bCs/>
                <w:sz w:val="24"/>
                <w:szCs w:val="24"/>
                <w:lang w:eastAsia="hr-HR"/>
              </w:rPr>
              <w:t>1</w:t>
            </w:r>
          </w:p>
        </w:tc>
      </w:tr>
      <w:tr w:rsidR="00BA666D" w:rsidRPr="00AD3F3D" w:rsidTr="00A41E28">
        <w:trPr>
          <w:trHeight w:val="252"/>
        </w:trPr>
        <w:tc>
          <w:tcPr>
            <w:tcW w:w="926"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2"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2.f     </w:t>
            </w:r>
          </w:p>
        </w:tc>
        <w:tc>
          <w:tcPr>
            <w:tcW w:w="4587" w:type="dxa"/>
            <w:tcBorders>
              <w:top w:val="single" w:sz="2"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SOBOSLIKAR – LIČILAC-DEKORATER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12</w:t>
            </w:r>
          </w:p>
        </w:tc>
        <w:tc>
          <w:tcPr>
            <w:tcW w:w="1180" w:type="dxa"/>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81"/>
        </w:trPr>
        <w:tc>
          <w:tcPr>
            <w:tcW w:w="926" w:type="dxa"/>
            <w:tcBorders>
              <w:top w:val="single" w:sz="6" w:space="0" w:color="000000"/>
              <w:left w:val="single" w:sz="6" w:space="0" w:color="000000"/>
              <w:bottom w:val="single" w:sz="6" w:space="0" w:color="000000"/>
              <w:right w:val="single" w:sz="6" w:space="0" w:color="000000"/>
            </w:tcBorders>
            <w:shd w:val="clear" w:color="auto" w:fill="FFFF99"/>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54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11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154</w:t>
            </w:r>
          </w:p>
        </w:tc>
        <w:tc>
          <w:tcPr>
            <w:tcW w:w="1180" w:type="dxa"/>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10</w:t>
            </w:r>
          </w:p>
        </w:tc>
      </w:tr>
      <w:tr w:rsidR="00BA666D" w:rsidRPr="00AD3F3D" w:rsidTr="00A41E28">
        <w:trPr>
          <w:trHeight w:val="492"/>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3.G</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ARHITEKTONSKI TEHNIČAR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GRAĐEVINSKI TEHNIČAR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9</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12</w:t>
            </w:r>
          </w:p>
        </w:tc>
        <w:tc>
          <w:tcPr>
            <w:tcW w:w="1180"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r>
      <w:tr w:rsidR="00BA666D" w:rsidRPr="00AD3F3D" w:rsidTr="00A41E28">
        <w:trPr>
          <w:trHeight w:val="214"/>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3.Ma </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MEDICINSKA SESTRA OPĆE NJEGE/TEHNIČAR OPĆE NJEGE</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20</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81"/>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3.Mb</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FIZIOTERAPEUTSKI TEHNIČAR</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17</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70"/>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3.P</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AGROTEHNIČAR</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18</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539"/>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3.a</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a</w:t>
            </w:r>
            <w:r w:rsidRPr="00AD3F3D">
              <w:rPr>
                <w:rFonts w:ascii="Times New Roman" w:eastAsia="Times New Roman" w:hAnsi="Times New Roman" w:cs="Times New Roman"/>
                <w:b/>
                <w:bCs/>
                <w:sz w:val="24"/>
                <w:szCs w:val="24"/>
                <w:vertAlign w:val="subscript"/>
                <w:lang w:eastAsia="hr-HR"/>
              </w:rPr>
              <w:t>2</w:t>
            </w:r>
            <w:r w:rsidRPr="00AD3F3D">
              <w:rPr>
                <w:rFonts w:ascii="Times New Roman" w:eastAsia="Times New Roman" w:hAnsi="Times New Roman" w:cs="Times New Roman"/>
                <w:sz w:val="24"/>
                <w:szCs w:val="24"/>
                <w:lang w:eastAsia="hr-HR"/>
              </w:rPr>
              <w:t> </w:t>
            </w: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TESAR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MONTER SUHE GRADNJE</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13</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47"/>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3.b</w:t>
            </w:r>
            <w:r w:rsidRPr="00AD3F3D">
              <w:rPr>
                <w:rFonts w:ascii="Times New Roman" w:eastAsia="Times New Roman" w:hAnsi="Times New Roman" w:cs="Times New Roman"/>
                <w:b/>
                <w:bCs/>
                <w:sz w:val="24"/>
                <w:szCs w:val="24"/>
                <w:vertAlign w:val="subscript"/>
                <w:lang w:eastAsia="hr-HR"/>
              </w:rPr>
              <w:t>1</w:t>
            </w:r>
            <w:r w:rsidRPr="00AD3F3D">
              <w:rPr>
                <w:rFonts w:ascii="Times New Roman" w:eastAsia="Times New Roman" w:hAnsi="Times New Roman" w:cs="Times New Roman"/>
                <w:sz w:val="24"/>
                <w:szCs w:val="24"/>
                <w:lang w:eastAsia="hr-HR"/>
              </w:rPr>
              <w:t xml:space="preserve"> </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b</w:t>
            </w:r>
            <w:r w:rsidRPr="00AD3F3D">
              <w:rPr>
                <w:rFonts w:ascii="Times New Roman" w:eastAsia="Times New Roman" w:hAnsi="Times New Roman" w:cs="Times New Roman"/>
                <w:b/>
                <w:bCs/>
                <w:sz w:val="24"/>
                <w:szCs w:val="24"/>
                <w:vertAlign w:val="subscript"/>
                <w:lang w:eastAsia="hr-HR"/>
              </w:rPr>
              <w:t>2</w:t>
            </w: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RUK. SAMOHODNIM GRAĐ. STROJEVIMA</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MEHANIČAR POLJOPRIVREDNE MEHANIZACIJE </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15</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4</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475"/>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3.c</w:t>
            </w:r>
            <w:r w:rsidRPr="00AD3F3D">
              <w:rPr>
                <w:rFonts w:ascii="Times New Roman" w:eastAsia="Times New Roman" w:hAnsi="Times New Roman" w:cs="Times New Roman"/>
                <w:b/>
                <w:bCs/>
                <w:sz w:val="24"/>
                <w:szCs w:val="24"/>
                <w:vertAlign w:val="subscript"/>
                <w:lang w:eastAsia="hr-HR"/>
              </w:rPr>
              <w:t>1</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c</w:t>
            </w:r>
            <w:r w:rsidRPr="00AD3F3D">
              <w:rPr>
                <w:rFonts w:ascii="Times New Roman" w:eastAsia="Times New Roman" w:hAnsi="Times New Roman" w:cs="Times New Roman"/>
                <w:b/>
                <w:bCs/>
                <w:sz w:val="24"/>
                <w:szCs w:val="24"/>
                <w:vertAlign w:val="subscript"/>
                <w:lang w:eastAsia="hr-HR"/>
              </w:rPr>
              <w:t>2</w:t>
            </w:r>
            <w:r w:rsidRPr="00AD3F3D">
              <w:rPr>
                <w:rFonts w:ascii="Times New Roman" w:eastAsia="Times New Roman" w:hAnsi="Times New Roman" w:cs="Times New Roman"/>
                <w:sz w:val="24"/>
                <w:szCs w:val="24"/>
                <w:lang w:eastAsia="hr-HR"/>
              </w:rPr>
              <w:t xml:space="preserve">   </w:t>
            </w: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CVJEĆAR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KERAMIČAR OBLAGAČ</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9</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8</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527"/>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3.d </w:t>
            </w: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INSTALATER GRIJANJA I KLIMATIZACIJE</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11</w:t>
            </w:r>
          </w:p>
        </w:tc>
        <w:tc>
          <w:tcPr>
            <w:tcW w:w="1180" w:type="dxa"/>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47"/>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3.f</w:t>
            </w: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SOBOSLIKAR – LIČILAC-DEKORATER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7</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81"/>
        </w:trPr>
        <w:tc>
          <w:tcPr>
            <w:tcW w:w="926" w:type="dxa"/>
            <w:tcBorders>
              <w:top w:val="single" w:sz="6" w:space="0" w:color="000000"/>
              <w:left w:val="single" w:sz="6" w:space="0" w:color="000000"/>
              <w:bottom w:val="single" w:sz="6" w:space="0" w:color="000000"/>
              <w:right w:val="single" w:sz="6" w:space="0" w:color="000000"/>
            </w:tcBorders>
            <w:shd w:val="clear" w:color="auto" w:fill="FFFF99"/>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54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11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146</w:t>
            </w:r>
          </w:p>
        </w:tc>
        <w:tc>
          <w:tcPr>
            <w:tcW w:w="1180" w:type="dxa"/>
            <w:tcBorders>
              <w:top w:val="single" w:sz="2"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9</w:t>
            </w:r>
          </w:p>
        </w:tc>
      </w:tr>
      <w:tr w:rsidR="00BA666D" w:rsidRPr="00AD3F3D" w:rsidTr="00A41E28">
        <w:trPr>
          <w:trHeight w:val="492"/>
        </w:trPr>
        <w:tc>
          <w:tcPr>
            <w:tcW w:w="926" w:type="dxa"/>
            <w:tcBorders>
              <w:top w:val="single" w:sz="6" w:space="0" w:color="000000"/>
              <w:left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4.G</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p>
        </w:tc>
        <w:tc>
          <w:tcPr>
            <w:tcW w:w="4587"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ARHITEKTONSKI TEHNIČAR</w:t>
            </w:r>
          </w:p>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GRAĐEVINSKI TEHNIČAR</w:t>
            </w:r>
          </w:p>
        </w:tc>
        <w:tc>
          <w:tcPr>
            <w:tcW w:w="1146" w:type="dxa"/>
            <w:gridSpan w:val="2"/>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9</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8</w:t>
            </w:r>
          </w:p>
        </w:tc>
        <w:tc>
          <w:tcPr>
            <w:tcW w:w="1180" w:type="dxa"/>
            <w:tcBorders>
              <w:top w:val="single" w:sz="6" w:space="0" w:color="000000"/>
              <w:left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r>
      <w:tr w:rsidR="00BA666D" w:rsidRPr="00AD3F3D" w:rsidTr="00A41E28">
        <w:trPr>
          <w:trHeight w:val="308"/>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4.Ma</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MEDICINSKA SESTRA OPĆE NJEGE/TEHNIČAR OPĆE NJEGE</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23</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27"/>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4.Mb</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FIZIOTERAPEUTSKI TEHNIČAR</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22</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27"/>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4.P</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AGROTEHNIČAR</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15</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81"/>
        </w:trPr>
        <w:tc>
          <w:tcPr>
            <w:tcW w:w="926" w:type="dxa"/>
            <w:tcBorders>
              <w:top w:val="single" w:sz="6" w:space="0" w:color="000000"/>
              <w:left w:val="single" w:sz="6" w:space="0" w:color="000000"/>
              <w:bottom w:val="single" w:sz="6" w:space="0" w:color="000000"/>
              <w:right w:val="single" w:sz="6" w:space="0" w:color="000000"/>
            </w:tcBorders>
            <w:shd w:val="clear" w:color="auto" w:fill="FFFF99"/>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54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1146" w:type="dxa"/>
            <w:gridSpan w:val="2"/>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77</w:t>
            </w:r>
          </w:p>
        </w:tc>
        <w:tc>
          <w:tcPr>
            <w:tcW w:w="1180" w:type="dxa"/>
            <w:tcBorders>
              <w:top w:val="single" w:sz="6" w:space="0" w:color="000000"/>
              <w:left w:val="single" w:sz="6" w:space="0" w:color="000000"/>
              <w:bottom w:val="single" w:sz="6"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4</w:t>
            </w:r>
          </w:p>
        </w:tc>
      </w:tr>
      <w:tr w:rsidR="00BA666D" w:rsidRPr="00AD3F3D" w:rsidTr="00A41E28">
        <w:trPr>
          <w:trHeight w:val="308"/>
        </w:trPr>
        <w:tc>
          <w:tcPr>
            <w:tcW w:w="9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BA666D" w:rsidRPr="00AD3F3D" w:rsidRDefault="00BA666D" w:rsidP="00BA666D">
            <w:pPr>
              <w:pStyle w:val="Odlomakpopisa"/>
              <w:numPr>
                <w:ilvl w:val="0"/>
                <w:numId w:val="18"/>
              </w:numPr>
              <w:spacing w:after="0" w:line="240" w:lineRule="auto"/>
              <w:rPr>
                <w:rFonts w:ascii="Times New Roman" w:eastAsia="Times New Roman" w:hAnsi="Times New Roman" w:cs="Times New Roman"/>
                <w:sz w:val="24"/>
                <w:szCs w:val="24"/>
                <w:lang w:eastAsia="hr-HR"/>
              </w:rPr>
            </w:pPr>
          </w:p>
        </w:tc>
        <w:tc>
          <w:tcPr>
            <w:tcW w:w="859" w:type="dxa"/>
            <w:tcBorders>
              <w:top w:val="single" w:sz="6" w:space="0" w:color="000000"/>
              <w:left w:val="single" w:sz="6" w:space="0" w:color="000000"/>
              <w:bottom w:val="single" w:sz="6" w:space="0" w:color="000000"/>
              <w:right w:val="single" w:sz="6" w:space="0" w:color="000000"/>
            </w:tcBorders>
            <w:vAlign w:val="bottom"/>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5.Ma</w:t>
            </w:r>
          </w:p>
        </w:tc>
        <w:tc>
          <w:tcPr>
            <w:tcW w:w="45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MEDICINSKA SESTRA OPĆE NJEGE/TEHNIČAR OPĆE NJEGE</w:t>
            </w:r>
          </w:p>
        </w:tc>
        <w:tc>
          <w:tcPr>
            <w:tcW w:w="11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23</w:t>
            </w:r>
          </w:p>
        </w:tc>
        <w:tc>
          <w:tcPr>
            <w:tcW w:w="1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1</w:t>
            </w:r>
          </w:p>
        </w:tc>
      </w:tr>
      <w:tr w:rsidR="00BA666D" w:rsidRPr="00AD3F3D" w:rsidTr="00A41E28">
        <w:trPr>
          <w:trHeight w:val="281"/>
        </w:trPr>
        <w:tc>
          <w:tcPr>
            <w:tcW w:w="926" w:type="dxa"/>
            <w:tcBorders>
              <w:top w:val="single" w:sz="6" w:space="0" w:color="000000"/>
              <w:left w:val="single" w:sz="6" w:space="0" w:color="000000"/>
              <w:bottom w:val="single" w:sz="12" w:space="0" w:color="000000"/>
              <w:right w:val="single" w:sz="6" w:space="0" w:color="000000"/>
            </w:tcBorders>
            <w:shd w:val="clear" w:color="auto" w:fill="FFFF99"/>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p>
        </w:tc>
        <w:tc>
          <w:tcPr>
            <w:tcW w:w="5446" w:type="dxa"/>
            <w:gridSpan w:val="2"/>
            <w:tcBorders>
              <w:top w:val="single" w:sz="6" w:space="0" w:color="000000"/>
              <w:left w:val="single" w:sz="6" w:space="0" w:color="000000"/>
              <w:bottom w:val="single" w:sz="12"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UKUPNO</w:t>
            </w:r>
          </w:p>
        </w:tc>
        <w:tc>
          <w:tcPr>
            <w:tcW w:w="1146" w:type="dxa"/>
            <w:gridSpan w:val="2"/>
            <w:tcBorders>
              <w:top w:val="single" w:sz="6" w:space="0" w:color="000000"/>
              <w:left w:val="single" w:sz="6" w:space="0" w:color="000000"/>
              <w:bottom w:val="single" w:sz="12"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21</w:t>
            </w:r>
          </w:p>
        </w:tc>
        <w:tc>
          <w:tcPr>
            <w:tcW w:w="1180" w:type="dxa"/>
            <w:tcBorders>
              <w:top w:val="single" w:sz="6" w:space="0" w:color="000000"/>
              <w:left w:val="single" w:sz="6" w:space="0" w:color="000000"/>
              <w:bottom w:val="single" w:sz="12" w:space="0" w:color="000000"/>
              <w:right w:val="single" w:sz="6" w:space="0" w:color="000000"/>
            </w:tcBorders>
            <w:shd w:val="clear" w:color="auto" w:fill="FFFF99"/>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1</w:t>
            </w:r>
          </w:p>
        </w:tc>
      </w:tr>
      <w:tr w:rsidR="00BA666D" w:rsidRPr="00AD3F3D" w:rsidTr="00A41E28">
        <w:trPr>
          <w:trHeight w:val="308"/>
        </w:trPr>
        <w:tc>
          <w:tcPr>
            <w:tcW w:w="926" w:type="dxa"/>
            <w:tcBorders>
              <w:top w:val="single" w:sz="12" w:space="0" w:color="000000"/>
              <w:left w:val="single" w:sz="6" w:space="0" w:color="000000"/>
              <w:bottom w:val="single" w:sz="12" w:space="0" w:color="000000"/>
              <w:right w:val="single" w:sz="6" w:space="0" w:color="000000"/>
            </w:tcBorders>
          </w:tcPr>
          <w:p w:rsidR="00BA666D" w:rsidRPr="00AD3F3D" w:rsidRDefault="00BA666D" w:rsidP="00F4305C">
            <w:pPr>
              <w:spacing w:after="0" w:line="240" w:lineRule="auto"/>
              <w:jc w:val="center"/>
              <w:rPr>
                <w:rFonts w:ascii="Times New Roman" w:eastAsia="Times New Roman" w:hAnsi="Times New Roman" w:cs="Times New Roman"/>
                <w:b/>
                <w:bCs/>
                <w:sz w:val="24"/>
                <w:szCs w:val="24"/>
                <w:lang w:eastAsia="hr-HR"/>
              </w:rPr>
            </w:pPr>
          </w:p>
        </w:tc>
        <w:tc>
          <w:tcPr>
            <w:tcW w:w="5446" w:type="dxa"/>
            <w:gridSpan w:val="2"/>
            <w:tcBorders>
              <w:top w:val="single" w:sz="12" w:space="0" w:color="000000"/>
              <w:left w:val="single" w:sz="6" w:space="0" w:color="000000"/>
              <w:bottom w:val="single" w:sz="12"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SVEUKUPNO</w:t>
            </w:r>
          </w:p>
        </w:tc>
        <w:tc>
          <w:tcPr>
            <w:tcW w:w="1146" w:type="dxa"/>
            <w:gridSpan w:val="2"/>
            <w:tcBorders>
              <w:top w:val="single" w:sz="12" w:space="0" w:color="000000"/>
              <w:left w:val="single" w:sz="6" w:space="0" w:color="000000"/>
              <w:bottom w:val="single" w:sz="12"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573</w:t>
            </w:r>
          </w:p>
        </w:tc>
        <w:tc>
          <w:tcPr>
            <w:tcW w:w="1180" w:type="dxa"/>
            <w:tcBorders>
              <w:top w:val="single" w:sz="12" w:space="0" w:color="000000"/>
              <w:left w:val="single" w:sz="6" w:space="0" w:color="000000"/>
              <w:bottom w:val="single" w:sz="12" w:space="0" w:color="000000"/>
              <w:right w:val="single" w:sz="6" w:space="0" w:color="000000"/>
            </w:tcBorders>
            <w:tcMar>
              <w:top w:w="0" w:type="dxa"/>
              <w:left w:w="120" w:type="dxa"/>
              <w:bottom w:w="0" w:type="dxa"/>
              <w:right w:w="120" w:type="dxa"/>
            </w:tcMar>
            <w:vAlign w:val="bottom"/>
            <w:hideMark/>
          </w:tcPr>
          <w:p w:rsidR="00BA666D" w:rsidRPr="00AD3F3D" w:rsidRDefault="00BA666D" w:rsidP="00F4305C">
            <w:pPr>
              <w:spacing w:after="0" w:line="240" w:lineRule="auto"/>
              <w:jc w:val="center"/>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bCs/>
                <w:sz w:val="24"/>
                <w:szCs w:val="24"/>
                <w:lang w:eastAsia="hr-HR"/>
              </w:rPr>
              <w:t>34</w:t>
            </w:r>
          </w:p>
        </w:tc>
      </w:tr>
    </w:tbl>
    <w:p w:rsidR="00BA666D" w:rsidRPr="00AD3F3D" w:rsidRDefault="00BA666D" w:rsidP="00BA666D">
      <w:pPr>
        <w:spacing w:after="0" w:line="240" w:lineRule="auto"/>
        <w:jc w:val="center"/>
        <w:outlineLvl w:val="0"/>
        <w:rPr>
          <w:rFonts w:ascii="Times New Roman" w:eastAsia="Times New Roman" w:hAnsi="Times New Roman" w:cs="Times New Roman"/>
          <w:b/>
          <w:bCs/>
          <w:kern w:val="36"/>
          <w:sz w:val="24"/>
          <w:szCs w:val="24"/>
          <w:lang w:eastAsia="hr-HR"/>
        </w:rPr>
      </w:pPr>
    </w:p>
    <w:p w:rsidR="00BA666D" w:rsidRPr="00AD3F3D" w:rsidRDefault="00BA666D" w:rsidP="00BA666D">
      <w:pPr>
        <w:spacing w:after="0" w:line="240" w:lineRule="auto"/>
        <w:jc w:val="center"/>
        <w:outlineLvl w:val="0"/>
        <w:rPr>
          <w:rFonts w:ascii="Times New Roman" w:eastAsia="Times New Roman" w:hAnsi="Times New Roman" w:cs="Times New Roman"/>
          <w:b/>
          <w:bCs/>
          <w:kern w:val="36"/>
          <w:sz w:val="24"/>
          <w:szCs w:val="24"/>
          <w:lang w:eastAsia="hr-HR"/>
        </w:rPr>
      </w:pPr>
    </w:p>
    <w:p w:rsidR="00BA666D" w:rsidRPr="00AD3F3D" w:rsidRDefault="00BA666D" w:rsidP="00BA666D">
      <w:pPr>
        <w:spacing w:after="0" w:line="240" w:lineRule="auto"/>
        <w:jc w:val="center"/>
        <w:outlineLvl w:val="0"/>
        <w:rPr>
          <w:rFonts w:ascii="Times New Roman" w:eastAsia="Times New Roman" w:hAnsi="Times New Roman" w:cs="Times New Roman"/>
          <w:b/>
          <w:bCs/>
          <w:kern w:val="36"/>
          <w:sz w:val="24"/>
          <w:szCs w:val="24"/>
          <w:lang w:eastAsia="hr-HR"/>
        </w:rPr>
      </w:pPr>
    </w:p>
    <w:p w:rsidR="00BA666D" w:rsidRPr="00AD3F3D" w:rsidRDefault="00BA666D" w:rsidP="00BA666D">
      <w:pPr>
        <w:spacing w:after="0" w:line="240" w:lineRule="auto"/>
        <w:jc w:val="both"/>
        <w:rPr>
          <w:rFonts w:ascii="Times New Roman" w:hAnsi="Times New Roman" w:cs="Times New Roman"/>
          <w:sz w:val="24"/>
          <w:szCs w:val="24"/>
        </w:rPr>
      </w:pPr>
    </w:p>
    <w:p w:rsidR="00BA666D" w:rsidRPr="00AD3F3D" w:rsidRDefault="00BA666D" w:rsidP="00A41E28">
      <w:pPr>
        <w:spacing w:after="0" w:line="240" w:lineRule="auto"/>
        <w:jc w:val="both"/>
        <w:rPr>
          <w:rFonts w:ascii="Times New Roman" w:hAnsi="Times New Roman" w:cs="Times New Roman"/>
          <w:sz w:val="24"/>
          <w:szCs w:val="24"/>
        </w:rPr>
      </w:pPr>
      <w:r w:rsidRPr="00AD3F3D">
        <w:rPr>
          <w:rFonts w:ascii="Times New Roman" w:hAnsi="Times New Roman" w:cs="Times New Roman"/>
          <w:sz w:val="24"/>
          <w:szCs w:val="24"/>
        </w:rPr>
        <w:t xml:space="preserve">Trenutačno se </w:t>
      </w:r>
      <w:r w:rsidR="00A41E28">
        <w:rPr>
          <w:rFonts w:ascii="Times New Roman" w:hAnsi="Times New Roman" w:cs="Times New Roman"/>
          <w:sz w:val="24"/>
          <w:szCs w:val="24"/>
        </w:rPr>
        <w:t xml:space="preserve">u </w:t>
      </w:r>
      <w:r w:rsidRPr="00AD3F3D">
        <w:rPr>
          <w:rFonts w:ascii="Times New Roman" w:hAnsi="Times New Roman" w:cs="Times New Roman"/>
          <w:sz w:val="24"/>
          <w:szCs w:val="24"/>
        </w:rPr>
        <w:t xml:space="preserve">školi obrazuje ukupno 121 učenik s teškoćama. Svi učenici imaju službeno rješenje Ureda državne uprave o primjerenom obliku školovanja. U prvim razredima po zanimanjima razmješteno je ukupno 22 učenika s prilagođenim programom, 16 učenika s redovitim programom uz individualizaciju pristupa te 7 učenika s posebnim obrazovnim programom (ukupno 45 učenika sa službenim rješenjima Ureda državne uprave). U drugim razredima po zanimanjima razmješteno je ukupno 24 učenika s prilagođenim programom, 11 učenika s redovitim programom uz individualizaciju pristupa te 4 učenika s posebnim obrazovnim programom (ukupno 39 učenika sa službenim rješenjima Ureda državne uprave). </w:t>
      </w:r>
    </w:p>
    <w:p w:rsidR="00BA666D" w:rsidRPr="00AD3F3D" w:rsidRDefault="00BA666D" w:rsidP="00A41E28">
      <w:pPr>
        <w:spacing w:after="0" w:line="240" w:lineRule="auto"/>
        <w:jc w:val="both"/>
        <w:rPr>
          <w:rFonts w:ascii="Times New Roman" w:hAnsi="Times New Roman" w:cs="Times New Roman"/>
          <w:sz w:val="24"/>
          <w:szCs w:val="24"/>
        </w:rPr>
      </w:pPr>
      <w:r w:rsidRPr="00AD3F3D">
        <w:rPr>
          <w:rFonts w:ascii="Times New Roman" w:hAnsi="Times New Roman" w:cs="Times New Roman"/>
          <w:sz w:val="24"/>
          <w:szCs w:val="24"/>
        </w:rPr>
        <w:t>U trećim razredima je ukupno 37 učenika s teškoćama, 20 s prilagođenim programom, 17 uz individualizaciju pristupa.</w:t>
      </w:r>
    </w:p>
    <w:p w:rsidR="00BA666D" w:rsidRPr="00AD3F3D" w:rsidRDefault="00BA666D" w:rsidP="00A41E28">
      <w:pPr>
        <w:spacing w:after="0" w:line="240" w:lineRule="auto"/>
        <w:jc w:val="both"/>
        <w:rPr>
          <w:rFonts w:ascii="Times New Roman" w:hAnsi="Times New Roman" w:cs="Times New Roman"/>
          <w:sz w:val="24"/>
          <w:szCs w:val="24"/>
        </w:rPr>
      </w:pPr>
    </w:p>
    <w:p w:rsidR="00BA666D" w:rsidRPr="00AD3F3D" w:rsidRDefault="00BA666D" w:rsidP="00A41E28">
      <w:pPr>
        <w:spacing w:after="0" w:line="240" w:lineRule="auto"/>
        <w:jc w:val="both"/>
        <w:rPr>
          <w:rFonts w:ascii="Times New Roman" w:hAnsi="Times New Roman" w:cs="Times New Roman"/>
          <w:sz w:val="24"/>
          <w:szCs w:val="24"/>
        </w:rPr>
      </w:pPr>
      <w:r w:rsidRPr="00AD3F3D">
        <w:rPr>
          <w:rFonts w:ascii="Times New Roman" w:hAnsi="Times New Roman" w:cs="Times New Roman"/>
          <w:sz w:val="24"/>
          <w:szCs w:val="24"/>
        </w:rPr>
        <w:t>Ove školske godine imamo i četvrtu generaciju posebnog razrednog odjela u dvogodišnjem zanimanju pomoćni proizvođač keramike, a za koje nastavnici izrađuju posebni odgojni obrazovni program. Škola za učenike preko raznih natječaja dobiva i pomoćnike u nastavi, pa je rad s učenicima dodatno podržan.</w:t>
      </w:r>
    </w:p>
    <w:p w:rsidR="00BA666D" w:rsidRPr="00AD3F3D" w:rsidRDefault="00BA666D" w:rsidP="00A41E28">
      <w:pPr>
        <w:spacing w:after="0" w:line="240" w:lineRule="auto"/>
        <w:ind w:firstLine="720"/>
        <w:jc w:val="both"/>
        <w:rPr>
          <w:rFonts w:ascii="Times New Roman" w:hAnsi="Times New Roman" w:cs="Times New Roman"/>
          <w:sz w:val="24"/>
          <w:szCs w:val="24"/>
        </w:rPr>
      </w:pPr>
    </w:p>
    <w:p w:rsidR="00D06FDE" w:rsidRPr="00AD3F3D" w:rsidRDefault="00D06FDE"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Cilj škole je sustavno podizanje kvalitete odgojno-obr</w:t>
      </w:r>
      <w:r w:rsidR="00D40E92" w:rsidRPr="00AD3F3D">
        <w:rPr>
          <w:rFonts w:ascii="Times New Roman" w:eastAsia="Times New Roman" w:hAnsi="Times New Roman" w:cs="Times New Roman"/>
          <w:sz w:val="24"/>
          <w:szCs w:val="24"/>
          <w:lang w:eastAsia="hr-HR"/>
        </w:rPr>
        <w:t>azovnog rada stalnim i kvalitet</w:t>
      </w:r>
      <w:r w:rsidRPr="00AD3F3D">
        <w:rPr>
          <w:rFonts w:ascii="Times New Roman" w:eastAsia="Times New Roman" w:hAnsi="Times New Roman" w:cs="Times New Roman"/>
          <w:sz w:val="24"/>
          <w:szCs w:val="24"/>
          <w:lang w:eastAsia="hr-HR"/>
        </w:rPr>
        <w:t>nim usavršavanjem djelatnika, te podizanjem prostornih, materijalno-tehničkih i drugih uvjeta, shodno mogućnostima, na viši standard.</w:t>
      </w:r>
    </w:p>
    <w:p w:rsidR="000B0013" w:rsidRPr="00AD3F3D" w:rsidRDefault="000B0013" w:rsidP="00A41E28">
      <w:pPr>
        <w:spacing w:after="200" w:line="240" w:lineRule="auto"/>
        <w:jc w:val="both"/>
        <w:rPr>
          <w:rFonts w:ascii="Times New Roman" w:eastAsia="Times New Roman" w:hAnsi="Times New Roman" w:cs="Times New Roman"/>
          <w:sz w:val="24"/>
          <w:szCs w:val="24"/>
          <w:lang w:eastAsia="hr-HR"/>
        </w:rPr>
      </w:pPr>
    </w:p>
    <w:p w:rsidR="00BA666D" w:rsidRPr="00AD3F3D" w:rsidRDefault="00BA666D" w:rsidP="00A41E28">
      <w:pPr>
        <w:spacing w:after="200" w:line="240" w:lineRule="auto"/>
        <w:jc w:val="both"/>
        <w:rPr>
          <w:rFonts w:ascii="Times New Roman" w:eastAsia="Times New Roman" w:hAnsi="Times New Roman" w:cs="Times New Roman"/>
          <w:sz w:val="24"/>
          <w:szCs w:val="24"/>
          <w:lang w:eastAsia="hr-HR"/>
        </w:rPr>
      </w:pPr>
    </w:p>
    <w:p w:rsidR="00DE2983" w:rsidRPr="00AD3F3D" w:rsidRDefault="00DA2997" w:rsidP="00FC56EE">
      <w:pPr>
        <w:spacing w:after="20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sz w:val="24"/>
          <w:szCs w:val="24"/>
          <w:lang w:eastAsia="hr-HR"/>
        </w:rPr>
        <w:t xml:space="preserve">2. </w:t>
      </w:r>
      <w:r w:rsidR="00FF441C" w:rsidRPr="00AD3F3D">
        <w:rPr>
          <w:rFonts w:ascii="Times New Roman" w:eastAsia="Times New Roman" w:hAnsi="Times New Roman" w:cs="Times New Roman"/>
          <w:b/>
          <w:sz w:val="24"/>
          <w:szCs w:val="24"/>
          <w:lang w:eastAsia="hr-HR"/>
        </w:rPr>
        <w:t>UČENIČKI DOM</w:t>
      </w:r>
      <w:r w:rsidR="00DE2983" w:rsidRPr="00AD3F3D">
        <w:rPr>
          <w:rFonts w:ascii="Times New Roman" w:eastAsia="Times New Roman" w:hAnsi="Times New Roman" w:cs="Times New Roman"/>
          <w:b/>
          <w:sz w:val="24"/>
          <w:szCs w:val="24"/>
          <w:lang w:eastAsia="hr-HR"/>
        </w:rPr>
        <w:t xml:space="preserve"> </w:t>
      </w:r>
    </w:p>
    <w:p w:rsidR="008405A9" w:rsidRPr="00AD3F3D" w:rsidRDefault="008405A9" w:rsidP="00A41E28">
      <w:pPr>
        <w:spacing w:after="0" w:line="240" w:lineRule="auto"/>
        <w:jc w:val="both"/>
        <w:outlineLvl w:val="1"/>
        <w:rPr>
          <w:rFonts w:ascii="Times New Roman" w:eastAsia="Times New Roman" w:hAnsi="Times New Roman" w:cs="Times New Roman"/>
          <w:b/>
          <w:bCs/>
          <w:sz w:val="24"/>
          <w:szCs w:val="24"/>
          <w:lang w:eastAsia="hr-HR"/>
        </w:rPr>
      </w:pPr>
    </w:p>
    <w:p w:rsidR="00BA666D" w:rsidRPr="00AD3F3D" w:rsidRDefault="00BA666D" w:rsidP="00A41E28">
      <w:pPr>
        <w:spacing w:line="240" w:lineRule="auto"/>
        <w:jc w:val="both"/>
        <w:rPr>
          <w:rFonts w:ascii="Times New Roman" w:hAnsi="Times New Roman" w:cs="Times New Roman"/>
          <w:sz w:val="24"/>
          <w:szCs w:val="24"/>
        </w:rPr>
      </w:pPr>
      <w:r w:rsidRPr="00AD3F3D">
        <w:rPr>
          <w:rFonts w:ascii="Times New Roman" w:hAnsi="Times New Roman" w:cs="Times New Roman"/>
          <w:sz w:val="24"/>
          <w:szCs w:val="24"/>
        </w:rPr>
        <w:t xml:space="preserve">Učenički dom u </w:t>
      </w:r>
      <w:proofErr w:type="spellStart"/>
      <w:r w:rsidRPr="00AD3F3D">
        <w:rPr>
          <w:rFonts w:ascii="Times New Roman" w:hAnsi="Times New Roman" w:cs="Times New Roman"/>
          <w:sz w:val="24"/>
          <w:szCs w:val="24"/>
        </w:rPr>
        <w:t>Bedekovčini</w:t>
      </w:r>
      <w:proofErr w:type="spellEnd"/>
      <w:r w:rsidRPr="00AD3F3D">
        <w:rPr>
          <w:rFonts w:ascii="Times New Roman" w:hAnsi="Times New Roman" w:cs="Times New Roman"/>
          <w:sz w:val="24"/>
          <w:szCs w:val="24"/>
        </w:rPr>
        <w:t xml:space="preserve"> radi kao pedagoška jedinica Srednje škole Bedekovčina i namijenjen je prije svega smještaju učenika naše škole. Dom je mješovitog tipa, smještajnog kapaciteta za 185 učenika. Dom organizira smještaj, prehranu, odgojno – obrazovni rad, kulturne i druge aktivnosti kako bi učenici uspješno i pravovremeno završili svoje školovanje u zanimanju koje su odabrali. </w:t>
      </w:r>
    </w:p>
    <w:p w:rsidR="00BA666D" w:rsidRPr="00AD3F3D" w:rsidRDefault="00BA666D" w:rsidP="00A41E28">
      <w:pPr>
        <w:spacing w:after="0" w:line="240" w:lineRule="auto"/>
        <w:jc w:val="both"/>
        <w:rPr>
          <w:rFonts w:ascii="Times New Roman" w:hAnsi="Times New Roman" w:cs="Times New Roman"/>
          <w:sz w:val="24"/>
          <w:szCs w:val="24"/>
        </w:rPr>
      </w:pPr>
      <w:r w:rsidRPr="00AD3F3D">
        <w:rPr>
          <w:rFonts w:ascii="Times New Roman" w:hAnsi="Times New Roman" w:cs="Times New Roman"/>
          <w:sz w:val="24"/>
          <w:szCs w:val="24"/>
        </w:rPr>
        <w:t xml:space="preserve">Osim uvjeta za školovanje, život u domu mora mladima omogućiti pravilan rast i razvoj, intelektualno i emocionalno sazrijevanje i odrastanje u odgovorne odrasle osobe, spremne za uspješno </w:t>
      </w:r>
      <w:proofErr w:type="spellStart"/>
      <w:r w:rsidRPr="00AD3F3D">
        <w:rPr>
          <w:rFonts w:ascii="Times New Roman" w:hAnsi="Times New Roman" w:cs="Times New Roman"/>
          <w:sz w:val="24"/>
          <w:szCs w:val="24"/>
        </w:rPr>
        <w:t>biopsihosocijalno</w:t>
      </w:r>
      <w:proofErr w:type="spellEnd"/>
      <w:r w:rsidRPr="00AD3F3D">
        <w:rPr>
          <w:rFonts w:ascii="Times New Roman" w:hAnsi="Times New Roman" w:cs="Times New Roman"/>
          <w:sz w:val="24"/>
          <w:szCs w:val="24"/>
        </w:rPr>
        <w:t xml:space="preserve"> funkcioniranje u društvu. Cilj odgojno obrazovnog rada u domu je stvoriti uvjete za slobodno zadovoljavanje osobnih životnih potreba mladih ljudi te njihov rast i razvoj u odgovorne odrasle osobe, spremne doprinositi zajednici te živjeti prema načelima suradnje, tolerancije i zaštite ljudskih prava.</w:t>
      </w:r>
    </w:p>
    <w:p w:rsidR="00BA666D" w:rsidRPr="00AD3F3D" w:rsidRDefault="00BE4F0C" w:rsidP="00A41E28">
      <w:pPr>
        <w:spacing w:line="240" w:lineRule="auto"/>
        <w:ind w:firstLine="720"/>
        <w:jc w:val="both"/>
        <w:rPr>
          <w:rFonts w:ascii="Times New Roman" w:hAnsi="Times New Roman" w:cs="Times New Roman"/>
          <w:noProof/>
          <w:sz w:val="24"/>
          <w:szCs w:val="24"/>
        </w:rPr>
      </w:pPr>
      <w:r>
        <w:rPr>
          <w:rFonts w:ascii="Times New Roman" w:hAnsi="Times New Roman" w:cs="Times New Roman"/>
          <w:sz w:val="24"/>
          <w:szCs w:val="24"/>
        </w:rPr>
        <w:t>Ova</w:t>
      </w:r>
      <w:r w:rsidR="00BA666D" w:rsidRPr="00AD3F3D">
        <w:rPr>
          <w:rFonts w:ascii="Times New Roman" w:hAnsi="Times New Roman" w:cs="Times New Roman"/>
          <w:sz w:val="24"/>
          <w:szCs w:val="24"/>
        </w:rPr>
        <w:t xml:space="preserve"> školska godina započeta je sa 120 učenika od čega je 49 mladića i 71 djevojka. Od ukupnog broja učenika, 64 učenika je s područja Krapinsko zagorske županije, 7 učenika iz Varaždinske županije, 20 učenika iz Zagrebačke županije, 7 učenika iz grada Zagreba, 6 učenika iz Koprivničko-križevačke županije, 6 iz Sisačko moslavačke županije, 2 učenika iz Virovitičko–podravske županije, 3 učenika iz Bjelovarsko –bilogorske županije, 2 učenika iz Vukovarsko-srijemske županije, 1 učenik iz Osječko – baranjske županije i 1 učenik iz Primorsko-goranske županije. I ove godine se nastavlja trend smještaja učenika koji nisu iz naše županije. Od ukupnog broja učenika, 96 učenika pohađa našu školu, a njih 24 učenici su drugih škola na području naše županije. Četrnaest učenika pohađa ŠUDIGO u Zaboku, petero učenika SŠ Zlatar, četvero uč</w:t>
      </w:r>
      <w:r w:rsidR="00FC56EE">
        <w:rPr>
          <w:rFonts w:ascii="Times New Roman" w:hAnsi="Times New Roman" w:cs="Times New Roman"/>
          <w:sz w:val="24"/>
          <w:szCs w:val="24"/>
        </w:rPr>
        <w:t xml:space="preserve">enika pohađa SŠ </w:t>
      </w:r>
      <w:proofErr w:type="spellStart"/>
      <w:r w:rsidR="00FC56EE">
        <w:rPr>
          <w:rFonts w:ascii="Times New Roman" w:hAnsi="Times New Roman" w:cs="Times New Roman"/>
          <w:sz w:val="24"/>
          <w:szCs w:val="24"/>
        </w:rPr>
        <w:t>Konjšć</w:t>
      </w:r>
      <w:r w:rsidR="00BA666D" w:rsidRPr="00AD3F3D">
        <w:rPr>
          <w:rFonts w:ascii="Times New Roman" w:hAnsi="Times New Roman" w:cs="Times New Roman"/>
          <w:sz w:val="24"/>
          <w:szCs w:val="24"/>
        </w:rPr>
        <w:t>inu</w:t>
      </w:r>
      <w:proofErr w:type="spellEnd"/>
      <w:r w:rsidR="00BA666D" w:rsidRPr="00AD3F3D">
        <w:rPr>
          <w:rFonts w:ascii="Times New Roman" w:hAnsi="Times New Roman" w:cs="Times New Roman"/>
          <w:sz w:val="24"/>
          <w:szCs w:val="24"/>
        </w:rPr>
        <w:t xml:space="preserve"> i 1 učenica SŠ Oroslavje. </w:t>
      </w:r>
    </w:p>
    <w:p w:rsidR="00BA666D" w:rsidRPr="00AD3F3D" w:rsidRDefault="00BA666D" w:rsidP="00A41E28">
      <w:pPr>
        <w:spacing w:line="240" w:lineRule="auto"/>
        <w:ind w:firstLine="360"/>
        <w:jc w:val="both"/>
        <w:rPr>
          <w:rFonts w:ascii="Times New Roman" w:hAnsi="Times New Roman" w:cs="Times New Roman"/>
          <w:sz w:val="24"/>
          <w:szCs w:val="24"/>
          <w:u w:val="single"/>
        </w:rPr>
      </w:pPr>
      <w:r w:rsidRPr="00AD3F3D">
        <w:rPr>
          <w:rFonts w:ascii="Times New Roman" w:hAnsi="Times New Roman" w:cs="Times New Roman"/>
          <w:sz w:val="24"/>
          <w:szCs w:val="24"/>
        </w:rPr>
        <w:t xml:space="preserve">Dom ostvaruje svoj plan i program rada koristeći 2180 m2 unutarnjeg i vanjskog prostora. Raspolaže ukupno s 43 sobe za učenike, od toga u novom dijelu doma predviđene su 22 </w:t>
      </w:r>
      <w:proofErr w:type="spellStart"/>
      <w:r w:rsidRPr="00AD3F3D">
        <w:rPr>
          <w:rFonts w:ascii="Times New Roman" w:hAnsi="Times New Roman" w:cs="Times New Roman"/>
          <w:sz w:val="24"/>
          <w:szCs w:val="24"/>
        </w:rPr>
        <w:t>četverokrevetne</w:t>
      </w:r>
      <w:proofErr w:type="spellEnd"/>
      <w:r w:rsidRPr="00AD3F3D">
        <w:rPr>
          <w:rFonts w:ascii="Times New Roman" w:hAnsi="Times New Roman" w:cs="Times New Roman"/>
          <w:sz w:val="24"/>
          <w:szCs w:val="24"/>
        </w:rPr>
        <w:t xml:space="preserve"> sobe, a u starom dijelu doma 21 soba, od čega su 3 dvokrevetne sobe, 1 trokrevetna soba, a ostale </w:t>
      </w:r>
      <w:proofErr w:type="spellStart"/>
      <w:r w:rsidRPr="00AD3F3D">
        <w:rPr>
          <w:rFonts w:ascii="Times New Roman" w:hAnsi="Times New Roman" w:cs="Times New Roman"/>
          <w:sz w:val="24"/>
          <w:szCs w:val="24"/>
        </w:rPr>
        <w:t>četverokrevetne</w:t>
      </w:r>
      <w:proofErr w:type="spellEnd"/>
      <w:r w:rsidRPr="00AD3F3D">
        <w:rPr>
          <w:rFonts w:ascii="Times New Roman" w:hAnsi="Times New Roman" w:cs="Times New Roman"/>
          <w:sz w:val="24"/>
          <w:szCs w:val="24"/>
        </w:rPr>
        <w:t xml:space="preserve"> sobe. Sobe u prizemlju novog doma koriste se za smještaj gostiju ili po potrebi kao sobe za izolaciju bolesnih učenika. Sve sobe opremljene su drvenim krevetima na kat, radnim stolovima, stolicama, policama za knjige. U</w:t>
      </w:r>
      <w:r w:rsidR="009D5F4D">
        <w:rPr>
          <w:rFonts w:ascii="Times New Roman" w:hAnsi="Times New Roman" w:cs="Times New Roman"/>
          <w:sz w:val="24"/>
          <w:szCs w:val="24"/>
        </w:rPr>
        <w:t xml:space="preserve"> novom dijelu doma svake dvije </w:t>
      </w:r>
      <w:r w:rsidRPr="00AD3F3D">
        <w:rPr>
          <w:rFonts w:ascii="Times New Roman" w:hAnsi="Times New Roman" w:cs="Times New Roman"/>
          <w:sz w:val="24"/>
          <w:szCs w:val="24"/>
        </w:rPr>
        <w:t xml:space="preserve">sobe imaju svoj sanitarni čvor, dok u starijem dijelu postoje dva velika zajednička sanitarna čvora. Garderobni ormari nalaze se u </w:t>
      </w:r>
      <w:proofErr w:type="spellStart"/>
      <w:r w:rsidRPr="00AD3F3D">
        <w:rPr>
          <w:rFonts w:ascii="Times New Roman" w:hAnsi="Times New Roman" w:cs="Times New Roman"/>
          <w:sz w:val="24"/>
          <w:szCs w:val="24"/>
        </w:rPr>
        <w:t>pretprostoru</w:t>
      </w:r>
      <w:proofErr w:type="spellEnd"/>
      <w:r w:rsidRPr="00AD3F3D">
        <w:rPr>
          <w:rFonts w:ascii="Times New Roman" w:hAnsi="Times New Roman" w:cs="Times New Roman"/>
          <w:sz w:val="24"/>
          <w:szCs w:val="24"/>
        </w:rPr>
        <w:t xml:space="preserve"> soba, te je jedan ormar u sobi. U dnevnim boravcima osim klub garnitura imamo i jednosjede za učenje i rad, pisač te računala s pristupom Internetu za potrebe izvršavanja školskih obaveza učenika. Računalima su opremljeni i svi uredi odgajatelja te su sva računala umrežena međusobno i s pisačem. Na svim katovima doma postavljene su garniture za sjedenje (dvije fotelje i klub stolić). Na svim </w:t>
      </w:r>
      <w:r w:rsidRPr="00AD3F3D">
        <w:rPr>
          <w:rFonts w:ascii="Times New Roman" w:hAnsi="Times New Roman" w:cs="Times New Roman"/>
          <w:sz w:val="24"/>
          <w:szCs w:val="24"/>
        </w:rPr>
        <w:lastRenderedPageBreak/>
        <w:t xml:space="preserve">katovima su i WI-FI pristupne točke. U svim dnevnim boravcima i blagovaonici nalazi se TV prijemnik. U </w:t>
      </w:r>
      <w:proofErr w:type="spellStart"/>
      <w:r w:rsidRPr="00AD3F3D">
        <w:rPr>
          <w:rFonts w:ascii="Times New Roman" w:hAnsi="Times New Roman" w:cs="Times New Roman"/>
          <w:sz w:val="24"/>
          <w:szCs w:val="24"/>
        </w:rPr>
        <w:t>hallu</w:t>
      </w:r>
      <w:proofErr w:type="spellEnd"/>
      <w:r w:rsidRPr="00AD3F3D">
        <w:rPr>
          <w:rFonts w:ascii="Times New Roman" w:hAnsi="Times New Roman" w:cs="Times New Roman"/>
          <w:sz w:val="24"/>
          <w:szCs w:val="24"/>
        </w:rPr>
        <w:t xml:space="preserve"> doma nalazi se stol za stolni tenis. Jedna prostorija doma preuređena je u sobu za fitness i u nju je smješten zidni pikado. Dom je okružen zelenim površinama koje su zasađene ukrasnim biljem i voćkama. U dvorištu doma nalazi se asfaltirano i osvijetljeno igralište i školska športska dvorana. Oko doma postavljene su klupe i rasvjeta.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Iako se ova školska godina započinje bez posebnih epidemioloških mjera standard mjera čišćenja i dezinfekcije ostaje na visokoj razini. I nadalje je potrebno osiguravati značajne količine higijenskih sredstava za učenike i zaštitnih sredstava za djelatnike.</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Permanentni zadatak naše ustanove je opremanje kuhinje i ukoliko bude mogućnosti njena renovacija. Prošle školske godine izvršena je nabava termičkog bloka za kuhinju, a ove školske godine potrebno je izvršiti nabavu rashladnog bloka čime bi se završila nabava kuhinjskih aparata. Ukoliko bude moguće, uz financijsku podršku osnivača potrebno je izvršiti renovaciju kuhinje uključujući sustav ventilacije, elektroinstalacije, dovod i odvod kako bi se nabavljeni kuhinjski aparati mogli montirati i početi koristiti. Osim opremanja i renovacije kuhinje, kao i svake godine na početku će se izvršiti nabava sitnog kuhinjskog inventara.</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Obogaćivanje jelovnika i podizanje njegove kvalitete, zadatak je svake godine. Nastavit će se s dodavanjem novih jela pripremljenih od zdravih, sezonskih i lokalnih namirnica koliko je to najviše moguće i s pripremanjem namirnica na zdravije načine. Cilj nam je kontinuirano povećavati udio voća i povrća u prehrani naših učenika i uključivati učenike u kreiranje jelovnika. Ove školske godine se planira i uvesti neka tradicijska jela.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S obzirom na to da ne postoje financijski i materijalni uvjeti za kompletno renoviranje učeničkih soba, u skladu s mogućnostima nastavit će se sa zamjenom dotrajalog namještaja. Ove školske godine pokušat će se izvršiti nabavu radnih stolova za učenike koja je bila planirana za prošlu školsku godinu.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Zadatak za ovu godinu je nastaviti s dopunom inventara </w:t>
      </w:r>
      <w:proofErr w:type="spellStart"/>
      <w:r w:rsidRPr="00AD3F3D">
        <w:rPr>
          <w:rFonts w:ascii="Times New Roman" w:hAnsi="Times New Roman" w:cs="Times New Roman"/>
          <w:sz w:val="24"/>
          <w:szCs w:val="24"/>
        </w:rPr>
        <w:t>praone</w:t>
      </w:r>
      <w:proofErr w:type="spellEnd"/>
      <w:r w:rsidRPr="00AD3F3D">
        <w:rPr>
          <w:rFonts w:ascii="Times New Roman" w:hAnsi="Times New Roman" w:cs="Times New Roman"/>
          <w:sz w:val="24"/>
          <w:szCs w:val="24"/>
        </w:rPr>
        <w:t xml:space="preserve"> rublja. S obzirom na povećanje broja učenika, potrebno je nabaviti još posteljnog rublja, primarno navlake za poplune i plahti. Ove školske godine bi trebalo nabaviti i veću količinu madraca kako bi se zamijenili oni koji su u lošem stanju.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Uređenje okoliša i sadnja cvijeća i bilja permanentni je zadatak našeg doma te će se prostor doma i njegov okoliš redovito održavati i uređivati prema mogućnostima i raspoloživim sredstvima. U sklopu rada ekološke grupe će se i nadalje nabavljati, uzgajati i saditi cvijeće i bilje, a ostvarit će se suradnja s tvrtkom „Niskogradnja Pregrada“ u svrhu nabave kamena za započeti kamenjar u dvorištu.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Trajni zadatak u narednom razdoblju je redovito održavanje i uređivanje doma kao i pravovremeno otklanjanje šteta i kvarova od strane domara. </w:t>
      </w:r>
    </w:p>
    <w:p w:rsidR="00CB6C4A" w:rsidRPr="00AD3F3D" w:rsidRDefault="00CB6C4A" w:rsidP="00A41E28">
      <w:pPr>
        <w:spacing w:line="240" w:lineRule="auto"/>
        <w:jc w:val="both"/>
        <w:rPr>
          <w:rFonts w:ascii="Times New Roman" w:hAnsi="Times New Roman" w:cs="Times New Roman"/>
          <w:sz w:val="24"/>
          <w:szCs w:val="24"/>
        </w:rPr>
      </w:pPr>
    </w:p>
    <w:p w:rsidR="00CB6C4A" w:rsidRPr="00AD3F3D" w:rsidRDefault="00CB6C4A" w:rsidP="00A41E28">
      <w:pPr>
        <w:spacing w:line="240" w:lineRule="auto"/>
        <w:jc w:val="both"/>
        <w:rPr>
          <w:rFonts w:ascii="Times New Roman" w:hAnsi="Times New Roman" w:cs="Times New Roman"/>
          <w:sz w:val="24"/>
          <w:szCs w:val="24"/>
        </w:rPr>
      </w:pPr>
    </w:p>
    <w:p w:rsidR="000B0013" w:rsidRPr="00AD3F3D" w:rsidRDefault="000B0013" w:rsidP="00C603C0">
      <w:pPr>
        <w:pStyle w:val="Tijeloteksta2"/>
        <w:jc w:val="both"/>
        <w:rPr>
          <w:szCs w:val="24"/>
          <w:u w:val="single"/>
        </w:rPr>
      </w:pPr>
    </w:p>
    <w:p w:rsidR="000B0013" w:rsidRDefault="000B0013" w:rsidP="00C603C0">
      <w:pPr>
        <w:pStyle w:val="Tijeloteksta2"/>
        <w:jc w:val="both"/>
        <w:rPr>
          <w:szCs w:val="24"/>
          <w:u w:val="single"/>
        </w:rPr>
      </w:pPr>
    </w:p>
    <w:p w:rsidR="00F315EF" w:rsidRDefault="00F315EF" w:rsidP="00C603C0">
      <w:pPr>
        <w:pStyle w:val="Tijeloteksta2"/>
        <w:jc w:val="both"/>
        <w:rPr>
          <w:szCs w:val="24"/>
          <w:u w:val="single"/>
        </w:rPr>
      </w:pPr>
    </w:p>
    <w:p w:rsidR="00F315EF" w:rsidRDefault="00F315EF" w:rsidP="00C603C0">
      <w:pPr>
        <w:pStyle w:val="Tijeloteksta2"/>
        <w:jc w:val="both"/>
        <w:rPr>
          <w:szCs w:val="24"/>
          <w:u w:val="single"/>
        </w:rPr>
      </w:pPr>
    </w:p>
    <w:p w:rsidR="00F315EF" w:rsidRPr="00AD3F3D" w:rsidRDefault="00F315EF" w:rsidP="00C603C0">
      <w:pPr>
        <w:pStyle w:val="Tijeloteksta2"/>
        <w:jc w:val="both"/>
        <w:rPr>
          <w:szCs w:val="24"/>
          <w:u w:val="single"/>
        </w:rPr>
      </w:pPr>
    </w:p>
    <w:p w:rsidR="000B0013" w:rsidRPr="00AD3F3D" w:rsidRDefault="000B0013" w:rsidP="00C603C0">
      <w:pPr>
        <w:pStyle w:val="Tijeloteksta2"/>
        <w:jc w:val="both"/>
        <w:rPr>
          <w:szCs w:val="24"/>
          <w:u w:val="single"/>
        </w:rPr>
      </w:pPr>
    </w:p>
    <w:p w:rsidR="000B0013" w:rsidRPr="00AD3F3D" w:rsidRDefault="000B0013" w:rsidP="00C603C0">
      <w:pPr>
        <w:pStyle w:val="Tijeloteksta2"/>
        <w:jc w:val="both"/>
        <w:rPr>
          <w:szCs w:val="24"/>
          <w:u w:val="single"/>
        </w:rPr>
      </w:pPr>
    </w:p>
    <w:p w:rsidR="00D8026A" w:rsidRDefault="00D8026A" w:rsidP="00C603C0">
      <w:pPr>
        <w:pStyle w:val="Tijeloteksta2"/>
        <w:jc w:val="both"/>
        <w:rPr>
          <w:szCs w:val="24"/>
          <w:u w:val="single"/>
        </w:rPr>
      </w:pPr>
    </w:p>
    <w:p w:rsidR="007C3E32" w:rsidRPr="007D5D56" w:rsidRDefault="007C3E32" w:rsidP="007D5D56">
      <w:pPr>
        <w:pStyle w:val="Tijeloteksta2"/>
        <w:spacing w:line="276" w:lineRule="auto"/>
        <w:jc w:val="both"/>
        <w:rPr>
          <w:b w:val="0"/>
          <w:szCs w:val="24"/>
        </w:rPr>
      </w:pPr>
      <w:r w:rsidRPr="007D5D56">
        <w:rPr>
          <w:szCs w:val="24"/>
        </w:rPr>
        <w:t>ISHODIŠTA I POKAZATELJI NA KOJIMA SE ZASNIVAJU IZRAČUNI I OCJENE POTREBNIH SREDSTAVA ZA PROVOĐENJE PROGR</w:t>
      </w:r>
      <w:r w:rsidR="00D8026A" w:rsidRPr="007D5D56">
        <w:rPr>
          <w:szCs w:val="24"/>
        </w:rPr>
        <w:t>AMA U FINANCIJSKOM PLANU ZA 2023</w:t>
      </w:r>
      <w:r w:rsidR="00DD52BB" w:rsidRPr="007D5D56">
        <w:rPr>
          <w:szCs w:val="24"/>
        </w:rPr>
        <w:t>. G</w:t>
      </w:r>
      <w:r w:rsidR="00D8026A" w:rsidRPr="007D5D56">
        <w:rPr>
          <w:szCs w:val="24"/>
        </w:rPr>
        <w:t>ODINU/PROJEKCIJA ZA 2024. I 2025</w:t>
      </w:r>
      <w:r w:rsidRPr="007D5D56">
        <w:rPr>
          <w:szCs w:val="24"/>
        </w:rPr>
        <w:t>.</w:t>
      </w:r>
    </w:p>
    <w:p w:rsidR="007C3E32" w:rsidRDefault="007C3E32" w:rsidP="00C603C0">
      <w:pPr>
        <w:jc w:val="both"/>
        <w:rPr>
          <w:rFonts w:ascii="Times New Roman" w:hAnsi="Times New Roman" w:cs="Times New Roman"/>
          <w:b/>
          <w:sz w:val="24"/>
          <w:szCs w:val="24"/>
          <w:u w:val="single"/>
        </w:rPr>
      </w:pPr>
    </w:p>
    <w:p w:rsidR="007D5D56" w:rsidRPr="00AD3F3D" w:rsidRDefault="007D5D56" w:rsidP="00C603C0">
      <w:pPr>
        <w:jc w:val="both"/>
        <w:rPr>
          <w:rFonts w:ascii="Times New Roman" w:hAnsi="Times New Roman" w:cs="Times New Roman"/>
          <w:b/>
          <w:sz w:val="24"/>
          <w:szCs w:val="24"/>
          <w:u w:val="single"/>
        </w:rPr>
      </w:pPr>
    </w:p>
    <w:p w:rsidR="007C3E32" w:rsidRPr="00AD3F3D" w:rsidRDefault="007C3E32" w:rsidP="00C603C0">
      <w:pPr>
        <w:jc w:val="both"/>
        <w:rPr>
          <w:rFonts w:ascii="Times New Roman" w:hAnsi="Times New Roman" w:cs="Times New Roman"/>
          <w:b/>
          <w:sz w:val="24"/>
          <w:szCs w:val="24"/>
          <w:u w:val="single"/>
        </w:rPr>
      </w:pPr>
    </w:p>
    <w:p w:rsidR="008405A9" w:rsidRDefault="008405A9" w:rsidP="007D5D56">
      <w:pPr>
        <w:pStyle w:val="Odlomakpopisa"/>
        <w:numPr>
          <w:ilvl w:val="0"/>
          <w:numId w:val="2"/>
        </w:numPr>
        <w:spacing w:after="200" w:line="276" w:lineRule="auto"/>
        <w:jc w:val="both"/>
        <w:rPr>
          <w:rFonts w:ascii="Times New Roman" w:hAnsi="Times New Roman" w:cs="Times New Roman"/>
          <w:b/>
          <w:sz w:val="24"/>
          <w:szCs w:val="24"/>
        </w:rPr>
      </w:pPr>
      <w:r w:rsidRPr="00AD3F3D">
        <w:rPr>
          <w:rFonts w:ascii="Times New Roman" w:hAnsi="Times New Roman" w:cs="Times New Roman"/>
          <w:b/>
          <w:sz w:val="24"/>
          <w:szCs w:val="24"/>
        </w:rPr>
        <w:t>SREDNJA ŠKOLA</w:t>
      </w:r>
    </w:p>
    <w:p w:rsidR="007D5D56" w:rsidRPr="00AD3F3D" w:rsidRDefault="007D5D56" w:rsidP="007D5D56">
      <w:pPr>
        <w:pStyle w:val="Odlomakpopisa"/>
        <w:spacing w:after="200" w:line="276" w:lineRule="auto"/>
        <w:ind w:left="1080"/>
        <w:jc w:val="both"/>
        <w:rPr>
          <w:rFonts w:ascii="Times New Roman" w:hAnsi="Times New Roman" w:cs="Times New Roman"/>
          <w:b/>
          <w:sz w:val="24"/>
          <w:szCs w:val="24"/>
        </w:rPr>
      </w:pPr>
    </w:p>
    <w:p w:rsidR="0052019B" w:rsidRPr="00AD3F3D" w:rsidRDefault="0052019B" w:rsidP="007D5D56">
      <w:pPr>
        <w:spacing w:line="276" w:lineRule="auto"/>
        <w:rPr>
          <w:rFonts w:ascii="Times New Roman" w:hAnsi="Times New Roman" w:cs="Times New Roman"/>
          <w:sz w:val="24"/>
          <w:szCs w:val="24"/>
        </w:rPr>
      </w:pPr>
      <w:r w:rsidRPr="00AD3F3D">
        <w:rPr>
          <w:rFonts w:ascii="Times New Roman" w:hAnsi="Times New Roman" w:cs="Times New Roman"/>
          <w:sz w:val="24"/>
          <w:szCs w:val="24"/>
        </w:rPr>
        <w:t>Planirano je da će se:</w:t>
      </w: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Iz državnog proračuna ostvariti u 2023. godini ukupno 2.816.040 EUR prihoda:</w:t>
      </w:r>
    </w:p>
    <w:p w:rsidR="0052019B" w:rsidRPr="00AD3F3D" w:rsidRDefault="0052019B" w:rsidP="007D5D56">
      <w:pPr>
        <w:pStyle w:val="Odlomakpopisa"/>
        <w:numPr>
          <w:ilvl w:val="0"/>
          <w:numId w:val="3"/>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2.658.900 EUR za pokriće rashoda zaposlenih na ime bruto plaća, doprinosa na plaću i ostalih rashoda za zaposlene</w:t>
      </w:r>
      <w:r w:rsidR="00F315EF">
        <w:rPr>
          <w:rFonts w:ascii="Times New Roman" w:hAnsi="Times New Roman" w:cs="Times New Roman"/>
          <w:sz w:val="24"/>
          <w:szCs w:val="24"/>
        </w:rPr>
        <w:t xml:space="preserve"> za </w:t>
      </w:r>
      <w:r w:rsidRPr="00AD3F3D">
        <w:rPr>
          <w:rFonts w:ascii="Times New Roman" w:hAnsi="Times New Roman" w:cs="Times New Roman"/>
          <w:sz w:val="24"/>
          <w:szCs w:val="24"/>
        </w:rPr>
        <w:t>škol</w:t>
      </w:r>
      <w:r w:rsidR="00F315EF">
        <w:rPr>
          <w:rFonts w:ascii="Times New Roman" w:hAnsi="Times New Roman" w:cs="Times New Roman"/>
          <w:sz w:val="24"/>
          <w:szCs w:val="24"/>
        </w:rPr>
        <w:t>u</w:t>
      </w:r>
      <w:r w:rsidRPr="00AD3F3D">
        <w:rPr>
          <w:rFonts w:ascii="Times New Roman" w:hAnsi="Times New Roman" w:cs="Times New Roman"/>
          <w:sz w:val="24"/>
          <w:szCs w:val="24"/>
        </w:rPr>
        <w:t xml:space="preserve"> i </w:t>
      </w:r>
      <w:r w:rsidR="00F315EF">
        <w:rPr>
          <w:rFonts w:ascii="Times New Roman" w:hAnsi="Times New Roman" w:cs="Times New Roman"/>
          <w:sz w:val="24"/>
          <w:szCs w:val="24"/>
        </w:rPr>
        <w:t>u</w:t>
      </w:r>
      <w:r w:rsidRPr="00AD3F3D">
        <w:rPr>
          <w:rFonts w:ascii="Times New Roman" w:hAnsi="Times New Roman" w:cs="Times New Roman"/>
          <w:sz w:val="24"/>
          <w:szCs w:val="24"/>
        </w:rPr>
        <w:t>čenički dom</w:t>
      </w:r>
      <w:r w:rsidR="00F315EF">
        <w:rPr>
          <w:rFonts w:ascii="Times New Roman" w:hAnsi="Times New Roman" w:cs="Times New Roman"/>
          <w:sz w:val="24"/>
          <w:szCs w:val="24"/>
        </w:rPr>
        <w:t xml:space="preserve"> (Program J01 1003, Aktivnost A102002)</w:t>
      </w:r>
    </w:p>
    <w:p w:rsidR="0052019B" w:rsidRPr="00AD3F3D" w:rsidRDefault="0052019B" w:rsidP="007D5D56">
      <w:pPr>
        <w:pStyle w:val="Odlomakpopisa"/>
        <w:numPr>
          <w:ilvl w:val="0"/>
          <w:numId w:val="3"/>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157.140 EUR za pokriće rashoda po projektima ERASMUS+ i RCK</w:t>
      </w:r>
      <w:r w:rsidR="00F315EF">
        <w:rPr>
          <w:rFonts w:ascii="Times New Roman" w:hAnsi="Times New Roman" w:cs="Times New Roman"/>
          <w:sz w:val="24"/>
          <w:szCs w:val="24"/>
        </w:rPr>
        <w:t xml:space="preserve"> (Program J01 1003, Aktivnost A102002</w:t>
      </w:r>
      <w:r w:rsidRPr="00AD3F3D">
        <w:rPr>
          <w:rFonts w:ascii="Times New Roman" w:hAnsi="Times New Roman" w:cs="Times New Roman"/>
          <w:sz w:val="24"/>
          <w:szCs w:val="24"/>
        </w:rPr>
        <w:t>)</w:t>
      </w:r>
    </w:p>
    <w:p w:rsidR="0052019B" w:rsidRPr="00AD3F3D" w:rsidRDefault="0052019B" w:rsidP="007D5D56">
      <w:pPr>
        <w:pStyle w:val="Odlomakpopisa"/>
        <w:spacing w:after="200" w:line="276" w:lineRule="auto"/>
        <w:ind w:left="2136"/>
        <w:rPr>
          <w:rFonts w:ascii="Times New Roman" w:hAnsi="Times New Roman" w:cs="Times New Roman"/>
          <w:sz w:val="24"/>
          <w:szCs w:val="24"/>
        </w:rPr>
      </w:pP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Iz županijskog proračuna</w:t>
      </w:r>
    </w:p>
    <w:p w:rsidR="0052019B" w:rsidRPr="00AD3F3D" w:rsidRDefault="0052019B" w:rsidP="007D5D56">
      <w:pPr>
        <w:pStyle w:val="Odlomakpopisa"/>
        <w:numPr>
          <w:ilvl w:val="0"/>
          <w:numId w:val="5"/>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decentralizirana sredstva u 2023. godini  205.317 EUR prihoda, za pokriće rashoda poslovanja</w:t>
      </w:r>
      <w:r w:rsidR="00F315EF">
        <w:rPr>
          <w:rFonts w:ascii="Times New Roman" w:hAnsi="Times New Roman" w:cs="Times New Roman"/>
          <w:sz w:val="24"/>
          <w:szCs w:val="24"/>
        </w:rPr>
        <w:t xml:space="preserve"> (Program J01 1001, Aktivnost A102000)</w:t>
      </w:r>
    </w:p>
    <w:p w:rsidR="0052019B" w:rsidRPr="00AD3F3D" w:rsidRDefault="0052019B" w:rsidP="007D5D56">
      <w:pPr>
        <w:pStyle w:val="Odlomakpopisa"/>
        <w:numPr>
          <w:ilvl w:val="0"/>
          <w:numId w:val="5"/>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19.910 EUR za financiranje rashoda po projektu Baltazar</w:t>
      </w:r>
      <w:r w:rsidR="00F315EF">
        <w:rPr>
          <w:rFonts w:ascii="Times New Roman" w:hAnsi="Times New Roman" w:cs="Times New Roman"/>
          <w:sz w:val="24"/>
          <w:szCs w:val="24"/>
        </w:rPr>
        <w:t xml:space="preserve"> (Program J01 1003, Tekući projekt T1030</w:t>
      </w:r>
      <w:r w:rsidR="00980EAF">
        <w:rPr>
          <w:rFonts w:ascii="Times New Roman" w:hAnsi="Times New Roman" w:cs="Times New Roman"/>
          <w:sz w:val="24"/>
          <w:szCs w:val="24"/>
        </w:rPr>
        <w:t>17</w:t>
      </w:r>
      <w:bookmarkStart w:id="0" w:name="_GoBack"/>
      <w:bookmarkEnd w:id="0"/>
      <w:r w:rsidR="00F315EF">
        <w:rPr>
          <w:rFonts w:ascii="Times New Roman" w:hAnsi="Times New Roman" w:cs="Times New Roman"/>
          <w:sz w:val="24"/>
          <w:szCs w:val="24"/>
        </w:rPr>
        <w:t>)</w:t>
      </w:r>
    </w:p>
    <w:p w:rsidR="0052019B" w:rsidRPr="00AD3F3D" w:rsidRDefault="0052019B" w:rsidP="007D5D56">
      <w:pPr>
        <w:pStyle w:val="Odlomakpopisa"/>
        <w:numPr>
          <w:ilvl w:val="0"/>
          <w:numId w:val="5"/>
        </w:numPr>
        <w:spacing w:after="0" w:line="276" w:lineRule="auto"/>
        <w:rPr>
          <w:rFonts w:ascii="Times New Roman" w:hAnsi="Times New Roman" w:cs="Times New Roman"/>
          <w:sz w:val="24"/>
          <w:szCs w:val="24"/>
        </w:rPr>
      </w:pPr>
      <w:r w:rsidRPr="00AD3F3D">
        <w:rPr>
          <w:rFonts w:ascii="Times New Roman" w:hAnsi="Times New Roman" w:cs="Times New Roman"/>
          <w:sz w:val="24"/>
          <w:szCs w:val="24"/>
        </w:rPr>
        <w:t>za 2024. i 2025. sredstva su planirana na razini 2023. godine</w:t>
      </w:r>
    </w:p>
    <w:p w:rsidR="0052019B" w:rsidRPr="00AD3F3D" w:rsidRDefault="0052019B" w:rsidP="007D5D56">
      <w:pPr>
        <w:pStyle w:val="Odlomakpopisa"/>
        <w:spacing w:after="0" w:line="276" w:lineRule="auto"/>
        <w:ind w:left="1080"/>
        <w:rPr>
          <w:rFonts w:ascii="Times New Roman" w:hAnsi="Times New Roman" w:cs="Times New Roman"/>
          <w:sz w:val="24"/>
          <w:szCs w:val="24"/>
        </w:rPr>
      </w:pPr>
    </w:p>
    <w:p w:rsidR="0052019B" w:rsidRPr="00AD3F3D" w:rsidRDefault="0052019B" w:rsidP="007D5D56">
      <w:pPr>
        <w:spacing w:after="0" w:line="276" w:lineRule="auto"/>
        <w:ind w:left="720"/>
        <w:rPr>
          <w:rFonts w:ascii="Times New Roman" w:hAnsi="Times New Roman" w:cs="Times New Roman"/>
          <w:b/>
          <w:sz w:val="24"/>
          <w:szCs w:val="24"/>
          <w:u w:val="single"/>
        </w:rPr>
      </w:pPr>
      <w:r w:rsidRPr="00AD3F3D">
        <w:rPr>
          <w:rFonts w:ascii="Times New Roman" w:hAnsi="Times New Roman" w:cs="Times New Roman"/>
          <w:b/>
          <w:sz w:val="24"/>
          <w:szCs w:val="24"/>
          <w:u w:val="single"/>
        </w:rPr>
        <w:t>Tekuće pomoći iz nenadležnog proračuna</w:t>
      </w:r>
    </w:p>
    <w:p w:rsidR="0052019B" w:rsidRPr="00AD3F3D" w:rsidRDefault="0052019B" w:rsidP="007D5D56">
      <w:pPr>
        <w:pStyle w:val="Odlomakpopisa"/>
        <w:numPr>
          <w:ilvl w:val="0"/>
          <w:numId w:val="19"/>
        </w:numPr>
        <w:spacing w:after="0" w:line="276" w:lineRule="auto"/>
        <w:rPr>
          <w:rFonts w:ascii="Times New Roman" w:hAnsi="Times New Roman" w:cs="Times New Roman"/>
          <w:sz w:val="24"/>
          <w:szCs w:val="24"/>
        </w:rPr>
      </w:pPr>
      <w:r w:rsidRPr="00AD3F3D">
        <w:rPr>
          <w:rFonts w:ascii="Times New Roman" w:hAnsi="Times New Roman" w:cs="Times New Roman"/>
          <w:sz w:val="24"/>
          <w:szCs w:val="24"/>
        </w:rPr>
        <w:t>sredstva iz JLPRS koje sufinanciraju troškove plaće i prijevoza za pomoćnike u nastavi u iznosu od 13.010 EUR</w:t>
      </w:r>
      <w:r w:rsidR="00F315EF">
        <w:rPr>
          <w:rFonts w:ascii="Times New Roman" w:hAnsi="Times New Roman" w:cs="Times New Roman"/>
          <w:sz w:val="24"/>
          <w:szCs w:val="24"/>
        </w:rPr>
        <w:t xml:space="preserve"> (Program J01 1003, Aktivnost A102002)</w:t>
      </w:r>
    </w:p>
    <w:p w:rsidR="0052019B" w:rsidRPr="00AD3F3D" w:rsidRDefault="0052019B" w:rsidP="007D5D56">
      <w:pPr>
        <w:pStyle w:val="Odlomakpopisa"/>
        <w:spacing w:after="0" w:line="276" w:lineRule="auto"/>
        <w:ind w:left="1080"/>
        <w:rPr>
          <w:rFonts w:ascii="Times New Roman" w:hAnsi="Times New Roman" w:cs="Times New Roman"/>
          <w:sz w:val="24"/>
          <w:szCs w:val="24"/>
        </w:rPr>
      </w:pP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Iz sredstava sufinanciranja cijene usluge (školarina, duplikati svjedodžbi i sl.)</w:t>
      </w:r>
    </w:p>
    <w:p w:rsidR="0052019B" w:rsidRPr="00AD3F3D" w:rsidRDefault="0052019B" w:rsidP="007D5D56">
      <w:pPr>
        <w:pStyle w:val="Odlomakpopisa"/>
        <w:numPr>
          <w:ilvl w:val="0"/>
          <w:numId w:val="6"/>
        </w:numPr>
        <w:spacing w:after="200" w:line="276" w:lineRule="auto"/>
        <w:rPr>
          <w:rFonts w:ascii="Times New Roman" w:hAnsi="Times New Roman" w:cs="Times New Roman"/>
          <w:b/>
          <w:sz w:val="24"/>
          <w:szCs w:val="24"/>
          <w:u w:val="single"/>
        </w:rPr>
      </w:pPr>
      <w:r w:rsidRPr="00AD3F3D">
        <w:rPr>
          <w:rFonts w:ascii="Times New Roman" w:hAnsi="Times New Roman" w:cs="Times New Roman"/>
          <w:sz w:val="24"/>
          <w:szCs w:val="24"/>
        </w:rPr>
        <w:t>planirani prihod u iznosu 3.980 EUR, za pokriće rashoda uredskog materijala i materijala za praktičnu nastavu, a jednaki iznosi planirani su i za 2024. i 2025. godinu</w:t>
      </w:r>
      <w:r w:rsidR="00F315EF">
        <w:rPr>
          <w:rFonts w:ascii="Times New Roman" w:hAnsi="Times New Roman" w:cs="Times New Roman"/>
          <w:sz w:val="24"/>
          <w:szCs w:val="24"/>
        </w:rPr>
        <w:t xml:space="preserve"> (Program J01 1003, Aktivnost A102002)</w:t>
      </w:r>
    </w:p>
    <w:p w:rsidR="007D5D56" w:rsidRPr="00AD3F3D" w:rsidRDefault="007D5D56" w:rsidP="007D5D56">
      <w:pPr>
        <w:pStyle w:val="Odlomakpopisa"/>
        <w:spacing w:after="200" w:line="276" w:lineRule="auto"/>
        <w:ind w:left="1068"/>
        <w:rPr>
          <w:rFonts w:ascii="Times New Roman" w:hAnsi="Times New Roman" w:cs="Times New Roman"/>
          <w:sz w:val="24"/>
          <w:szCs w:val="24"/>
        </w:rPr>
      </w:pP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 xml:space="preserve">Iz sredstava vlastitih prihoda </w:t>
      </w:r>
      <w:r w:rsidRPr="00AD3F3D">
        <w:rPr>
          <w:rFonts w:ascii="Times New Roman" w:hAnsi="Times New Roman" w:cs="Times New Roman"/>
          <w:sz w:val="24"/>
          <w:szCs w:val="24"/>
        </w:rPr>
        <w:t>(prihod od prodaje usluga – djelatnost Zavoda za graditeljstvo, Obrazovanje odraslih, najam sportske dvorane, najam zemljišta, proizvodi praktične nastave)</w:t>
      </w:r>
    </w:p>
    <w:p w:rsidR="0052019B" w:rsidRPr="00AD3F3D" w:rsidRDefault="0052019B" w:rsidP="007D5D56">
      <w:pPr>
        <w:pStyle w:val="Odlomakpopisa"/>
        <w:numPr>
          <w:ilvl w:val="0"/>
          <w:numId w:val="6"/>
        </w:numPr>
        <w:spacing w:after="200" w:line="276" w:lineRule="auto"/>
        <w:rPr>
          <w:rFonts w:ascii="Times New Roman" w:hAnsi="Times New Roman" w:cs="Times New Roman"/>
          <w:b/>
          <w:sz w:val="24"/>
          <w:szCs w:val="24"/>
          <w:u w:val="single"/>
        </w:rPr>
      </w:pPr>
      <w:r w:rsidRPr="00AD3F3D">
        <w:rPr>
          <w:rFonts w:ascii="Times New Roman" w:hAnsi="Times New Roman" w:cs="Times New Roman"/>
          <w:sz w:val="24"/>
          <w:szCs w:val="24"/>
        </w:rPr>
        <w:t>planirani prihod za 2023. godinu u iznosu od 80.970 EUR, za pokriće troškova poslovanja i nabavku dugotrajne imovine</w:t>
      </w:r>
      <w:r w:rsidR="00F315EF">
        <w:rPr>
          <w:rFonts w:ascii="Times New Roman" w:hAnsi="Times New Roman" w:cs="Times New Roman"/>
          <w:sz w:val="24"/>
          <w:szCs w:val="24"/>
        </w:rPr>
        <w:t xml:space="preserve"> (Program J01 1003, Aktivnost A102002)</w:t>
      </w:r>
    </w:p>
    <w:p w:rsidR="0052019B" w:rsidRPr="00AD3F3D" w:rsidRDefault="0052019B" w:rsidP="007D5D56">
      <w:pPr>
        <w:pStyle w:val="Odlomakpopisa"/>
        <w:numPr>
          <w:ilvl w:val="0"/>
          <w:numId w:val="6"/>
        </w:numPr>
        <w:spacing w:after="200" w:line="276" w:lineRule="auto"/>
        <w:rPr>
          <w:rFonts w:ascii="Times New Roman" w:hAnsi="Times New Roman" w:cs="Times New Roman"/>
          <w:b/>
          <w:sz w:val="24"/>
          <w:szCs w:val="24"/>
          <w:u w:val="single"/>
        </w:rPr>
      </w:pPr>
      <w:r w:rsidRPr="00AD3F3D">
        <w:rPr>
          <w:rFonts w:ascii="Times New Roman" w:hAnsi="Times New Roman" w:cs="Times New Roman"/>
          <w:sz w:val="24"/>
          <w:szCs w:val="24"/>
        </w:rPr>
        <w:t>u istom iznosu planiran je ukupan prihod i u projekcijama za 2024. i 2025. godinu</w:t>
      </w:r>
    </w:p>
    <w:p w:rsidR="007D5D56" w:rsidRPr="00344B1E" w:rsidRDefault="007D5D56" w:rsidP="00344B1E">
      <w:pPr>
        <w:spacing w:after="0" w:line="276" w:lineRule="auto"/>
        <w:rPr>
          <w:rFonts w:ascii="Times New Roman" w:hAnsi="Times New Roman" w:cs="Times New Roman"/>
          <w:b/>
          <w:sz w:val="24"/>
          <w:szCs w:val="24"/>
          <w:u w:val="single"/>
        </w:rPr>
      </w:pPr>
    </w:p>
    <w:p w:rsidR="007D5D56" w:rsidRPr="00AD3F3D" w:rsidRDefault="007D5D56" w:rsidP="007D5D56">
      <w:pPr>
        <w:pStyle w:val="Odlomakpopisa"/>
        <w:spacing w:after="0" w:line="276" w:lineRule="auto"/>
        <w:ind w:left="1068"/>
        <w:rPr>
          <w:rFonts w:ascii="Times New Roman" w:hAnsi="Times New Roman" w:cs="Times New Roman"/>
          <w:b/>
          <w:sz w:val="24"/>
          <w:szCs w:val="24"/>
          <w:u w:val="single"/>
        </w:rPr>
      </w:pPr>
    </w:p>
    <w:p w:rsidR="0052019B" w:rsidRPr="00AD3F3D" w:rsidRDefault="0052019B" w:rsidP="007D5D56">
      <w:pPr>
        <w:tabs>
          <w:tab w:val="left" w:pos="924"/>
        </w:tabs>
        <w:spacing w:after="0" w:line="276" w:lineRule="auto"/>
        <w:ind w:firstLine="708"/>
        <w:rPr>
          <w:rFonts w:ascii="Times New Roman" w:hAnsi="Times New Roman" w:cs="Times New Roman"/>
          <w:b/>
          <w:sz w:val="24"/>
          <w:szCs w:val="24"/>
          <w:u w:val="single"/>
        </w:rPr>
      </w:pPr>
      <w:r w:rsidRPr="00AD3F3D">
        <w:rPr>
          <w:rFonts w:ascii="Times New Roman" w:hAnsi="Times New Roman" w:cs="Times New Roman"/>
          <w:b/>
          <w:sz w:val="24"/>
          <w:szCs w:val="24"/>
          <w:u w:val="single"/>
        </w:rPr>
        <w:t xml:space="preserve">Prihodi od prodaje stanova </w:t>
      </w:r>
    </w:p>
    <w:p w:rsidR="0052019B" w:rsidRPr="00AD3F3D" w:rsidRDefault="0052019B" w:rsidP="007D5D56">
      <w:pPr>
        <w:pStyle w:val="Odlomakpopisa"/>
        <w:numPr>
          <w:ilvl w:val="0"/>
          <w:numId w:val="6"/>
        </w:numPr>
        <w:tabs>
          <w:tab w:val="left" w:pos="709"/>
        </w:tabs>
        <w:spacing w:after="200" w:line="276" w:lineRule="auto"/>
        <w:rPr>
          <w:rFonts w:ascii="Times New Roman" w:hAnsi="Times New Roman" w:cs="Times New Roman"/>
          <w:b/>
          <w:sz w:val="24"/>
          <w:szCs w:val="24"/>
          <w:u w:val="single"/>
        </w:rPr>
      </w:pPr>
      <w:r w:rsidRPr="00AD3F3D">
        <w:rPr>
          <w:rFonts w:ascii="Times New Roman" w:hAnsi="Times New Roman" w:cs="Times New Roman"/>
          <w:sz w:val="24"/>
          <w:szCs w:val="24"/>
        </w:rPr>
        <w:t>planirani prihod u iznosu od 260 EUR (u istom iznosu i u projekcijama za 2024. i 2025. godinu) za pokriće troškova tekućeg i investicijskog održavanja</w:t>
      </w:r>
      <w:r w:rsidR="00F315EF">
        <w:rPr>
          <w:rFonts w:ascii="Times New Roman" w:hAnsi="Times New Roman" w:cs="Times New Roman"/>
          <w:sz w:val="24"/>
          <w:szCs w:val="24"/>
        </w:rPr>
        <w:t xml:space="preserve"> (Program J01 1003, Aktivnost A102002)</w:t>
      </w:r>
    </w:p>
    <w:p w:rsidR="0052019B" w:rsidRPr="00AD3F3D" w:rsidRDefault="0052019B" w:rsidP="007D5D56">
      <w:pPr>
        <w:spacing w:line="276" w:lineRule="auto"/>
        <w:rPr>
          <w:rFonts w:ascii="Times New Roman" w:hAnsi="Times New Roman" w:cs="Times New Roman"/>
          <w:b/>
          <w:sz w:val="24"/>
          <w:szCs w:val="24"/>
        </w:rPr>
      </w:pPr>
    </w:p>
    <w:p w:rsidR="0052019B" w:rsidRPr="00AD3F3D" w:rsidRDefault="0052019B" w:rsidP="007D5D56">
      <w:pPr>
        <w:spacing w:line="276" w:lineRule="auto"/>
        <w:rPr>
          <w:rFonts w:ascii="Times New Roman" w:hAnsi="Times New Roman" w:cs="Times New Roman"/>
          <w:b/>
          <w:sz w:val="24"/>
          <w:szCs w:val="24"/>
        </w:rPr>
      </w:pPr>
    </w:p>
    <w:p w:rsidR="0052019B" w:rsidRPr="00AD3F3D" w:rsidRDefault="0052019B" w:rsidP="007D5D56">
      <w:pPr>
        <w:pStyle w:val="Odlomakpopisa"/>
        <w:numPr>
          <w:ilvl w:val="0"/>
          <w:numId w:val="2"/>
        </w:numPr>
        <w:spacing w:after="200" w:line="276" w:lineRule="auto"/>
        <w:rPr>
          <w:rFonts w:ascii="Times New Roman" w:hAnsi="Times New Roman" w:cs="Times New Roman"/>
          <w:b/>
          <w:sz w:val="24"/>
          <w:szCs w:val="24"/>
        </w:rPr>
      </w:pPr>
      <w:r w:rsidRPr="00AD3F3D">
        <w:rPr>
          <w:rFonts w:ascii="Times New Roman" w:hAnsi="Times New Roman" w:cs="Times New Roman"/>
          <w:b/>
          <w:sz w:val="24"/>
          <w:szCs w:val="24"/>
        </w:rPr>
        <w:t>UČENIČKI DOM</w:t>
      </w:r>
    </w:p>
    <w:p w:rsidR="0052019B" w:rsidRPr="00AD3F3D" w:rsidRDefault="0052019B" w:rsidP="007D5D56">
      <w:pPr>
        <w:spacing w:line="276" w:lineRule="auto"/>
        <w:rPr>
          <w:rFonts w:ascii="Times New Roman" w:hAnsi="Times New Roman" w:cs="Times New Roman"/>
          <w:sz w:val="24"/>
          <w:szCs w:val="24"/>
        </w:rPr>
      </w:pPr>
      <w:r w:rsidRPr="00AD3F3D">
        <w:rPr>
          <w:rFonts w:ascii="Times New Roman" w:hAnsi="Times New Roman" w:cs="Times New Roman"/>
          <w:sz w:val="24"/>
          <w:szCs w:val="24"/>
        </w:rPr>
        <w:t>Planirano je da će se:</w:t>
      </w:r>
    </w:p>
    <w:p w:rsidR="0052019B" w:rsidRPr="00AD3F3D" w:rsidRDefault="0052019B" w:rsidP="007D5D56">
      <w:pPr>
        <w:pStyle w:val="Odlomakpopisa"/>
        <w:numPr>
          <w:ilvl w:val="0"/>
          <w:numId w:val="1"/>
        </w:numPr>
        <w:tabs>
          <w:tab w:val="clear" w:pos="360"/>
          <w:tab w:val="num" w:pos="720"/>
        </w:tabs>
        <w:spacing w:after="200" w:line="276" w:lineRule="auto"/>
        <w:ind w:left="720"/>
        <w:rPr>
          <w:rFonts w:ascii="Times New Roman" w:hAnsi="Times New Roman" w:cs="Times New Roman"/>
          <w:b/>
          <w:sz w:val="24"/>
          <w:szCs w:val="24"/>
          <w:u w:val="single"/>
        </w:rPr>
      </w:pPr>
      <w:r w:rsidRPr="00AD3F3D">
        <w:rPr>
          <w:rFonts w:ascii="Times New Roman" w:hAnsi="Times New Roman" w:cs="Times New Roman"/>
          <w:b/>
          <w:sz w:val="24"/>
          <w:szCs w:val="24"/>
          <w:u w:val="single"/>
        </w:rPr>
        <w:t>Iz županijskog proračuna ostvariti prihod</w:t>
      </w:r>
    </w:p>
    <w:p w:rsidR="0052019B" w:rsidRPr="00AD3F3D" w:rsidRDefault="0052019B" w:rsidP="007D5D56">
      <w:pPr>
        <w:pStyle w:val="Odlomakpopisa"/>
        <w:numPr>
          <w:ilvl w:val="0"/>
          <w:numId w:val="5"/>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decentralizirana sredstva u 2023. godini  83.330 EUR prihoda, za pokriće rashoda poslovanja</w:t>
      </w:r>
      <w:r w:rsidR="00F315EF">
        <w:rPr>
          <w:rFonts w:ascii="Times New Roman" w:hAnsi="Times New Roman" w:cs="Times New Roman"/>
          <w:sz w:val="24"/>
          <w:szCs w:val="24"/>
        </w:rPr>
        <w:t xml:space="preserve"> (Program J01 1002, Aktivnost A102000)</w:t>
      </w:r>
    </w:p>
    <w:p w:rsidR="0052019B" w:rsidRPr="00AD3F3D" w:rsidRDefault="0052019B" w:rsidP="007D5D56">
      <w:pPr>
        <w:pStyle w:val="Odlomakpopisa"/>
        <w:numPr>
          <w:ilvl w:val="0"/>
          <w:numId w:val="5"/>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projekcije za 2024. i 2025. godinu planirane su na razini 2023. godine</w:t>
      </w:r>
    </w:p>
    <w:p w:rsidR="0052019B" w:rsidRPr="00AD3F3D" w:rsidRDefault="0052019B" w:rsidP="007D5D56">
      <w:pPr>
        <w:spacing w:line="276" w:lineRule="auto"/>
        <w:ind w:left="708"/>
        <w:rPr>
          <w:rFonts w:ascii="Times New Roman" w:hAnsi="Times New Roman" w:cs="Times New Roman"/>
          <w:sz w:val="24"/>
          <w:szCs w:val="24"/>
          <w:lang w:val="de-DE"/>
        </w:rPr>
      </w:pPr>
    </w:p>
    <w:p w:rsidR="0052019B" w:rsidRPr="00AD3F3D" w:rsidRDefault="0052019B" w:rsidP="007D5D56">
      <w:pPr>
        <w:spacing w:after="0" w:line="276" w:lineRule="auto"/>
        <w:ind w:left="708"/>
        <w:rPr>
          <w:rFonts w:ascii="Times New Roman" w:hAnsi="Times New Roman" w:cs="Times New Roman"/>
          <w:sz w:val="24"/>
          <w:szCs w:val="24"/>
          <w:lang w:val="de-DE"/>
        </w:rPr>
      </w:pPr>
      <w:proofErr w:type="spellStart"/>
      <w:r w:rsidRPr="00AD3F3D">
        <w:rPr>
          <w:rFonts w:ascii="Times New Roman" w:hAnsi="Times New Roman" w:cs="Times New Roman"/>
          <w:sz w:val="24"/>
          <w:szCs w:val="24"/>
          <w:lang w:val="de-DE"/>
        </w:rPr>
        <w:t>Prihodi</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posebne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namjene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koji</w:t>
      </w:r>
      <w:proofErr w:type="spellEnd"/>
      <w:r w:rsidRPr="00AD3F3D">
        <w:rPr>
          <w:rFonts w:ascii="Times New Roman" w:hAnsi="Times New Roman" w:cs="Times New Roman"/>
          <w:sz w:val="24"/>
          <w:szCs w:val="24"/>
          <w:lang w:val="de-DE"/>
        </w:rPr>
        <w:t xml:space="preserve"> se </w:t>
      </w:r>
      <w:proofErr w:type="spellStart"/>
      <w:r w:rsidRPr="00AD3F3D">
        <w:rPr>
          <w:rFonts w:ascii="Times New Roman" w:hAnsi="Times New Roman" w:cs="Times New Roman"/>
          <w:sz w:val="24"/>
          <w:szCs w:val="24"/>
          <w:lang w:val="de-DE"/>
        </w:rPr>
        <w:t>odnose</w:t>
      </w:r>
      <w:proofErr w:type="spellEnd"/>
      <w:r w:rsidRPr="00AD3F3D">
        <w:rPr>
          <w:rFonts w:ascii="Times New Roman" w:hAnsi="Times New Roman" w:cs="Times New Roman"/>
          <w:sz w:val="24"/>
          <w:szCs w:val="24"/>
          <w:lang w:val="de-DE"/>
        </w:rPr>
        <w:t xml:space="preserve"> na </w:t>
      </w:r>
      <w:proofErr w:type="spellStart"/>
      <w:r w:rsidRPr="00AD3F3D">
        <w:rPr>
          <w:rFonts w:ascii="Times New Roman" w:hAnsi="Times New Roman" w:cs="Times New Roman"/>
          <w:sz w:val="24"/>
          <w:szCs w:val="24"/>
          <w:lang w:val="de-DE"/>
        </w:rPr>
        <w:t>sufinanciranje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cijene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usluge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služe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pokriću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rashoda</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poslovanja</w:t>
      </w:r>
      <w:proofErr w:type="spellEnd"/>
      <w:r w:rsidRPr="00AD3F3D">
        <w:rPr>
          <w:rFonts w:ascii="Times New Roman" w:hAnsi="Times New Roman" w:cs="Times New Roman"/>
          <w:sz w:val="24"/>
          <w:szCs w:val="24"/>
          <w:lang w:val="de-DE"/>
        </w:rPr>
        <w:t xml:space="preserve"> i </w:t>
      </w:r>
      <w:proofErr w:type="spellStart"/>
      <w:r w:rsidRPr="00AD3F3D">
        <w:rPr>
          <w:rFonts w:ascii="Times New Roman" w:hAnsi="Times New Roman" w:cs="Times New Roman"/>
          <w:sz w:val="24"/>
          <w:szCs w:val="24"/>
          <w:lang w:val="de-DE"/>
        </w:rPr>
        <w:t>nabavki</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opreme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Za</w:t>
      </w:r>
      <w:proofErr w:type="spellEnd"/>
      <w:r w:rsidRPr="00AD3F3D">
        <w:rPr>
          <w:rFonts w:ascii="Times New Roman" w:hAnsi="Times New Roman" w:cs="Times New Roman"/>
          <w:sz w:val="24"/>
          <w:szCs w:val="24"/>
          <w:lang w:val="de-DE"/>
        </w:rPr>
        <w:t xml:space="preserve"> 2023. </w:t>
      </w:r>
      <w:proofErr w:type="spellStart"/>
      <w:r w:rsidRPr="00AD3F3D">
        <w:rPr>
          <w:rFonts w:ascii="Times New Roman" w:hAnsi="Times New Roman" w:cs="Times New Roman"/>
          <w:sz w:val="24"/>
          <w:szCs w:val="24"/>
          <w:lang w:val="de-DE"/>
        </w:rPr>
        <w:t>planiran</w:t>
      </w:r>
      <w:proofErr w:type="spellEnd"/>
      <w:r w:rsidRPr="00AD3F3D">
        <w:rPr>
          <w:rFonts w:ascii="Times New Roman" w:hAnsi="Times New Roman" w:cs="Times New Roman"/>
          <w:sz w:val="24"/>
          <w:szCs w:val="24"/>
          <w:lang w:val="de-DE"/>
        </w:rPr>
        <w:t xml:space="preserve"> je </w:t>
      </w:r>
      <w:proofErr w:type="spellStart"/>
      <w:r w:rsidRPr="00AD3F3D">
        <w:rPr>
          <w:rFonts w:ascii="Times New Roman" w:hAnsi="Times New Roman" w:cs="Times New Roman"/>
          <w:sz w:val="24"/>
          <w:szCs w:val="24"/>
          <w:lang w:val="de-DE"/>
        </w:rPr>
        <w:t>prihod</w:t>
      </w:r>
      <w:proofErr w:type="spellEnd"/>
      <w:r w:rsidRPr="00AD3F3D">
        <w:rPr>
          <w:rFonts w:ascii="Times New Roman" w:hAnsi="Times New Roman" w:cs="Times New Roman"/>
          <w:sz w:val="24"/>
          <w:szCs w:val="24"/>
          <w:lang w:val="de-DE"/>
        </w:rPr>
        <w:t xml:space="preserve"> u </w:t>
      </w:r>
      <w:proofErr w:type="spellStart"/>
      <w:r w:rsidRPr="00AD3F3D">
        <w:rPr>
          <w:rFonts w:ascii="Times New Roman" w:hAnsi="Times New Roman" w:cs="Times New Roman"/>
          <w:sz w:val="24"/>
          <w:szCs w:val="24"/>
          <w:lang w:val="de-DE"/>
        </w:rPr>
        <w:t>iznosu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od</w:t>
      </w:r>
      <w:proofErr w:type="spellEnd"/>
      <w:r w:rsidRPr="00AD3F3D">
        <w:rPr>
          <w:rFonts w:ascii="Times New Roman" w:hAnsi="Times New Roman" w:cs="Times New Roman"/>
          <w:sz w:val="24"/>
          <w:szCs w:val="24"/>
          <w:lang w:val="de-DE"/>
        </w:rPr>
        <w:t xml:space="preserve"> 96.890 EUR </w:t>
      </w:r>
      <w:proofErr w:type="spellStart"/>
      <w:r w:rsidRPr="00AD3F3D">
        <w:rPr>
          <w:rFonts w:ascii="Times New Roman" w:hAnsi="Times New Roman" w:cs="Times New Roman"/>
          <w:sz w:val="24"/>
          <w:szCs w:val="24"/>
          <w:lang w:val="de-DE"/>
        </w:rPr>
        <w:t>što</w:t>
      </w:r>
      <w:proofErr w:type="spellEnd"/>
      <w:r w:rsidRPr="00AD3F3D">
        <w:rPr>
          <w:rFonts w:ascii="Times New Roman" w:hAnsi="Times New Roman" w:cs="Times New Roman"/>
          <w:sz w:val="24"/>
          <w:szCs w:val="24"/>
          <w:lang w:val="de-DE"/>
        </w:rPr>
        <w:t xml:space="preserve"> je s </w:t>
      </w:r>
      <w:proofErr w:type="spellStart"/>
      <w:r w:rsidRPr="00AD3F3D">
        <w:rPr>
          <w:rFonts w:ascii="Times New Roman" w:hAnsi="Times New Roman" w:cs="Times New Roman"/>
          <w:sz w:val="24"/>
          <w:szCs w:val="24"/>
          <w:lang w:val="de-DE"/>
        </w:rPr>
        <w:t>viškom</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prihoda</w:t>
      </w:r>
      <w:proofErr w:type="spellEnd"/>
      <w:r w:rsidRPr="00AD3F3D">
        <w:rPr>
          <w:rFonts w:ascii="Times New Roman" w:hAnsi="Times New Roman" w:cs="Times New Roman"/>
          <w:sz w:val="24"/>
          <w:szCs w:val="24"/>
          <w:lang w:val="de-DE"/>
        </w:rPr>
        <w:t xml:space="preserve"> u </w:t>
      </w:r>
      <w:proofErr w:type="spellStart"/>
      <w:r w:rsidRPr="00AD3F3D">
        <w:rPr>
          <w:rFonts w:ascii="Times New Roman" w:hAnsi="Times New Roman" w:cs="Times New Roman"/>
          <w:sz w:val="24"/>
          <w:szCs w:val="24"/>
          <w:lang w:val="de-DE"/>
        </w:rPr>
        <w:t>iznosu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od</w:t>
      </w:r>
      <w:proofErr w:type="spellEnd"/>
      <w:r w:rsidRPr="00AD3F3D">
        <w:rPr>
          <w:rFonts w:ascii="Times New Roman" w:hAnsi="Times New Roman" w:cs="Times New Roman"/>
          <w:sz w:val="24"/>
          <w:szCs w:val="24"/>
          <w:lang w:val="de-DE"/>
        </w:rPr>
        <w:t xml:space="preserve"> 39.820 EUR, </w:t>
      </w:r>
      <w:proofErr w:type="spellStart"/>
      <w:r w:rsidRPr="00AD3F3D">
        <w:rPr>
          <w:rFonts w:ascii="Times New Roman" w:hAnsi="Times New Roman" w:cs="Times New Roman"/>
          <w:sz w:val="24"/>
          <w:szCs w:val="24"/>
          <w:lang w:val="de-DE"/>
        </w:rPr>
        <w:t>koji</w:t>
      </w:r>
      <w:proofErr w:type="spellEnd"/>
      <w:r w:rsidRPr="00AD3F3D">
        <w:rPr>
          <w:rFonts w:ascii="Times New Roman" w:hAnsi="Times New Roman" w:cs="Times New Roman"/>
          <w:sz w:val="24"/>
          <w:szCs w:val="24"/>
          <w:lang w:val="de-DE"/>
        </w:rPr>
        <w:t xml:space="preserve"> se </w:t>
      </w:r>
      <w:proofErr w:type="spellStart"/>
      <w:r w:rsidRPr="00AD3F3D">
        <w:rPr>
          <w:rFonts w:ascii="Times New Roman" w:hAnsi="Times New Roman" w:cs="Times New Roman"/>
          <w:sz w:val="24"/>
          <w:szCs w:val="24"/>
          <w:lang w:val="de-DE"/>
        </w:rPr>
        <w:t>planira</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prenijeti</w:t>
      </w:r>
      <w:proofErr w:type="spellEnd"/>
      <w:r w:rsidRPr="00AD3F3D">
        <w:rPr>
          <w:rFonts w:ascii="Times New Roman" w:hAnsi="Times New Roman" w:cs="Times New Roman"/>
          <w:sz w:val="24"/>
          <w:szCs w:val="24"/>
          <w:lang w:val="de-DE"/>
        </w:rPr>
        <w:t xml:space="preserve"> u 2023. </w:t>
      </w:r>
      <w:proofErr w:type="spellStart"/>
      <w:r w:rsidRPr="00AD3F3D">
        <w:rPr>
          <w:rFonts w:ascii="Times New Roman" w:hAnsi="Times New Roman" w:cs="Times New Roman"/>
          <w:sz w:val="24"/>
          <w:szCs w:val="24"/>
          <w:lang w:val="de-DE"/>
        </w:rPr>
        <w:t>godinu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raspoređeno</w:t>
      </w:r>
      <w:proofErr w:type="spellEnd"/>
      <w:r w:rsidRPr="00AD3F3D">
        <w:rPr>
          <w:rFonts w:ascii="Times New Roman" w:hAnsi="Times New Roman" w:cs="Times New Roman"/>
          <w:sz w:val="24"/>
          <w:szCs w:val="24"/>
          <w:lang w:val="de-DE"/>
        </w:rPr>
        <w:t xml:space="preserve"> na </w:t>
      </w:r>
      <w:proofErr w:type="spellStart"/>
      <w:r w:rsidRPr="00AD3F3D">
        <w:rPr>
          <w:rFonts w:ascii="Times New Roman" w:hAnsi="Times New Roman" w:cs="Times New Roman"/>
          <w:sz w:val="24"/>
          <w:szCs w:val="24"/>
          <w:lang w:val="de-DE"/>
        </w:rPr>
        <w:t>stavke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rashoda</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poslovanja</w:t>
      </w:r>
      <w:proofErr w:type="spellEnd"/>
      <w:r w:rsidRPr="00AD3F3D">
        <w:rPr>
          <w:rFonts w:ascii="Times New Roman" w:hAnsi="Times New Roman" w:cs="Times New Roman"/>
          <w:sz w:val="24"/>
          <w:szCs w:val="24"/>
          <w:lang w:val="de-DE"/>
        </w:rPr>
        <w:t xml:space="preserve"> i </w:t>
      </w:r>
      <w:proofErr w:type="spellStart"/>
      <w:r w:rsidRPr="00AD3F3D">
        <w:rPr>
          <w:rFonts w:ascii="Times New Roman" w:hAnsi="Times New Roman" w:cs="Times New Roman"/>
          <w:sz w:val="24"/>
          <w:szCs w:val="24"/>
          <w:lang w:val="de-DE"/>
        </w:rPr>
        <w:t>opremu</w:t>
      </w:r>
      <w:proofErr w:type="spellEnd"/>
      <w:r w:rsidRPr="00AD3F3D">
        <w:rPr>
          <w:rFonts w:ascii="Times New Roman" w:hAnsi="Times New Roman" w:cs="Times New Roman"/>
          <w:sz w:val="24"/>
          <w:szCs w:val="24"/>
          <w:lang w:val="de-DE"/>
        </w:rPr>
        <w:t xml:space="preserve">. </w:t>
      </w:r>
      <w:r w:rsidR="00F315EF">
        <w:rPr>
          <w:rFonts w:ascii="Times New Roman" w:hAnsi="Times New Roman" w:cs="Times New Roman"/>
          <w:sz w:val="24"/>
          <w:szCs w:val="24"/>
          <w:lang w:val="de-DE"/>
        </w:rPr>
        <w:t>(</w:t>
      </w:r>
      <w:proofErr w:type="spellStart"/>
      <w:r w:rsidR="00F315EF">
        <w:rPr>
          <w:rFonts w:ascii="Times New Roman" w:hAnsi="Times New Roman" w:cs="Times New Roman"/>
          <w:sz w:val="24"/>
          <w:szCs w:val="24"/>
          <w:lang w:val="de-DE"/>
        </w:rPr>
        <w:t>Program</w:t>
      </w:r>
      <w:proofErr w:type="spellEnd"/>
      <w:r w:rsidR="00F315EF">
        <w:rPr>
          <w:rFonts w:ascii="Times New Roman" w:hAnsi="Times New Roman" w:cs="Times New Roman"/>
          <w:sz w:val="24"/>
          <w:szCs w:val="24"/>
          <w:lang w:val="de-DE"/>
        </w:rPr>
        <w:t xml:space="preserve"> J01 1003, </w:t>
      </w:r>
      <w:proofErr w:type="spellStart"/>
      <w:r w:rsidR="00F315EF">
        <w:rPr>
          <w:rFonts w:ascii="Times New Roman" w:hAnsi="Times New Roman" w:cs="Times New Roman"/>
          <w:sz w:val="24"/>
          <w:szCs w:val="24"/>
          <w:lang w:val="de-DE"/>
        </w:rPr>
        <w:t>Aktivnost</w:t>
      </w:r>
      <w:proofErr w:type="spellEnd"/>
      <w:r w:rsidR="00F315EF">
        <w:rPr>
          <w:rFonts w:ascii="Times New Roman" w:hAnsi="Times New Roman" w:cs="Times New Roman"/>
          <w:sz w:val="24"/>
          <w:szCs w:val="24"/>
          <w:lang w:val="de-DE"/>
        </w:rPr>
        <w:t xml:space="preserve"> A102003)</w:t>
      </w:r>
    </w:p>
    <w:p w:rsidR="0052019B" w:rsidRPr="00AD3F3D" w:rsidRDefault="0052019B" w:rsidP="007D5D56">
      <w:pPr>
        <w:spacing w:after="0" w:line="276" w:lineRule="auto"/>
        <w:ind w:left="708"/>
        <w:rPr>
          <w:rFonts w:ascii="Times New Roman" w:hAnsi="Times New Roman" w:cs="Times New Roman"/>
          <w:sz w:val="24"/>
          <w:szCs w:val="24"/>
          <w:lang w:val="de-DE"/>
        </w:rPr>
      </w:pPr>
    </w:p>
    <w:p w:rsidR="0052019B" w:rsidRPr="00AD3F3D" w:rsidRDefault="0052019B" w:rsidP="007D5D56">
      <w:pPr>
        <w:spacing w:after="0" w:line="276" w:lineRule="auto"/>
        <w:ind w:left="708"/>
        <w:rPr>
          <w:rFonts w:ascii="Times New Roman" w:hAnsi="Times New Roman" w:cs="Times New Roman"/>
          <w:sz w:val="24"/>
          <w:szCs w:val="24"/>
          <w:lang w:val="de-DE"/>
        </w:rPr>
      </w:pPr>
      <w:r w:rsidRPr="00AD3F3D">
        <w:rPr>
          <w:rFonts w:ascii="Times New Roman" w:hAnsi="Times New Roman" w:cs="Times New Roman"/>
          <w:sz w:val="24"/>
          <w:szCs w:val="24"/>
          <w:lang w:val="de-DE"/>
        </w:rPr>
        <w:t xml:space="preserve">Planirani </w:t>
      </w:r>
      <w:proofErr w:type="spellStart"/>
      <w:r w:rsidRPr="00AD3F3D">
        <w:rPr>
          <w:rFonts w:ascii="Times New Roman" w:hAnsi="Times New Roman" w:cs="Times New Roman"/>
          <w:sz w:val="24"/>
          <w:szCs w:val="24"/>
          <w:lang w:val="de-DE"/>
        </w:rPr>
        <w:t>vlastiti</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prihodi</w:t>
      </w:r>
      <w:proofErr w:type="spellEnd"/>
      <w:r w:rsidRPr="00AD3F3D">
        <w:rPr>
          <w:rFonts w:ascii="Times New Roman" w:hAnsi="Times New Roman" w:cs="Times New Roman"/>
          <w:sz w:val="24"/>
          <w:szCs w:val="24"/>
          <w:lang w:val="de-DE"/>
        </w:rPr>
        <w:t xml:space="preserve"> u </w:t>
      </w:r>
      <w:proofErr w:type="spellStart"/>
      <w:r w:rsidRPr="00AD3F3D">
        <w:rPr>
          <w:rFonts w:ascii="Times New Roman" w:hAnsi="Times New Roman" w:cs="Times New Roman"/>
          <w:sz w:val="24"/>
          <w:szCs w:val="24"/>
          <w:lang w:val="de-DE"/>
        </w:rPr>
        <w:t>iznosu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od</w:t>
      </w:r>
      <w:proofErr w:type="spellEnd"/>
      <w:r w:rsidRPr="00AD3F3D">
        <w:rPr>
          <w:rFonts w:ascii="Times New Roman" w:hAnsi="Times New Roman" w:cs="Times New Roman"/>
          <w:sz w:val="24"/>
          <w:szCs w:val="24"/>
          <w:lang w:val="de-DE"/>
        </w:rPr>
        <w:t xml:space="preserve"> 3.980 EUR </w:t>
      </w:r>
      <w:proofErr w:type="spellStart"/>
      <w:r w:rsidRPr="00AD3F3D">
        <w:rPr>
          <w:rFonts w:ascii="Times New Roman" w:hAnsi="Times New Roman" w:cs="Times New Roman"/>
          <w:sz w:val="24"/>
          <w:szCs w:val="24"/>
          <w:lang w:val="de-DE"/>
        </w:rPr>
        <w:t>raspoređeni</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su</w:t>
      </w:r>
      <w:proofErr w:type="spellEnd"/>
      <w:r w:rsidRPr="00AD3F3D">
        <w:rPr>
          <w:rFonts w:ascii="Times New Roman" w:hAnsi="Times New Roman" w:cs="Times New Roman"/>
          <w:sz w:val="24"/>
          <w:szCs w:val="24"/>
          <w:lang w:val="de-DE"/>
        </w:rPr>
        <w:t xml:space="preserve"> na </w:t>
      </w:r>
      <w:proofErr w:type="spellStart"/>
      <w:r w:rsidRPr="00AD3F3D">
        <w:rPr>
          <w:rFonts w:ascii="Times New Roman" w:hAnsi="Times New Roman" w:cs="Times New Roman"/>
          <w:sz w:val="24"/>
          <w:szCs w:val="24"/>
          <w:lang w:val="de-DE"/>
        </w:rPr>
        <w:t>stavke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materijala</w:t>
      </w:r>
      <w:proofErr w:type="spellEnd"/>
      <w:r w:rsidRPr="00AD3F3D">
        <w:rPr>
          <w:rFonts w:ascii="Times New Roman" w:hAnsi="Times New Roman" w:cs="Times New Roman"/>
          <w:sz w:val="24"/>
          <w:szCs w:val="24"/>
          <w:lang w:val="de-DE"/>
        </w:rPr>
        <w:t xml:space="preserve"> i </w:t>
      </w:r>
      <w:proofErr w:type="spellStart"/>
      <w:r w:rsidRPr="00AD3F3D">
        <w:rPr>
          <w:rFonts w:ascii="Times New Roman" w:hAnsi="Times New Roman" w:cs="Times New Roman"/>
          <w:sz w:val="24"/>
          <w:szCs w:val="24"/>
          <w:lang w:val="de-DE"/>
        </w:rPr>
        <w:t>sirovina</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namirnice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sitnog</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inventara</w:t>
      </w:r>
      <w:proofErr w:type="spellEnd"/>
      <w:r w:rsidRPr="00AD3F3D">
        <w:rPr>
          <w:rFonts w:ascii="Times New Roman" w:hAnsi="Times New Roman" w:cs="Times New Roman"/>
          <w:sz w:val="24"/>
          <w:szCs w:val="24"/>
          <w:lang w:val="de-DE"/>
        </w:rPr>
        <w:t xml:space="preserve"> i </w:t>
      </w:r>
      <w:proofErr w:type="spellStart"/>
      <w:r w:rsidRPr="00AD3F3D">
        <w:rPr>
          <w:rFonts w:ascii="Times New Roman" w:hAnsi="Times New Roman" w:cs="Times New Roman"/>
          <w:sz w:val="24"/>
          <w:szCs w:val="24"/>
          <w:lang w:val="de-DE"/>
        </w:rPr>
        <w:t>reprezentacije</w:t>
      </w:r>
      <w:proofErr w:type="spellEnd"/>
      <w:r w:rsidRPr="00AD3F3D">
        <w:rPr>
          <w:rFonts w:ascii="Times New Roman" w:hAnsi="Times New Roman" w:cs="Times New Roman"/>
          <w:sz w:val="24"/>
          <w:szCs w:val="24"/>
          <w:lang w:val="de-DE"/>
        </w:rPr>
        <w:t>.</w:t>
      </w:r>
      <w:r w:rsidR="00F315EF">
        <w:rPr>
          <w:rFonts w:ascii="Times New Roman" w:hAnsi="Times New Roman" w:cs="Times New Roman"/>
          <w:sz w:val="24"/>
          <w:szCs w:val="24"/>
          <w:lang w:val="de-DE"/>
        </w:rPr>
        <w:t xml:space="preserve"> (</w:t>
      </w:r>
      <w:proofErr w:type="spellStart"/>
      <w:r w:rsidR="00F315EF">
        <w:rPr>
          <w:rFonts w:ascii="Times New Roman" w:hAnsi="Times New Roman" w:cs="Times New Roman"/>
          <w:sz w:val="24"/>
          <w:szCs w:val="24"/>
          <w:lang w:val="de-DE"/>
        </w:rPr>
        <w:t>Program</w:t>
      </w:r>
      <w:proofErr w:type="spellEnd"/>
      <w:r w:rsidR="00F315EF">
        <w:rPr>
          <w:rFonts w:ascii="Times New Roman" w:hAnsi="Times New Roman" w:cs="Times New Roman"/>
          <w:sz w:val="24"/>
          <w:szCs w:val="24"/>
          <w:lang w:val="de-DE"/>
        </w:rPr>
        <w:t xml:space="preserve"> J01 1003, </w:t>
      </w:r>
      <w:proofErr w:type="spellStart"/>
      <w:r w:rsidR="00F315EF">
        <w:rPr>
          <w:rFonts w:ascii="Times New Roman" w:hAnsi="Times New Roman" w:cs="Times New Roman"/>
          <w:sz w:val="24"/>
          <w:szCs w:val="24"/>
          <w:lang w:val="de-DE"/>
        </w:rPr>
        <w:t>Aktivnost</w:t>
      </w:r>
      <w:proofErr w:type="spellEnd"/>
      <w:r w:rsidR="00F315EF">
        <w:rPr>
          <w:rFonts w:ascii="Times New Roman" w:hAnsi="Times New Roman" w:cs="Times New Roman"/>
          <w:sz w:val="24"/>
          <w:szCs w:val="24"/>
          <w:lang w:val="de-DE"/>
        </w:rPr>
        <w:t xml:space="preserve"> A102003)</w:t>
      </w:r>
    </w:p>
    <w:p w:rsidR="0052019B" w:rsidRPr="00AD3F3D" w:rsidRDefault="0052019B" w:rsidP="007D5D56">
      <w:pPr>
        <w:spacing w:after="0" w:line="276" w:lineRule="auto"/>
        <w:ind w:left="708"/>
        <w:rPr>
          <w:rFonts w:ascii="Times New Roman" w:hAnsi="Times New Roman" w:cs="Times New Roman"/>
          <w:sz w:val="24"/>
          <w:szCs w:val="24"/>
          <w:lang w:val="de-DE"/>
        </w:rPr>
      </w:pPr>
    </w:p>
    <w:p w:rsidR="0052019B" w:rsidRPr="00AD3F3D" w:rsidRDefault="0052019B" w:rsidP="007D5D56">
      <w:pPr>
        <w:spacing w:line="276" w:lineRule="auto"/>
        <w:ind w:left="708"/>
        <w:rPr>
          <w:rFonts w:ascii="Times New Roman" w:hAnsi="Times New Roman" w:cs="Times New Roman"/>
          <w:sz w:val="24"/>
          <w:szCs w:val="24"/>
          <w:lang w:val="de-DE"/>
        </w:rPr>
      </w:pPr>
      <w:proofErr w:type="spellStart"/>
      <w:r w:rsidRPr="00AD3F3D">
        <w:rPr>
          <w:rFonts w:ascii="Times New Roman" w:hAnsi="Times New Roman" w:cs="Times New Roman"/>
          <w:sz w:val="24"/>
          <w:szCs w:val="24"/>
          <w:lang w:val="de-DE"/>
        </w:rPr>
        <w:t>Za</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očekivati</w:t>
      </w:r>
      <w:proofErr w:type="spellEnd"/>
      <w:r w:rsidRPr="00AD3F3D">
        <w:rPr>
          <w:rFonts w:ascii="Times New Roman" w:hAnsi="Times New Roman" w:cs="Times New Roman"/>
          <w:sz w:val="24"/>
          <w:szCs w:val="24"/>
          <w:lang w:val="de-DE"/>
        </w:rPr>
        <w:t xml:space="preserve"> je </w:t>
      </w:r>
      <w:proofErr w:type="spellStart"/>
      <w:r w:rsidRPr="00AD3F3D">
        <w:rPr>
          <w:rFonts w:ascii="Times New Roman" w:hAnsi="Times New Roman" w:cs="Times New Roman"/>
          <w:sz w:val="24"/>
          <w:szCs w:val="24"/>
          <w:lang w:val="de-DE"/>
        </w:rPr>
        <w:t>realizaciju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svih</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planiranih</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aktivnosti</w:t>
      </w:r>
      <w:proofErr w:type="spellEnd"/>
      <w:r w:rsidRPr="00AD3F3D">
        <w:rPr>
          <w:rFonts w:ascii="Times New Roman" w:hAnsi="Times New Roman" w:cs="Times New Roman"/>
          <w:sz w:val="24"/>
          <w:szCs w:val="24"/>
          <w:lang w:val="de-DE"/>
        </w:rPr>
        <w:t xml:space="preserve"> u </w:t>
      </w:r>
      <w:proofErr w:type="spellStart"/>
      <w:r w:rsidRPr="00AD3F3D">
        <w:rPr>
          <w:rFonts w:ascii="Times New Roman" w:hAnsi="Times New Roman" w:cs="Times New Roman"/>
          <w:sz w:val="24"/>
          <w:szCs w:val="24"/>
          <w:lang w:val="de-DE"/>
        </w:rPr>
        <w:t>sklopu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Škole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kao</w:t>
      </w:r>
      <w:proofErr w:type="spellEnd"/>
      <w:r w:rsidRPr="00AD3F3D">
        <w:rPr>
          <w:rFonts w:ascii="Times New Roman" w:hAnsi="Times New Roman" w:cs="Times New Roman"/>
          <w:sz w:val="24"/>
          <w:szCs w:val="24"/>
          <w:lang w:val="de-DE"/>
        </w:rPr>
        <w:t xml:space="preserve"> i u </w:t>
      </w:r>
      <w:proofErr w:type="spellStart"/>
      <w:r w:rsidRPr="00AD3F3D">
        <w:rPr>
          <w:rFonts w:ascii="Times New Roman" w:hAnsi="Times New Roman" w:cs="Times New Roman"/>
          <w:sz w:val="24"/>
          <w:szCs w:val="24"/>
          <w:lang w:val="de-DE"/>
        </w:rPr>
        <w:t>sklopu</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Učeničkog</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doma</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uz</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racionalno</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gospodarenje</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raspoloživim</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sredstvima</w:t>
      </w:r>
      <w:proofErr w:type="spellEnd"/>
      <w:r w:rsidRPr="00AD3F3D">
        <w:rPr>
          <w:rFonts w:ascii="Times New Roman" w:hAnsi="Times New Roman" w:cs="Times New Roman"/>
          <w:sz w:val="24"/>
          <w:szCs w:val="24"/>
          <w:lang w:val="de-DE"/>
        </w:rPr>
        <w:t>.</w:t>
      </w:r>
    </w:p>
    <w:p w:rsidR="007C3E32" w:rsidRPr="00AD3F3D" w:rsidRDefault="007C3E32" w:rsidP="007D5D56">
      <w:pPr>
        <w:spacing w:line="276" w:lineRule="auto"/>
        <w:ind w:left="708"/>
        <w:jc w:val="both"/>
        <w:rPr>
          <w:rFonts w:ascii="Times New Roman" w:hAnsi="Times New Roman" w:cs="Times New Roman"/>
          <w:sz w:val="24"/>
          <w:szCs w:val="24"/>
          <w:lang w:val="de-DE"/>
        </w:rPr>
      </w:pPr>
    </w:p>
    <w:p w:rsidR="007C3E32" w:rsidRPr="00AD3F3D" w:rsidRDefault="007C3E32" w:rsidP="007D5D56">
      <w:pPr>
        <w:spacing w:line="276" w:lineRule="auto"/>
        <w:jc w:val="both"/>
        <w:rPr>
          <w:rFonts w:ascii="Times New Roman" w:hAnsi="Times New Roman" w:cs="Times New Roman"/>
          <w:sz w:val="24"/>
          <w:szCs w:val="24"/>
          <w:lang w:val="de-DE"/>
        </w:rPr>
      </w:pPr>
    </w:p>
    <w:p w:rsidR="007C3E32" w:rsidRPr="00AD3F3D" w:rsidRDefault="007C3E32" w:rsidP="007D5D56">
      <w:pPr>
        <w:spacing w:line="276" w:lineRule="auto"/>
        <w:jc w:val="both"/>
        <w:rPr>
          <w:rFonts w:ascii="Times New Roman" w:hAnsi="Times New Roman" w:cs="Times New Roman"/>
          <w:sz w:val="24"/>
          <w:szCs w:val="24"/>
          <w:lang w:val="de-DE"/>
        </w:rPr>
      </w:pPr>
    </w:p>
    <w:p w:rsidR="007C3E32" w:rsidRPr="00AD3F3D" w:rsidRDefault="007C3E32" w:rsidP="007D5D56">
      <w:pPr>
        <w:spacing w:line="276" w:lineRule="auto"/>
        <w:jc w:val="both"/>
        <w:rPr>
          <w:rFonts w:ascii="Times New Roman" w:hAnsi="Times New Roman" w:cs="Times New Roman"/>
          <w:sz w:val="24"/>
          <w:szCs w:val="24"/>
          <w:lang w:val="de-DE"/>
        </w:rPr>
      </w:pPr>
    </w:p>
    <w:p w:rsidR="007C3E32" w:rsidRPr="00AD3F3D" w:rsidRDefault="007C3E32" w:rsidP="007D5D56">
      <w:pPr>
        <w:spacing w:line="276" w:lineRule="auto"/>
        <w:ind w:left="6372"/>
        <w:jc w:val="both"/>
        <w:rPr>
          <w:rFonts w:ascii="Times New Roman" w:hAnsi="Times New Roman" w:cs="Times New Roman"/>
          <w:sz w:val="24"/>
          <w:szCs w:val="24"/>
          <w:lang w:val="de-DE"/>
        </w:rPr>
      </w:pPr>
      <w:proofErr w:type="spellStart"/>
      <w:r w:rsidRPr="00AD3F3D">
        <w:rPr>
          <w:rFonts w:ascii="Times New Roman" w:hAnsi="Times New Roman" w:cs="Times New Roman"/>
          <w:sz w:val="24"/>
          <w:szCs w:val="24"/>
          <w:lang w:val="de-DE"/>
        </w:rPr>
        <w:t>Ravnateljica</w:t>
      </w:r>
      <w:proofErr w:type="spellEnd"/>
      <w:r w:rsidRPr="00AD3F3D">
        <w:rPr>
          <w:rFonts w:ascii="Times New Roman" w:hAnsi="Times New Roman" w:cs="Times New Roman"/>
          <w:sz w:val="24"/>
          <w:szCs w:val="24"/>
          <w:lang w:val="de-DE"/>
        </w:rPr>
        <w:t xml:space="preserve">: </w:t>
      </w:r>
    </w:p>
    <w:p w:rsidR="007C3E32" w:rsidRPr="00AD3F3D" w:rsidRDefault="007C3E32" w:rsidP="007D5D56">
      <w:pPr>
        <w:spacing w:line="276" w:lineRule="auto"/>
        <w:ind w:left="6372"/>
        <w:jc w:val="both"/>
        <w:rPr>
          <w:rFonts w:ascii="Times New Roman" w:hAnsi="Times New Roman" w:cs="Times New Roman"/>
          <w:sz w:val="24"/>
          <w:szCs w:val="24"/>
          <w:lang w:val="de-DE"/>
        </w:rPr>
      </w:pPr>
      <w:r w:rsidRPr="00AD3F3D">
        <w:rPr>
          <w:rFonts w:ascii="Times New Roman" w:hAnsi="Times New Roman" w:cs="Times New Roman"/>
          <w:sz w:val="24"/>
          <w:szCs w:val="24"/>
          <w:lang w:val="de-DE"/>
        </w:rPr>
        <w:t xml:space="preserve">Vera </w:t>
      </w:r>
      <w:proofErr w:type="spellStart"/>
      <w:r w:rsidRPr="00AD3F3D">
        <w:rPr>
          <w:rFonts w:ascii="Times New Roman" w:hAnsi="Times New Roman" w:cs="Times New Roman"/>
          <w:sz w:val="24"/>
          <w:szCs w:val="24"/>
          <w:lang w:val="de-DE"/>
        </w:rPr>
        <w:t>Hrvoj</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univ.spec.pol</w:t>
      </w:r>
      <w:proofErr w:type="spellEnd"/>
      <w:r w:rsidRPr="00AD3F3D">
        <w:rPr>
          <w:rFonts w:ascii="Times New Roman" w:hAnsi="Times New Roman" w:cs="Times New Roman"/>
          <w:sz w:val="24"/>
          <w:szCs w:val="24"/>
          <w:lang w:val="de-DE"/>
        </w:rPr>
        <w:t>.</w:t>
      </w:r>
    </w:p>
    <w:p w:rsidR="00246A7A" w:rsidRPr="00AD3F3D" w:rsidRDefault="00246A7A" w:rsidP="007D5D56">
      <w:pPr>
        <w:spacing w:line="276" w:lineRule="auto"/>
        <w:jc w:val="both"/>
        <w:rPr>
          <w:rFonts w:ascii="Times New Roman" w:hAnsi="Times New Roman" w:cs="Times New Roman"/>
          <w:sz w:val="24"/>
          <w:szCs w:val="24"/>
        </w:rPr>
      </w:pPr>
    </w:p>
    <w:sectPr w:rsidR="00246A7A" w:rsidRPr="00AD3F3D" w:rsidSect="00DE2983">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F55" w:rsidRDefault="002F6F55" w:rsidP="002A3D8D">
      <w:pPr>
        <w:spacing w:after="0" w:line="240" w:lineRule="auto"/>
      </w:pPr>
      <w:r>
        <w:separator/>
      </w:r>
    </w:p>
  </w:endnote>
  <w:endnote w:type="continuationSeparator" w:id="0">
    <w:p w:rsidR="002F6F55" w:rsidRDefault="002F6F55" w:rsidP="002A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TC Avant Garde">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F55" w:rsidRDefault="002F6F55" w:rsidP="002A3D8D">
      <w:pPr>
        <w:spacing w:after="0" w:line="240" w:lineRule="auto"/>
      </w:pPr>
      <w:r>
        <w:separator/>
      </w:r>
    </w:p>
  </w:footnote>
  <w:footnote w:type="continuationSeparator" w:id="0">
    <w:p w:rsidR="002F6F55" w:rsidRDefault="002F6F55" w:rsidP="002A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A61"/>
    <w:multiLevelType w:val="multilevel"/>
    <w:tmpl w:val="4652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E36D8"/>
    <w:multiLevelType w:val="multilevel"/>
    <w:tmpl w:val="7C74FF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D735D"/>
    <w:multiLevelType w:val="hybridMultilevel"/>
    <w:tmpl w:val="6EB0D79E"/>
    <w:lvl w:ilvl="0" w:tplc="641019F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3D47C0F"/>
    <w:multiLevelType w:val="hybridMultilevel"/>
    <w:tmpl w:val="2A78AE1A"/>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34D50B47"/>
    <w:multiLevelType w:val="hybridMultilevel"/>
    <w:tmpl w:val="11A2F4E0"/>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6C71E5A"/>
    <w:multiLevelType w:val="multilevel"/>
    <w:tmpl w:val="54C2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85D05"/>
    <w:multiLevelType w:val="multilevel"/>
    <w:tmpl w:val="B0A09E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B021A"/>
    <w:multiLevelType w:val="multilevel"/>
    <w:tmpl w:val="B128C26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6811529"/>
    <w:multiLevelType w:val="hybridMultilevel"/>
    <w:tmpl w:val="4E6AC994"/>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9EB75EA"/>
    <w:multiLevelType w:val="hybridMultilevel"/>
    <w:tmpl w:val="CB90E596"/>
    <w:lvl w:ilvl="0" w:tplc="41560FD2">
      <w:start w:val="1"/>
      <w:numFmt w:val="decimal"/>
      <w:lvlText w:val="%1."/>
      <w:lvlJc w:val="left"/>
      <w:pPr>
        <w:ind w:left="720" w:hanging="360"/>
      </w:pPr>
      <w:rPr>
        <w:rFonts w:asciiTheme="minorHAnsi" w:hAnsiTheme="minorHAnsi" w:cstheme="minorHAns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7C7986"/>
    <w:multiLevelType w:val="multilevel"/>
    <w:tmpl w:val="982C4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96E93"/>
    <w:multiLevelType w:val="hybridMultilevel"/>
    <w:tmpl w:val="88D6DEAC"/>
    <w:lvl w:ilvl="0" w:tplc="041A0005">
      <w:start w:val="1"/>
      <w:numFmt w:val="bullet"/>
      <w:lvlText w:val=""/>
      <w:lvlJc w:val="left"/>
      <w:pPr>
        <w:ind w:left="2136" w:hanging="360"/>
      </w:pPr>
      <w:rPr>
        <w:rFonts w:ascii="Wingdings" w:hAnsi="Wingdings"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2" w15:restartNumberingAfterBreak="0">
    <w:nsid w:val="6067193D"/>
    <w:multiLevelType w:val="multilevel"/>
    <w:tmpl w:val="35C0826E"/>
    <w:lvl w:ilvl="0">
      <w:start w:val="1"/>
      <w:numFmt w:val="decimal"/>
      <w:lvlText w:val="%1."/>
      <w:lvlJc w:val="left"/>
      <w:pPr>
        <w:tabs>
          <w:tab w:val="num" w:pos="2160"/>
        </w:tabs>
        <w:ind w:left="2160" w:hanging="360"/>
      </w:pPr>
      <w:rPr>
        <w:rFonts w:cs="Times New Roman" w:hint="default"/>
      </w:rPr>
    </w:lvl>
    <w:lvl w:ilvl="1">
      <w:start w:val="4"/>
      <w:numFmt w:val="decimal"/>
      <w:isLgl/>
      <w:lvlText w:val="%1.%2."/>
      <w:lvlJc w:val="left"/>
      <w:pPr>
        <w:tabs>
          <w:tab w:val="num" w:pos="2520"/>
        </w:tabs>
        <w:ind w:left="252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600"/>
        </w:tabs>
        <w:ind w:left="360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3" w15:restartNumberingAfterBreak="0">
    <w:nsid w:val="63161AF7"/>
    <w:multiLevelType w:val="multilevel"/>
    <w:tmpl w:val="752ECA84"/>
    <w:lvl w:ilvl="0">
      <w:start w:val="1"/>
      <w:numFmt w:val="decimal"/>
      <w:lvlText w:val="%1."/>
      <w:lvlJc w:val="left"/>
      <w:pPr>
        <w:tabs>
          <w:tab w:val="num" w:pos="2160"/>
        </w:tabs>
        <w:ind w:left="2160" w:hanging="360"/>
      </w:pPr>
      <w:rPr>
        <w:rFonts w:hint="default"/>
      </w:rPr>
    </w:lvl>
    <w:lvl w:ilvl="1">
      <w:start w:val="4"/>
      <w:numFmt w:val="decimal"/>
      <w:isLgl/>
      <w:lvlText w:val="%1.%2."/>
      <w:lvlJc w:val="left"/>
      <w:pPr>
        <w:tabs>
          <w:tab w:val="num" w:pos="2520"/>
        </w:tabs>
        <w:ind w:left="252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600"/>
        </w:tabs>
        <w:ind w:left="360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4" w15:restartNumberingAfterBreak="0">
    <w:nsid w:val="6A58131D"/>
    <w:multiLevelType w:val="hybridMultilevel"/>
    <w:tmpl w:val="D5F0DA0C"/>
    <w:lvl w:ilvl="0" w:tplc="F05CB2E4">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350EEC"/>
    <w:multiLevelType w:val="multilevel"/>
    <w:tmpl w:val="3D8EF186"/>
    <w:lvl w:ilvl="0">
      <w:start w:val="1"/>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73677DB3"/>
    <w:multiLevelType w:val="multilevel"/>
    <w:tmpl w:val="0ED436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811CAA"/>
    <w:multiLevelType w:val="hybridMultilevel"/>
    <w:tmpl w:val="828A7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DE52097"/>
    <w:multiLevelType w:val="singleLevel"/>
    <w:tmpl w:val="F5BA9318"/>
    <w:lvl w:ilvl="0">
      <w:start w:val="1"/>
      <w:numFmt w:val="decimal"/>
      <w:lvlText w:val="%1. "/>
      <w:legacy w:legacy="1" w:legacySpace="0" w:legacyIndent="283"/>
      <w:lvlJc w:val="left"/>
      <w:pPr>
        <w:ind w:left="1723" w:hanging="283"/>
      </w:pPr>
      <w:rPr>
        <w:rFonts w:ascii="ITC Avant Garde" w:hAnsi="ITC Avant Garde" w:cs="Times New Roman" w:hint="default"/>
        <w:b w:val="0"/>
        <w:i w:val="0"/>
        <w:sz w:val="20"/>
        <w:u w:val="none"/>
      </w:rPr>
    </w:lvl>
  </w:abstractNum>
  <w:abstractNum w:abstractNumId="19" w15:restartNumberingAfterBreak="0">
    <w:nsid w:val="7F180574"/>
    <w:multiLevelType w:val="hybridMultilevel"/>
    <w:tmpl w:val="C1D46906"/>
    <w:lvl w:ilvl="0" w:tplc="63B0CC5E">
      <w:start w:val="1"/>
      <w:numFmt w:val="decimal"/>
      <w:lvlText w:val="%1."/>
      <w:lvlJc w:val="left"/>
      <w:pPr>
        <w:ind w:left="2136" w:hanging="360"/>
      </w:pPr>
      <w:rPr>
        <w:rFonts w:hint="default"/>
      </w:rPr>
    </w:lvl>
    <w:lvl w:ilvl="1" w:tplc="041A0019">
      <w:start w:val="1"/>
      <w:numFmt w:val="lowerLetter"/>
      <w:lvlText w:val="%2."/>
      <w:lvlJc w:val="left"/>
      <w:pPr>
        <w:ind w:left="2856" w:hanging="360"/>
      </w:pPr>
    </w:lvl>
    <w:lvl w:ilvl="2" w:tplc="041A001B">
      <w:start w:val="1"/>
      <w:numFmt w:val="lowerRoman"/>
      <w:lvlText w:val="%3."/>
      <w:lvlJc w:val="right"/>
      <w:pPr>
        <w:ind w:left="3576" w:hanging="180"/>
      </w:pPr>
    </w:lvl>
    <w:lvl w:ilvl="3" w:tplc="041A000F">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num w:numId="1">
    <w:abstractNumId w:val="14"/>
  </w:num>
  <w:num w:numId="2">
    <w:abstractNumId w:val="2"/>
  </w:num>
  <w:num w:numId="3">
    <w:abstractNumId w:val="11"/>
  </w:num>
  <w:num w:numId="4">
    <w:abstractNumId w:val="19"/>
  </w:num>
  <w:num w:numId="5">
    <w:abstractNumId w:val="3"/>
  </w:num>
  <w:num w:numId="6">
    <w:abstractNumId w:val="4"/>
  </w:num>
  <w:num w:numId="7">
    <w:abstractNumId w:val="0"/>
    <w:lvlOverride w:ilvl="0">
      <w:lvl w:ilvl="0">
        <w:numFmt w:val="lowerLetter"/>
        <w:lvlText w:val="%1."/>
        <w:lvlJc w:val="left"/>
      </w:lvl>
    </w:lvlOverride>
  </w:num>
  <w:num w:numId="8">
    <w:abstractNumId w:val="17"/>
  </w:num>
  <w:num w:numId="9">
    <w:abstractNumId w:val="6"/>
  </w:num>
  <w:num w:numId="10">
    <w:abstractNumId w:val="18"/>
  </w:num>
  <w:num w:numId="11">
    <w:abstractNumId w:val="12"/>
  </w:num>
  <w:num w:numId="12">
    <w:abstractNumId w:val="13"/>
  </w:num>
  <w:num w:numId="13">
    <w:abstractNumId w:val="7"/>
  </w:num>
  <w:num w:numId="14">
    <w:abstractNumId w:val="15"/>
  </w:num>
  <w:num w:numId="15">
    <w:abstractNumId w:val="10"/>
  </w:num>
  <w:num w:numId="16">
    <w:abstractNumId w:val="1"/>
  </w:num>
  <w:num w:numId="17">
    <w:abstractNumId w:val="5"/>
  </w:num>
  <w:num w:numId="18">
    <w:abstractNumId w:val="9"/>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32"/>
    <w:rsid w:val="0002349F"/>
    <w:rsid w:val="00035FD3"/>
    <w:rsid w:val="00037C59"/>
    <w:rsid w:val="000A0292"/>
    <w:rsid w:val="000B0013"/>
    <w:rsid w:val="000F7C6D"/>
    <w:rsid w:val="00111B19"/>
    <w:rsid w:val="001A6657"/>
    <w:rsid w:val="001D4624"/>
    <w:rsid w:val="00206375"/>
    <w:rsid w:val="00245D42"/>
    <w:rsid w:val="00246A7A"/>
    <w:rsid w:val="002A3D8D"/>
    <w:rsid w:val="002F6F55"/>
    <w:rsid w:val="00302CC0"/>
    <w:rsid w:val="00344B1E"/>
    <w:rsid w:val="00380F72"/>
    <w:rsid w:val="003947B4"/>
    <w:rsid w:val="003B2BCE"/>
    <w:rsid w:val="0041741A"/>
    <w:rsid w:val="00442A95"/>
    <w:rsid w:val="00470D5C"/>
    <w:rsid w:val="00482FA5"/>
    <w:rsid w:val="004866F2"/>
    <w:rsid w:val="0050612A"/>
    <w:rsid w:val="0052019B"/>
    <w:rsid w:val="00520942"/>
    <w:rsid w:val="00563380"/>
    <w:rsid w:val="00566D6B"/>
    <w:rsid w:val="005B1F47"/>
    <w:rsid w:val="005D3FB7"/>
    <w:rsid w:val="005D6E64"/>
    <w:rsid w:val="006273C1"/>
    <w:rsid w:val="00631394"/>
    <w:rsid w:val="00631E14"/>
    <w:rsid w:val="0063203B"/>
    <w:rsid w:val="00670826"/>
    <w:rsid w:val="0068575A"/>
    <w:rsid w:val="00697C83"/>
    <w:rsid w:val="006A31C2"/>
    <w:rsid w:val="006B10FF"/>
    <w:rsid w:val="006D74A2"/>
    <w:rsid w:val="00723337"/>
    <w:rsid w:val="0079670F"/>
    <w:rsid w:val="007C3E32"/>
    <w:rsid w:val="007D5D56"/>
    <w:rsid w:val="007D6F8A"/>
    <w:rsid w:val="007D7B53"/>
    <w:rsid w:val="007E739C"/>
    <w:rsid w:val="007F1D2D"/>
    <w:rsid w:val="007F6F75"/>
    <w:rsid w:val="007F7E43"/>
    <w:rsid w:val="00817C5A"/>
    <w:rsid w:val="008405A9"/>
    <w:rsid w:val="0084262A"/>
    <w:rsid w:val="008A1757"/>
    <w:rsid w:val="008C7B03"/>
    <w:rsid w:val="008E0579"/>
    <w:rsid w:val="00960715"/>
    <w:rsid w:val="00970F96"/>
    <w:rsid w:val="00980EAF"/>
    <w:rsid w:val="00984BBD"/>
    <w:rsid w:val="00995ED4"/>
    <w:rsid w:val="009C7A80"/>
    <w:rsid w:val="009D1ADD"/>
    <w:rsid w:val="009D5F4D"/>
    <w:rsid w:val="00A20747"/>
    <w:rsid w:val="00A27B0B"/>
    <w:rsid w:val="00A41E28"/>
    <w:rsid w:val="00A6189C"/>
    <w:rsid w:val="00A97D1A"/>
    <w:rsid w:val="00AB7F86"/>
    <w:rsid w:val="00AD3F3D"/>
    <w:rsid w:val="00B0617E"/>
    <w:rsid w:val="00B97289"/>
    <w:rsid w:val="00BA666D"/>
    <w:rsid w:val="00BD62F6"/>
    <w:rsid w:val="00BE1597"/>
    <w:rsid w:val="00BE4F0C"/>
    <w:rsid w:val="00C3513A"/>
    <w:rsid w:val="00C603C0"/>
    <w:rsid w:val="00C84DB7"/>
    <w:rsid w:val="00CA68E4"/>
    <w:rsid w:val="00CB17EB"/>
    <w:rsid w:val="00CB6C4A"/>
    <w:rsid w:val="00D06FDE"/>
    <w:rsid w:val="00D40E92"/>
    <w:rsid w:val="00D5339D"/>
    <w:rsid w:val="00D60B0B"/>
    <w:rsid w:val="00D8026A"/>
    <w:rsid w:val="00D96BA8"/>
    <w:rsid w:val="00DA2997"/>
    <w:rsid w:val="00DA3906"/>
    <w:rsid w:val="00DB2EA8"/>
    <w:rsid w:val="00DB7B1A"/>
    <w:rsid w:val="00DC4903"/>
    <w:rsid w:val="00DD52BB"/>
    <w:rsid w:val="00DE2983"/>
    <w:rsid w:val="00E12842"/>
    <w:rsid w:val="00E272E8"/>
    <w:rsid w:val="00E3635A"/>
    <w:rsid w:val="00EC24DD"/>
    <w:rsid w:val="00ED2D58"/>
    <w:rsid w:val="00F30EC5"/>
    <w:rsid w:val="00F315EF"/>
    <w:rsid w:val="00F3225F"/>
    <w:rsid w:val="00F64978"/>
    <w:rsid w:val="00FB34A3"/>
    <w:rsid w:val="00FC56EE"/>
    <w:rsid w:val="00FE3D04"/>
    <w:rsid w:val="00FF44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9913"/>
  <w15:docId w15:val="{1B02CEE6-45D7-4443-9D8A-9C91BAF8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32"/>
    <w:pPr>
      <w:spacing w:after="160" w:line="259" w:lineRule="auto"/>
    </w:pPr>
  </w:style>
  <w:style w:type="paragraph" w:styleId="Naslov1">
    <w:name w:val="heading 1"/>
    <w:basedOn w:val="Normal"/>
    <w:link w:val="Naslov1Char"/>
    <w:qFormat/>
    <w:rsid w:val="00D6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7C3E32"/>
    <w:pPr>
      <w:ind w:left="720"/>
      <w:contextualSpacing/>
    </w:pPr>
  </w:style>
  <w:style w:type="paragraph" w:styleId="Tijeloteksta2">
    <w:name w:val="Body Text 2"/>
    <w:basedOn w:val="Normal"/>
    <w:link w:val="Tijeloteksta2Char"/>
    <w:uiPriority w:val="99"/>
    <w:rsid w:val="00FF441C"/>
    <w:pPr>
      <w:widowControl w:val="0"/>
      <w:tabs>
        <w:tab w:val="left" w:pos="-720"/>
      </w:tabs>
      <w:suppressAutoHyphens/>
      <w:spacing w:after="0" w:line="240" w:lineRule="auto"/>
    </w:pPr>
    <w:rPr>
      <w:rFonts w:ascii="Times New Roman" w:eastAsia="Times New Roman" w:hAnsi="Times New Roman" w:cs="Times New Roman"/>
      <w:b/>
      <w:spacing w:val="-3"/>
      <w:sz w:val="24"/>
      <w:szCs w:val="20"/>
      <w:lang w:val="en-US" w:eastAsia="hr-HR"/>
    </w:rPr>
  </w:style>
  <w:style w:type="character" w:customStyle="1" w:styleId="Tijeloteksta2Char">
    <w:name w:val="Tijelo teksta 2 Char"/>
    <w:basedOn w:val="Zadanifontodlomka"/>
    <w:link w:val="Tijeloteksta2"/>
    <w:uiPriority w:val="99"/>
    <w:rsid w:val="00FF441C"/>
    <w:rPr>
      <w:rFonts w:ascii="Times New Roman" w:eastAsia="Times New Roman" w:hAnsi="Times New Roman" w:cs="Times New Roman"/>
      <w:b/>
      <w:spacing w:val="-3"/>
      <w:sz w:val="24"/>
      <w:szCs w:val="20"/>
      <w:lang w:val="en-US" w:eastAsia="hr-HR"/>
    </w:rPr>
  </w:style>
  <w:style w:type="paragraph" w:styleId="Uvuenotijeloteksta">
    <w:name w:val="Body Text Indent"/>
    <w:basedOn w:val="Normal"/>
    <w:link w:val="UvuenotijelotekstaChar"/>
    <w:uiPriority w:val="99"/>
    <w:rsid w:val="00FF441C"/>
    <w:pPr>
      <w:widowControl w:val="0"/>
      <w:tabs>
        <w:tab w:val="left" w:pos="-720"/>
      </w:tabs>
      <w:suppressAutoHyphens/>
      <w:spacing w:after="0" w:line="240" w:lineRule="auto"/>
      <w:ind w:left="60"/>
    </w:pPr>
    <w:rPr>
      <w:rFonts w:ascii="Times New Roman" w:eastAsia="Times New Roman" w:hAnsi="Times New Roman" w:cs="Times New Roman"/>
      <w:spacing w:val="-3"/>
      <w:sz w:val="24"/>
      <w:szCs w:val="20"/>
      <w:lang w:val="en-US" w:eastAsia="hr-HR"/>
    </w:rPr>
  </w:style>
  <w:style w:type="character" w:customStyle="1" w:styleId="UvuenotijelotekstaChar">
    <w:name w:val="Uvučeno tijelo teksta Char"/>
    <w:basedOn w:val="Zadanifontodlomka"/>
    <w:link w:val="Uvuenotijeloteksta"/>
    <w:uiPriority w:val="99"/>
    <w:rsid w:val="00FF441C"/>
    <w:rPr>
      <w:rFonts w:ascii="Times New Roman" w:eastAsia="Times New Roman" w:hAnsi="Times New Roman" w:cs="Times New Roman"/>
      <w:spacing w:val="-3"/>
      <w:sz w:val="24"/>
      <w:szCs w:val="20"/>
      <w:lang w:val="en-US" w:eastAsia="hr-HR"/>
    </w:rPr>
  </w:style>
  <w:style w:type="paragraph" w:styleId="Tekstbalonia">
    <w:name w:val="Balloon Text"/>
    <w:basedOn w:val="Normal"/>
    <w:link w:val="TekstbaloniaChar"/>
    <w:uiPriority w:val="99"/>
    <w:semiHidden/>
    <w:unhideWhenUsed/>
    <w:rsid w:val="00E272E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72E8"/>
    <w:rPr>
      <w:rFonts w:ascii="Segoe UI" w:hAnsi="Segoe UI" w:cs="Segoe UI"/>
      <w:sz w:val="18"/>
      <w:szCs w:val="18"/>
    </w:rPr>
  </w:style>
  <w:style w:type="paragraph" w:styleId="Zaglavlje">
    <w:name w:val="header"/>
    <w:basedOn w:val="Normal"/>
    <w:link w:val="ZaglavljeChar"/>
    <w:uiPriority w:val="99"/>
    <w:unhideWhenUsed/>
    <w:rsid w:val="002A3D8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A3D8D"/>
  </w:style>
  <w:style w:type="paragraph" w:styleId="Podnoje">
    <w:name w:val="footer"/>
    <w:basedOn w:val="Normal"/>
    <w:link w:val="PodnojeChar"/>
    <w:uiPriority w:val="99"/>
    <w:unhideWhenUsed/>
    <w:rsid w:val="002A3D8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A3D8D"/>
  </w:style>
  <w:style w:type="character" w:customStyle="1" w:styleId="Naslov1Char">
    <w:name w:val="Naslov 1 Char"/>
    <w:basedOn w:val="Zadanifontodlomka"/>
    <w:link w:val="Naslov1"/>
    <w:rsid w:val="00D60B0B"/>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2735</Words>
  <Characters>15596</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zeljka.trska</dc:creator>
  <cp:lastModifiedBy>Petra Spevec</cp:lastModifiedBy>
  <cp:revision>13</cp:revision>
  <cp:lastPrinted>2022-11-16T08:54:00Z</cp:lastPrinted>
  <dcterms:created xsi:type="dcterms:W3CDTF">2024-01-28T14:55:00Z</dcterms:created>
  <dcterms:modified xsi:type="dcterms:W3CDTF">2024-01-28T15:17:00Z</dcterms:modified>
</cp:coreProperties>
</file>