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DB5" w:rsidRPr="00011E35" w:rsidRDefault="00755DB5" w:rsidP="006A6162">
      <w:pPr>
        <w:suppressAutoHyphens/>
        <w:spacing w:after="0" w:line="240" w:lineRule="auto"/>
        <w:jc w:val="both"/>
        <w:rPr>
          <w:spacing w:val="-3"/>
        </w:rPr>
      </w:pPr>
      <w:r w:rsidRPr="00011E35">
        <w:rPr>
          <w:spacing w:val="-3"/>
        </w:rPr>
        <w:t>SREDNJA ŠKOLA BEDEKOVČINA</w:t>
      </w:r>
      <w:r w:rsidR="00B76565" w:rsidRPr="00011E35">
        <w:rPr>
          <w:spacing w:val="-3"/>
        </w:rPr>
        <w:fldChar w:fldCharType="begin"/>
      </w:r>
      <w:r w:rsidRPr="00011E35">
        <w:rPr>
          <w:spacing w:val="-3"/>
        </w:rPr>
        <w:instrText xml:space="preserve">PRIVATE </w:instrText>
      </w:r>
      <w:r w:rsidR="00B76565" w:rsidRPr="00011E35">
        <w:rPr>
          <w:spacing w:val="-3"/>
        </w:rPr>
        <w:fldChar w:fldCharType="end"/>
      </w:r>
    </w:p>
    <w:p w:rsidR="00755DB5" w:rsidRPr="00011E35" w:rsidRDefault="00755DB5" w:rsidP="006A6162">
      <w:pPr>
        <w:suppressAutoHyphens/>
        <w:spacing w:after="0" w:line="240" w:lineRule="auto"/>
        <w:jc w:val="both"/>
        <w:rPr>
          <w:spacing w:val="-3"/>
        </w:rPr>
      </w:pPr>
      <w:r w:rsidRPr="00011E35">
        <w:rPr>
          <w:spacing w:val="-3"/>
        </w:rPr>
        <w:t>BEDEKOVČINA - GAJEVA 1</w:t>
      </w:r>
    </w:p>
    <w:p w:rsidR="00755DB5" w:rsidRPr="00011E35" w:rsidRDefault="00755DB5" w:rsidP="006A6162">
      <w:pPr>
        <w:suppressAutoHyphens/>
        <w:spacing w:after="0" w:line="240" w:lineRule="auto"/>
        <w:jc w:val="both"/>
        <w:rPr>
          <w:spacing w:val="-3"/>
        </w:rPr>
      </w:pPr>
      <w:r w:rsidRPr="00011E35">
        <w:rPr>
          <w:spacing w:val="-3"/>
        </w:rPr>
        <w:t>tel. 049/ 213-514, 213-994</w:t>
      </w:r>
    </w:p>
    <w:p w:rsidR="00755DB5" w:rsidRPr="00011E35" w:rsidRDefault="00755DB5" w:rsidP="006A6162">
      <w:pPr>
        <w:suppressAutoHyphens/>
        <w:spacing w:after="0" w:line="240" w:lineRule="auto"/>
        <w:jc w:val="both"/>
        <w:rPr>
          <w:spacing w:val="-3"/>
        </w:rPr>
      </w:pPr>
      <w:r w:rsidRPr="00011E35">
        <w:rPr>
          <w:spacing w:val="-3"/>
        </w:rPr>
        <w:t>fax 049/213-585</w:t>
      </w:r>
    </w:p>
    <w:p w:rsidR="00755DB5" w:rsidRPr="00011E35" w:rsidRDefault="00755DB5" w:rsidP="006A6162">
      <w:pPr>
        <w:suppressAutoHyphens/>
        <w:spacing w:after="0" w:line="240" w:lineRule="auto"/>
        <w:jc w:val="both"/>
        <w:rPr>
          <w:spacing w:val="-3"/>
        </w:rPr>
      </w:pPr>
    </w:p>
    <w:p w:rsidR="00755DB5" w:rsidRPr="00011E35" w:rsidRDefault="00755DB5" w:rsidP="006A6162">
      <w:pPr>
        <w:suppressAutoHyphens/>
        <w:spacing w:after="0" w:line="240" w:lineRule="auto"/>
        <w:jc w:val="both"/>
        <w:rPr>
          <w:b/>
          <w:spacing w:val="-3"/>
        </w:rPr>
      </w:pPr>
    </w:p>
    <w:p w:rsidR="00755DB5" w:rsidRPr="00011E35" w:rsidRDefault="00755DB5" w:rsidP="006A6162">
      <w:pPr>
        <w:suppressAutoHyphens/>
        <w:spacing w:after="0" w:line="240" w:lineRule="auto"/>
        <w:jc w:val="both"/>
        <w:rPr>
          <w:b/>
          <w:spacing w:val="-3"/>
        </w:rPr>
      </w:pPr>
    </w:p>
    <w:p w:rsidR="00755DB5" w:rsidRDefault="00755DB5" w:rsidP="006A6162">
      <w:pPr>
        <w:suppressAutoHyphens/>
        <w:spacing w:after="0" w:line="240" w:lineRule="auto"/>
        <w:jc w:val="center"/>
        <w:rPr>
          <w:b/>
          <w:spacing w:val="-3"/>
        </w:rPr>
      </w:pPr>
    </w:p>
    <w:p w:rsidR="00024C80" w:rsidRDefault="00024C80" w:rsidP="006A6162">
      <w:pPr>
        <w:suppressAutoHyphens/>
        <w:spacing w:after="0" w:line="240" w:lineRule="auto"/>
        <w:jc w:val="center"/>
        <w:rPr>
          <w:b/>
          <w:spacing w:val="-3"/>
        </w:rPr>
      </w:pPr>
    </w:p>
    <w:p w:rsidR="00024C80" w:rsidRDefault="00024C80" w:rsidP="006A6162">
      <w:pPr>
        <w:suppressAutoHyphens/>
        <w:spacing w:after="0" w:line="240" w:lineRule="auto"/>
        <w:jc w:val="center"/>
        <w:rPr>
          <w:b/>
          <w:spacing w:val="-3"/>
        </w:rPr>
      </w:pPr>
    </w:p>
    <w:p w:rsidR="00024C80" w:rsidRDefault="00024C80" w:rsidP="006A6162">
      <w:pPr>
        <w:suppressAutoHyphens/>
        <w:spacing w:after="0" w:line="240" w:lineRule="auto"/>
        <w:jc w:val="center"/>
        <w:rPr>
          <w:b/>
          <w:spacing w:val="-3"/>
        </w:rPr>
      </w:pPr>
    </w:p>
    <w:p w:rsidR="00024C80" w:rsidRDefault="00024C80" w:rsidP="006A6162">
      <w:pPr>
        <w:suppressAutoHyphens/>
        <w:spacing w:after="0" w:line="240" w:lineRule="auto"/>
        <w:jc w:val="center"/>
        <w:rPr>
          <w:b/>
          <w:spacing w:val="-3"/>
        </w:rPr>
      </w:pPr>
    </w:p>
    <w:p w:rsidR="00024C80" w:rsidRDefault="00024C80" w:rsidP="006A6162">
      <w:pPr>
        <w:suppressAutoHyphens/>
        <w:spacing w:after="0" w:line="240" w:lineRule="auto"/>
        <w:jc w:val="center"/>
        <w:rPr>
          <w:b/>
          <w:spacing w:val="-3"/>
        </w:rPr>
      </w:pPr>
    </w:p>
    <w:p w:rsidR="00024C80" w:rsidRDefault="00024C80" w:rsidP="006A6162">
      <w:pPr>
        <w:suppressAutoHyphens/>
        <w:spacing w:after="0" w:line="240" w:lineRule="auto"/>
        <w:jc w:val="center"/>
        <w:rPr>
          <w:b/>
          <w:spacing w:val="-3"/>
        </w:rPr>
      </w:pPr>
    </w:p>
    <w:p w:rsidR="00024C80" w:rsidRPr="00011E35" w:rsidRDefault="00024C80" w:rsidP="006A6162">
      <w:pPr>
        <w:suppressAutoHyphens/>
        <w:spacing w:after="0" w:line="240" w:lineRule="auto"/>
        <w:jc w:val="center"/>
        <w:rPr>
          <w:b/>
          <w:spacing w:val="-3"/>
        </w:rPr>
      </w:pPr>
    </w:p>
    <w:p w:rsidR="00755DB5" w:rsidRPr="00011E35" w:rsidRDefault="00755DB5" w:rsidP="006A6162">
      <w:pPr>
        <w:suppressAutoHyphens/>
        <w:spacing w:after="0" w:line="240" w:lineRule="auto"/>
        <w:jc w:val="center"/>
        <w:rPr>
          <w:b/>
          <w:spacing w:val="-3"/>
        </w:rPr>
      </w:pPr>
    </w:p>
    <w:p w:rsidR="00755DB5" w:rsidRPr="00011E35" w:rsidRDefault="00755DB5" w:rsidP="006A6162">
      <w:pPr>
        <w:suppressAutoHyphens/>
        <w:spacing w:after="0" w:line="240" w:lineRule="auto"/>
        <w:jc w:val="center"/>
        <w:rPr>
          <w:b/>
          <w:spacing w:val="-3"/>
        </w:rPr>
      </w:pPr>
    </w:p>
    <w:p w:rsidR="00755DB5" w:rsidRPr="00011E35" w:rsidRDefault="00755DB5" w:rsidP="006A6162">
      <w:pPr>
        <w:suppressAutoHyphens/>
        <w:spacing w:after="0" w:line="240" w:lineRule="auto"/>
        <w:jc w:val="center"/>
        <w:rPr>
          <w:b/>
          <w:spacing w:val="-3"/>
        </w:rPr>
      </w:pPr>
    </w:p>
    <w:p w:rsidR="00755DB5" w:rsidRPr="00011E35" w:rsidRDefault="00755DB5" w:rsidP="006A6162">
      <w:pPr>
        <w:suppressAutoHyphens/>
        <w:spacing w:after="0" w:line="240" w:lineRule="auto"/>
        <w:jc w:val="center"/>
        <w:rPr>
          <w:b/>
          <w:spacing w:val="-3"/>
        </w:rPr>
      </w:pPr>
      <w:r w:rsidRPr="00011E35">
        <w:rPr>
          <w:b/>
          <w:spacing w:val="-3"/>
        </w:rPr>
        <w:t>IZVJEŠĆE</w:t>
      </w:r>
    </w:p>
    <w:p w:rsidR="00755DB5" w:rsidRPr="00011E35" w:rsidRDefault="00755DB5" w:rsidP="006A6162">
      <w:pPr>
        <w:suppressAutoHyphens/>
        <w:spacing w:after="0" w:line="240" w:lineRule="auto"/>
        <w:jc w:val="center"/>
        <w:rPr>
          <w:b/>
          <w:spacing w:val="-3"/>
        </w:rPr>
      </w:pPr>
      <w:r w:rsidRPr="00011E35">
        <w:rPr>
          <w:b/>
          <w:spacing w:val="-3"/>
        </w:rPr>
        <w:t xml:space="preserve">O ODGOJNO OBRAZOVNOM RADU </w:t>
      </w:r>
      <w:r w:rsidR="00837A87" w:rsidRPr="00011E35">
        <w:rPr>
          <w:b/>
          <w:spacing w:val="-3"/>
        </w:rPr>
        <w:t xml:space="preserve">I </w:t>
      </w:r>
      <w:r w:rsidRPr="00011E35">
        <w:rPr>
          <w:b/>
          <w:spacing w:val="-3"/>
        </w:rPr>
        <w:t>USPJEHU ŠKOLE</w:t>
      </w:r>
    </w:p>
    <w:p w:rsidR="00755DB5" w:rsidRPr="00011E35" w:rsidRDefault="00755DB5" w:rsidP="006A6162">
      <w:pPr>
        <w:tabs>
          <w:tab w:val="left" w:pos="-720"/>
        </w:tabs>
        <w:suppressAutoHyphens/>
        <w:spacing w:after="0" w:line="240" w:lineRule="auto"/>
        <w:jc w:val="center"/>
        <w:rPr>
          <w:b/>
          <w:spacing w:val="-3"/>
        </w:rPr>
      </w:pPr>
      <w:r w:rsidRPr="00011E35">
        <w:rPr>
          <w:b/>
          <w:spacing w:val="-3"/>
        </w:rPr>
        <w:t>ZA ŠKOLSKU GODINU 201</w:t>
      </w:r>
      <w:r w:rsidR="009600E3" w:rsidRPr="00011E35">
        <w:rPr>
          <w:b/>
          <w:spacing w:val="-3"/>
        </w:rPr>
        <w:t>2</w:t>
      </w:r>
      <w:r w:rsidRPr="00011E35">
        <w:rPr>
          <w:b/>
          <w:spacing w:val="-3"/>
        </w:rPr>
        <w:t>./201</w:t>
      </w:r>
      <w:r w:rsidR="009600E3" w:rsidRPr="00011E35">
        <w:rPr>
          <w:b/>
          <w:spacing w:val="-3"/>
        </w:rPr>
        <w:t>3</w:t>
      </w:r>
      <w:r w:rsidRPr="00011E35">
        <w:rPr>
          <w:b/>
          <w:spacing w:val="-3"/>
        </w:rPr>
        <w:t>.</w:t>
      </w:r>
    </w:p>
    <w:p w:rsidR="00755DB5" w:rsidRPr="00011E35" w:rsidRDefault="00755DB5" w:rsidP="006A6162">
      <w:pPr>
        <w:tabs>
          <w:tab w:val="left" w:pos="-720"/>
        </w:tabs>
        <w:suppressAutoHyphens/>
        <w:spacing w:after="0" w:line="240" w:lineRule="auto"/>
        <w:jc w:val="both"/>
        <w:rPr>
          <w:b/>
          <w:spacing w:val="-3"/>
        </w:rPr>
      </w:pPr>
    </w:p>
    <w:p w:rsidR="00755DB5" w:rsidRPr="00011E35" w:rsidRDefault="00755DB5" w:rsidP="006A6162">
      <w:pPr>
        <w:tabs>
          <w:tab w:val="left" w:pos="-720"/>
        </w:tabs>
        <w:suppressAutoHyphens/>
        <w:spacing w:after="0" w:line="240" w:lineRule="auto"/>
        <w:jc w:val="both"/>
        <w:rPr>
          <w:b/>
          <w:spacing w:val="-3"/>
        </w:rPr>
      </w:pPr>
    </w:p>
    <w:p w:rsidR="00755DB5" w:rsidRPr="00011E35" w:rsidRDefault="00755DB5" w:rsidP="006A6162">
      <w:pPr>
        <w:tabs>
          <w:tab w:val="left" w:pos="-720"/>
        </w:tabs>
        <w:suppressAutoHyphens/>
        <w:spacing w:after="0" w:line="240" w:lineRule="auto"/>
        <w:jc w:val="both"/>
        <w:rPr>
          <w:b/>
          <w:spacing w:val="-3"/>
        </w:rPr>
      </w:pPr>
    </w:p>
    <w:p w:rsidR="00755DB5" w:rsidRPr="00011E35" w:rsidRDefault="00755DB5" w:rsidP="006A6162">
      <w:pPr>
        <w:tabs>
          <w:tab w:val="left" w:pos="-720"/>
        </w:tabs>
        <w:suppressAutoHyphens/>
        <w:spacing w:after="0" w:line="240" w:lineRule="auto"/>
        <w:jc w:val="both"/>
        <w:rPr>
          <w:b/>
          <w:spacing w:val="-3"/>
        </w:rPr>
      </w:pPr>
    </w:p>
    <w:p w:rsidR="00755DB5" w:rsidRPr="00011E35" w:rsidRDefault="00755DB5" w:rsidP="006A6162">
      <w:pPr>
        <w:tabs>
          <w:tab w:val="left" w:pos="-720"/>
        </w:tabs>
        <w:suppressAutoHyphens/>
        <w:spacing w:after="0" w:line="240" w:lineRule="auto"/>
        <w:jc w:val="both"/>
        <w:rPr>
          <w:b/>
          <w:spacing w:val="-3"/>
        </w:rPr>
      </w:pPr>
    </w:p>
    <w:p w:rsidR="00755DB5" w:rsidRPr="00011E35" w:rsidRDefault="00755DB5" w:rsidP="006A6162">
      <w:pPr>
        <w:tabs>
          <w:tab w:val="left" w:pos="-720"/>
        </w:tabs>
        <w:suppressAutoHyphens/>
        <w:spacing w:after="0" w:line="240" w:lineRule="auto"/>
        <w:jc w:val="both"/>
        <w:rPr>
          <w:b/>
          <w:spacing w:val="-3"/>
        </w:rPr>
      </w:pPr>
    </w:p>
    <w:p w:rsidR="00755DB5" w:rsidRPr="00011E35" w:rsidRDefault="00755DB5" w:rsidP="006A6162">
      <w:pPr>
        <w:tabs>
          <w:tab w:val="left" w:pos="-720"/>
        </w:tabs>
        <w:suppressAutoHyphens/>
        <w:spacing w:after="0" w:line="240" w:lineRule="auto"/>
        <w:jc w:val="both"/>
        <w:rPr>
          <w:b/>
          <w:spacing w:val="-3"/>
        </w:rPr>
      </w:pPr>
    </w:p>
    <w:p w:rsidR="00755DB5" w:rsidRPr="00011E35" w:rsidRDefault="00755DB5" w:rsidP="006A6162">
      <w:pPr>
        <w:tabs>
          <w:tab w:val="left" w:pos="-720"/>
        </w:tabs>
        <w:suppressAutoHyphens/>
        <w:spacing w:after="0" w:line="240" w:lineRule="auto"/>
        <w:jc w:val="both"/>
        <w:rPr>
          <w:b/>
          <w:spacing w:val="-3"/>
        </w:rPr>
      </w:pPr>
    </w:p>
    <w:p w:rsidR="00755DB5" w:rsidRPr="00011E35" w:rsidRDefault="00755DB5" w:rsidP="006A6162">
      <w:pPr>
        <w:tabs>
          <w:tab w:val="left" w:pos="-720"/>
        </w:tabs>
        <w:suppressAutoHyphens/>
        <w:spacing w:after="0" w:line="240" w:lineRule="auto"/>
        <w:jc w:val="both"/>
        <w:rPr>
          <w:b/>
          <w:spacing w:val="-3"/>
        </w:rPr>
      </w:pPr>
    </w:p>
    <w:p w:rsidR="00755DB5" w:rsidRDefault="00755DB5" w:rsidP="006A6162">
      <w:pPr>
        <w:tabs>
          <w:tab w:val="left" w:pos="-720"/>
        </w:tabs>
        <w:suppressAutoHyphens/>
        <w:spacing w:after="0" w:line="240" w:lineRule="auto"/>
        <w:jc w:val="both"/>
        <w:rPr>
          <w:b/>
          <w:spacing w:val="-3"/>
        </w:rPr>
      </w:pPr>
    </w:p>
    <w:p w:rsidR="00024C80" w:rsidRDefault="00024C80" w:rsidP="006A6162">
      <w:pPr>
        <w:tabs>
          <w:tab w:val="left" w:pos="-720"/>
        </w:tabs>
        <w:suppressAutoHyphens/>
        <w:spacing w:after="0" w:line="240" w:lineRule="auto"/>
        <w:jc w:val="both"/>
        <w:rPr>
          <w:b/>
          <w:spacing w:val="-3"/>
        </w:rPr>
      </w:pPr>
    </w:p>
    <w:p w:rsidR="00024C80" w:rsidRDefault="00024C80" w:rsidP="006A6162">
      <w:pPr>
        <w:tabs>
          <w:tab w:val="left" w:pos="-720"/>
        </w:tabs>
        <w:suppressAutoHyphens/>
        <w:spacing w:after="0" w:line="240" w:lineRule="auto"/>
        <w:jc w:val="both"/>
        <w:rPr>
          <w:b/>
          <w:spacing w:val="-3"/>
        </w:rPr>
      </w:pPr>
    </w:p>
    <w:p w:rsidR="00024C80" w:rsidRDefault="00024C80" w:rsidP="006A6162">
      <w:pPr>
        <w:tabs>
          <w:tab w:val="left" w:pos="-720"/>
        </w:tabs>
        <w:suppressAutoHyphens/>
        <w:spacing w:after="0" w:line="240" w:lineRule="auto"/>
        <w:jc w:val="both"/>
        <w:rPr>
          <w:b/>
          <w:spacing w:val="-3"/>
        </w:rPr>
      </w:pPr>
    </w:p>
    <w:p w:rsidR="00024C80" w:rsidRDefault="00024C80" w:rsidP="006A6162">
      <w:pPr>
        <w:tabs>
          <w:tab w:val="left" w:pos="-720"/>
        </w:tabs>
        <w:suppressAutoHyphens/>
        <w:spacing w:after="0" w:line="240" w:lineRule="auto"/>
        <w:jc w:val="both"/>
        <w:rPr>
          <w:b/>
          <w:spacing w:val="-3"/>
        </w:rPr>
      </w:pPr>
    </w:p>
    <w:p w:rsidR="00024C80" w:rsidRDefault="00024C80" w:rsidP="006A6162">
      <w:pPr>
        <w:tabs>
          <w:tab w:val="left" w:pos="-720"/>
        </w:tabs>
        <w:suppressAutoHyphens/>
        <w:spacing w:after="0" w:line="240" w:lineRule="auto"/>
        <w:jc w:val="both"/>
        <w:rPr>
          <w:b/>
          <w:spacing w:val="-3"/>
        </w:rPr>
      </w:pPr>
    </w:p>
    <w:p w:rsidR="00024C80" w:rsidRDefault="00024C80" w:rsidP="006A6162">
      <w:pPr>
        <w:tabs>
          <w:tab w:val="left" w:pos="-720"/>
        </w:tabs>
        <w:suppressAutoHyphens/>
        <w:spacing w:after="0" w:line="240" w:lineRule="auto"/>
        <w:jc w:val="both"/>
        <w:rPr>
          <w:b/>
          <w:spacing w:val="-3"/>
        </w:rPr>
      </w:pPr>
    </w:p>
    <w:p w:rsidR="00024C80" w:rsidRDefault="00024C80" w:rsidP="006A6162">
      <w:pPr>
        <w:tabs>
          <w:tab w:val="left" w:pos="-720"/>
        </w:tabs>
        <w:suppressAutoHyphens/>
        <w:spacing w:after="0" w:line="240" w:lineRule="auto"/>
        <w:jc w:val="both"/>
        <w:rPr>
          <w:b/>
          <w:spacing w:val="-3"/>
        </w:rPr>
      </w:pPr>
    </w:p>
    <w:p w:rsidR="00024C80" w:rsidRDefault="00024C80" w:rsidP="006A6162">
      <w:pPr>
        <w:tabs>
          <w:tab w:val="left" w:pos="-720"/>
        </w:tabs>
        <w:suppressAutoHyphens/>
        <w:spacing w:after="0" w:line="240" w:lineRule="auto"/>
        <w:jc w:val="both"/>
        <w:rPr>
          <w:b/>
          <w:spacing w:val="-3"/>
        </w:rPr>
      </w:pPr>
    </w:p>
    <w:p w:rsidR="00024C80" w:rsidRDefault="00024C80" w:rsidP="006A6162">
      <w:pPr>
        <w:tabs>
          <w:tab w:val="left" w:pos="-720"/>
        </w:tabs>
        <w:suppressAutoHyphens/>
        <w:spacing w:after="0" w:line="240" w:lineRule="auto"/>
        <w:jc w:val="both"/>
        <w:rPr>
          <w:b/>
          <w:spacing w:val="-3"/>
        </w:rPr>
      </w:pPr>
    </w:p>
    <w:p w:rsidR="00024C80" w:rsidRDefault="00024C80" w:rsidP="006A6162">
      <w:pPr>
        <w:tabs>
          <w:tab w:val="left" w:pos="-720"/>
        </w:tabs>
        <w:suppressAutoHyphens/>
        <w:spacing w:after="0" w:line="240" w:lineRule="auto"/>
        <w:jc w:val="both"/>
        <w:rPr>
          <w:b/>
          <w:spacing w:val="-3"/>
        </w:rPr>
      </w:pPr>
    </w:p>
    <w:p w:rsidR="00024C80" w:rsidRDefault="00024C80" w:rsidP="006A6162">
      <w:pPr>
        <w:tabs>
          <w:tab w:val="left" w:pos="-720"/>
        </w:tabs>
        <w:suppressAutoHyphens/>
        <w:spacing w:after="0" w:line="240" w:lineRule="auto"/>
        <w:jc w:val="both"/>
        <w:rPr>
          <w:b/>
          <w:spacing w:val="-3"/>
        </w:rPr>
      </w:pPr>
    </w:p>
    <w:p w:rsidR="00024C80" w:rsidRDefault="00024C80" w:rsidP="006A6162">
      <w:pPr>
        <w:tabs>
          <w:tab w:val="left" w:pos="-720"/>
        </w:tabs>
        <w:suppressAutoHyphens/>
        <w:spacing w:after="0" w:line="240" w:lineRule="auto"/>
        <w:jc w:val="both"/>
        <w:rPr>
          <w:b/>
          <w:spacing w:val="-3"/>
        </w:rPr>
      </w:pPr>
    </w:p>
    <w:p w:rsidR="00024C80" w:rsidRDefault="00024C80" w:rsidP="006A6162">
      <w:pPr>
        <w:tabs>
          <w:tab w:val="left" w:pos="-720"/>
        </w:tabs>
        <w:suppressAutoHyphens/>
        <w:spacing w:after="0" w:line="240" w:lineRule="auto"/>
        <w:jc w:val="both"/>
        <w:rPr>
          <w:b/>
          <w:spacing w:val="-3"/>
        </w:rPr>
      </w:pPr>
    </w:p>
    <w:p w:rsidR="00024C80" w:rsidRDefault="00024C80" w:rsidP="006A6162">
      <w:pPr>
        <w:tabs>
          <w:tab w:val="left" w:pos="-720"/>
        </w:tabs>
        <w:suppressAutoHyphens/>
        <w:spacing w:after="0" w:line="240" w:lineRule="auto"/>
        <w:jc w:val="both"/>
        <w:rPr>
          <w:b/>
          <w:spacing w:val="-3"/>
        </w:rPr>
      </w:pPr>
    </w:p>
    <w:p w:rsidR="00024C80" w:rsidRDefault="00024C80" w:rsidP="006A6162">
      <w:pPr>
        <w:tabs>
          <w:tab w:val="left" w:pos="-720"/>
        </w:tabs>
        <w:suppressAutoHyphens/>
        <w:spacing w:after="0" w:line="240" w:lineRule="auto"/>
        <w:jc w:val="both"/>
        <w:rPr>
          <w:b/>
          <w:spacing w:val="-3"/>
        </w:rPr>
      </w:pPr>
    </w:p>
    <w:p w:rsidR="00024C80" w:rsidRDefault="00024C80" w:rsidP="006A6162">
      <w:pPr>
        <w:tabs>
          <w:tab w:val="left" w:pos="-720"/>
        </w:tabs>
        <w:suppressAutoHyphens/>
        <w:spacing w:after="0" w:line="240" w:lineRule="auto"/>
        <w:jc w:val="both"/>
        <w:rPr>
          <w:b/>
          <w:spacing w:val="-3"/>
        </w:rPr>
      </w:pPr>
    </w:p>
    <w:p w:rsidR="00024C80" w:rsidRPr="00011E35" w:rsidRDefault="00024C80" w:rsidP="006A6162">
      <w:pPr>
        <w:tabs>
          <w:tab w:val="left" w:pos="-720"/>
        </w:tabs>
        <w:suppressAutoHyphens/>
        <w:spacing w:after="0" w:line="240" w:lineRule="auto"/>
        <w:jc w:val="both"/>
        <w:rPr>
          <w:b/>
          <w:spacing w:val="-3"/>
        </w:rPr>
      </w:pPr>
    </w:p>
    <w:p w:rsidR="00755DB5" w:rsidRPr="00011E35" w:rsidRDefault="00755DB5" w:rsidP="006A6162">
      <w:pPr>
        <w:tabs>
          <w:tab w:val="left" w:pos="-720"/>
        </w:tabs>
        <w:suppressAutoHyphens/>
        <w:spacing w:after="0" w:line="240" w:lineRule="auto"/>
        <w:jc w:val="both"/>
        <w:rPr>
          <w:b/>
          <w:spacing w:val="-3"/>
        </w:rPr>
      </w:pPr>
    </w:p>
    <w:p w:rsidR="00755DB5" w:rsidRPr="00011E35" w:rsidRDefault="00755DB5" w:rsidP="006A6162">
      <w:pPr>
        <w:tabs>
          <w:tab w:val="left" w:pos="-720"/>
        </w:tabs>
        <w:suppressAutoHyphens/>
        <w:spacing w:after="0" w:line="240" w:lineRule="auto"/>
        <w:jc w:val="both"/>
        <w:rPr>
          <w:b/>
          <w:spacing w:val="-3"/>
        </w:rPr>
      </w:pPr>
    </w:p>
    <w:p w:rsidR="00755DB5" w:rsidRPr="00011E35" w:rsidRDefault="00755DB5" w:rsidP="006A6162">
      <w:pPr>
        <w:tabs>
          <w:tab w:val="left" w:pos="-720"/>
        </w:tabs>
        <w:suppressAutoHyphens/>
        <w:spacing w:after="0" w:line="240" w:lineRule="auto"/>
        <w:jc w:val="center"/>
        <w:rPr>
          <w:spacing w:val="-3"/>
        </w:rPr>
      </w:pPr>
      <w:r w:rsidRPr="00011E35">
        <w:rPr>
          <w:spacing w:val="-3"/>
        </w:rPr>
        <w:t>Bedekovčina, rujan 201</w:t>
      </w:r>
      <w:r w:rsidR="009600E3" w:rsidRPr="00011E35">
        <w:rPr>
          <w:spacing w:val="-3"/>
        </w:rPr>
        <w:t>3</w:t>
      </w:r>
      <w:r w:rsidRPr="00011E35">
        <w:rPr>
          <w:spacing w:val="-3"/>
        </w:rPr>
        <w:t>.</w:t>
      </w:r>
    </w:p>
    <w:p w:rsidR="00755DB5" w:rsidRPr="00011E35" w:rsidRDefault="00755DB5" w:rsidP="006A6162">
      <w:pPr>
        <w:tabs>
          <w:tab w:val="left" w:pos="-720"/>
        </w:tabs>
        <w:suppressAutoHyphens/>
        <w:spacing w:after="0" w:line="240" w:lineRule="auto"/>
        <w:jc w:val="both"/>
        <w:rPr>
          <w:spacing w:val="-3"/>
        </w:rPr>
        <w:sectPr w:rsidR="00755DB5" w:rsidRPr="00011E35" w:rsidSect="00DB00D4">
          <w:footerReference w:type="default" r:id="rId8"/>
          <w:footerReference w:type="first" r:id="rId9"/>
          <w:endnotePr>
            <w:numFmt w:val="decimal"/>
          </w:endnotePr>
          <w:pgSz w:w="11836" w:h="17280"/>
          <w:pgMar w:top="1440" w:right="1440" w:bottom="1440" w:left="1440" w:header="1440" w:footer="1440" w:gutter="0"/>
          <w:pgNumType w:start="0"/>
          <w:cols w:space="720"/>
          <w:noEndnote/>
        </w:sectPr>
      </w:pPr>
    </w:p>
    <w:p w:rsidR="00782C40" w:rsidRPr="00011E35" w:rsidRDefault="00782C40" w:rsidP="006A6162">
      <w:pPr>
        <w:pStyle w:val="Tijeloteksta2"/>
        <w:spacing w:after="0" w:line="240" w:lineRule="auto"/>
        <w:rPr>
          <w:rFonts w:cstheme="minorHAnsi"/>
        </w:rPr>
      </w:pPr>
      <w:r w:rsidRPr="00011E35">
        <w:rPr>
          <w:rFonts w:cstheme="minorHAnsi"/>
        </w:rPr>
        <w:lastRenderedPageBreak/>
        <w:t xml:space="preserve">Temeljem članka 143. Statuta Srednje škole Bedekovčina, Školski odbor je na svojoj sjednici dana </w:t>
      </w:r>
      <w:r w:rsidR="00E05543" w:rsidRPr="00011E35">
        <w:rPr>
          <w:rFonts w:cstheme="minorHAnsi"/>
        </w:rPr>
        <w:t xml:space="preserve"> </w:t>
      </w:r>
      <w:r w:rsidR="007E1883" w:rsidRPr="00011E35">
        <w:rPr>
          <w:rFonts w:cstheme="minorHAnsi"/>
        </w:rPr>
        <w:t xml:space="preserve">  _</w:t>
      </w:r>
      <w:r w:rsidR="000E7D4D">
        <w:rPr>
          <w:rFonts w:cstheme="minorHAnsi"/>
        </w:rPr>
        <w:t>__</w:t>
      </w:r>
      <w:r w:rsidR="007E1883" w:rsidRPr="00011E35">
        <w:rPr>
          <w:rFonts w:cstheme="minorHAnsi"/>
        </w:rPr>
        <w:t>_</w:t>
      </w:r>
      <w:r w:rsidRPr="00011E35">
        <w:rPr>
          <w:rFonts w:cstheme="minorHAnsi"/>
        </w:rPr>
        <w:t>. 9. 201</w:t>
      </w:r>
      <w:r w:rsidR="009600E3" w:rsidRPr="00011E35">
        <w:rPr>
          <w:rFonts w:cstheme="minorHAnsi"/>
        </w:rPr>
        <w:t>3</w:t>
      </w:r>
      <w:r w:rsidRPr="00011E35">
        <w:rPr>
          <w:rFonts w:cstheme="minorHAnsi"/>
        </w:rPr>
        <w:t xml:space="preserve">. prihvatio slijedeće Izvješće o radu i uspjehu za školsku godinu </w:t>
      </w:r>
      <w:r w:rsidR="009600E3" w:rsidRPr="00011E35">
        <w:rPr>
          <w:rFonts w:cstheme="minorHAnsi"/>
        </w:rPr>
        <w:t>2012</w:t>
      </w:r>
      <w:r w:rsidRPr="00011E35">
        <w:rPr>
          <w:rFonts w:cstheme="minorHAnsi"/>
        </w:rPr>
        <w:t>./1</w:t>
      </w:r>
      <w:r w:rsidR="009600E3" w:rsidRPr="00011E35">
        <w:rPr>
          <w:rFonts w:cstheme="minorHAnsi"/>
        </w:rPr>
        <w:t>3</w:t>
      </w:r>
      <w:r w:rsidRPr="00011E35">
        <w:rPr>
          <w:rFonts w:cstheme="minorHAnsi"/>
        </w:rPr>
        <w:t>.</w:t>
      </w:r>
    </w:p>
    <w:p w:rsidR="00782C40" w:rsidRPr="00011E35" w:rsidRDefault="00782C40" w:rsidP="006A6162">
      <w:pPr>
        <w:tabs>
          <w:tab w:val="left" w:pos="-720"/>
        </w:tabs>
        <w:suppressAutoHyphens/>
        <w:spacing w:after="0" w:line="240" w:lineRule="auto"/>
        <w:jc w:val="both"/>
        <w:rPr>
          <w:rFonts w:cstheme="minorHAnsi"/>
          <w:b/>
          <w:spacing w:val="-3"/>
        </w:rPr>
      </w:pPr>
    </w:p>
    <w:p w:rsidR="00782C40" w:rsidRPr="00011E35" w:rsidRDefault="00782C40" w:rsidP="006A6162">
      <w:pPr>
        <w:tabs>
          <w:tab w:val="left" w:pos="-720"/>
        </w:tabs>
        <w:suppressAutoHyphens/>
        <w:spacing w:after="0" w:line="240" w:lineRule="auto"/>
        <w:jc w:val="both"/>
        <w:rPr>
          <w:rFonts w:cstheme="minorHAnsi"/>
          <w:b/>
          <w:spacing w:val="-3"/>
        </w:rPr>
      </w:pPr>
      <w:r w:rsidRPr="00011E35">
        <w:rPr>
          <w:rFonts w:cstheme="minorHAnsi"/>
          <w:b/>
          <w:spacing w:val="-3"/>
        </w:rPr>
        <w:t xml:space="preserve">I   </w:t>
      </w:r>
      <w:r w:rsidRPr="00011E35">
        <w:rPr>
          <w:rFonts w:cstheme="minorHAnsi"/>
          <w:b/>
          <w:spacing w:val="-3"/>
        </w:rPr>
        <w:tab/>
        <w:t>ŠKOLA</w:t>
      </w:r>
    </w:p>
    <w:p w:rsidR="00782C40" w:rsidRPr="00011E35" w:rsidRDefault="00782C40" w:rsidP="006A6162">
      <w:pPr>
        <w:widowControl w:val="0"/>
        <w:numPr>
          <w:ilvl w:val="0"/>
          <w:numId w:val="7"/>
        </w:numPr>
        <w:tabs>
          <w:tab w:val="left" w:pos="-720"/>
        </w:tabs>
        <w:suppressAutoHyphens/>
        <w:spacing w:after="0" w:line="240" w:lineRule="auto"/>
        <w:jc w:val="both"/>
        <w:rPr>
          <w:rFonts w:cstheme="minorHAnsi"/>
          <w:b/>
          <w:spacing w:val="-3"/>
        </w:rPr>
      </w:pPr>
      <w:r w:rsidRPr="00011E35">
        <w:rPr>
          <w:rFonts w:cstheme="minorHAnsi"/>
          <w:b/>
          <w:spacing w:val="-3"/>
        </w:rPr>
        <w:t>UVJETI RADA</w:t>
      </w:r>
    </w:p>
    <w:p w:rsidR="00782C40" w:rsidRPr="00011E35" w:rsidRDefault="00782C40" w:rsidP="006A6162">
      <w:pPr>
        <w:tabs>
          <w:tab w:val="left" w:pos="-720"/>
        </w:tabs>
        <w:suppressAutoHyphens/>
        <w:spacing w:after="0" w:line="240" w:lineRule="auto"/>
        <w:jc w:val="both"/>
        <w:rPr>
          <w:rFonts w:cstheme="minorHAnsi"/>
          <w:b/>
          <w:spacing w:val="-3"/>
        </w:rPr>
      </w:pPr>
    </w:p>
    <w:p w:rsidR="00782C40" w:rsidRPr="00011E35" w:rsidRDefault="00782C40" w:rsidP="006A6162">
      <w:pPr>
        <w:widowControl w:val="0"/>
        <w:numPr>
          <w:ilvl w:val="1"/>
          <w:numId w:val="7"/>
        </w:numPr>
        <w:tabs>
          <w:tab w:val="left" w:pos="-720"/>
        </w:tabs>
        <w:suppressAutoHyphens/>
        <w:spacing w:after="0" w:line="240" w:lineRule="auto"/>
        <w:jc w:val="both"/>
        <w:rPr>
          <w:rFonts w:cstheme="minorHAnsi"/>
          <w:spacing w:val="-3"/>
        </w:rPr>
      </w:pPr>
      <w:r w:rsidRPr="00011E35">
        <w:rPr>
          <w:rFonts w:cstheme="minorHAnsi"/>
          <w:spacing w:val="-3"/>
        </w:rPr>
        <w:t>Obilježja školskog prostora</w:t>
      </w:r>
    </w:p>
    <w:p w:rsidR="00081449" w:rsidRPr="00011E35" w:rsidRDefault="00081449" w:rsidP="006A6162">
      <w:pPr>
        <w:tabs>
          <w:tab w:val="left" w:pos="-720"/>
        </w:tabs>
        <w:suppressAutoHyphens/>
        <w:spacing w:after="0" w:line="240" w:lineRule="auto"/>
        <w:jc w:val="both"/>
        <w:rPr>
          <w:rFonts w:cstheme="minorHAnsi"/>
          <w:spacing w:val="-3"/>
        </w:rPr>
      </w:pPr>
    </w:p>
    <w:p w:rsidR="00782C40" w:rsidRPr="00011E35" w:rsidRDefault="00782C40" w:rsidP="006A6162">
      <w:pPr>
        <w:tabs>
          <w:tab w:val="left" w:pos="-720"/>
        </w:tabs>
        <w:suppressAutoHyphens/>
        <w:spacing w:after="0" w:line="240" w:lineRule="auto"/>
        <w:jc w:val="both"/>
        <w:rPr>
          <w:rFonts w:cstheme="minorHAnsi"/>
          <w:spacing w:val="-3"/>
        </w:rPr>
      </w:pPr>
      <w:r w:rsidRPr="00011E35">
        <w:rPr>
          <w:rFonts w:cstheme="minorHAnsi"/>
          <w:spacing w:val="-3"/>
        </w:rPr>
        <w:tab/>
        <w:t xml:space="preserve">Srednja škola Bedekovčina gospodari s cca </w:t>
      </w:r>
      <w:smartTag w:uri="urn:schemas-microsoft-com:office:smarttags" w:element="metricconverter">
        <w:smartTagPr>
          <w:attr w:name="ProductID" w:val="110.000 m2"/>
        </w:smartTagPr>
        <w:r w:rsidRPr="00011E35">
          <w:rPr>
            <w:rFonts w:cstheme="minorHAnsi"/>
            <w:spacing w:val="-3"/>
          </w:rPr>
          <w:t>110.000 m</w:t>
        </w:r>
        <w:r w:rsidRPr="00011E35">
          <w:rPr>
            <w:rFonts w:cstheme="minorHAnsi"/>
            <w:spacing w:val="-3"/>
            <w:vertAlign w:val="superscript"/>
          </w:rPr>
          <w:t>2</w:t>
        </w:r>
      </w:smartTag>
      <w:r w:rsidRPr="00011E35">
        <w:rPr>
          <w:rFonts w:cstheme="minorHAnsi"/>
          <w:spacing w:val="-3"/>
          <w:vertAlign w:val="superscript"/>
        </w:rPr>
        <w:t xml:space="preserve"> </w:t>
      </w:r>
      <w:r w:rsidRPr="00011E35">
        <w:rPr>
          <w:rFonts w:cstheme="minorHAnsi"/>
          <w:spacing w:val="-3"/>
        </w:rPr>
        <w:t xml:space="preserve">zemljišta i </w:t>
      </w:r>
      <w:smartTag w:uri="urn:schemas-microsoft-com:office:smarttags" w:element="metricconverter">
        <w:smartTagPr>
          <w:attr w:name="ProductID" w:val="9.270 m2"/>
        </w:smartTagPr>
        <w:r w:rsidRPr="00011E35">
          <w:rPr>
            <w:rFonts w:cstheme="minorHAnsi"/>
            <w:spacing w:val="-3"/>
          </w:rPr>
          <w:t>9.270 m</w:t>
        </w:r>
        <w:r w:rsidRPr="00011E35">
          <w:rPr>
            <w:rFonts w:cstheme="minorHAnsi"/>
            <w:spacing w:val="-3"/>
            <w:vertAlign w:val="superscript"/>
          </w:rPr>
          <w:t>2</w:t>
        </w:r>
      </w:smartTag>
      <w:r w:rsidRPr="00011E35">
        <w:rPr>
          <w:rFonts w:cstheme="minorHAnsi"/>
          <w:spacing w:val="-3"/>
        </w:rPr>
        <w:t xml:space="preserve"> zatvorenog prostora u nekoliko objekata. Škola ima u zakupu </w:t>
      </w:r>
      <w:smartTag w:uri="urn:schemas-microsoft-com:office:smarttags" w:element="metricconverter">
        <w:smartTagPr>
          <w:attr w:name="ProductID" w:val="745 m2"/>
        </w:smartTagPr>
        <w:r w:rsidRPr="00011E35">
          <w:rPr>
            <w:rFonts w:cstheme="minorHAnsi"/>
            <w:spacing w:val="-3"/>
          </w:rPr>
          <w:t>745 m</w:t>
        </w:r>
        <w:r w:rsidRPr="00011E35">
          <w:rPr>
            <w:rFonts w:cstheme="minorHAnsi"/>
            <w:spacing w:val="-3"/>
            <w:vertAlign w:val="superscript"/>
          </w:rPr>
          <w:t>2</w:t>
        </w:r>
      </w:smartTag>
      <w:r w:rsidRPr="00011E35">
        <w:rPr>
          <w:rFonts w:cstheme="minorHAnsi"/>
          <w:spacing w:val="-3"/>
        </w:rPr>
        <w:t xml:space="preserve"> zatvorenog školskog prostora. Od ukupnog prostora na samu školu otpada </w:t>
      </w:r>
      <w:smartTag w:uri="urn:schemas-microsoft-com:office:smarttags" w:element="metricconverter">
        <w:smartTagPr>
          <w:attr w:name="ProductID" w:val="4.880 m2"/>
        </w:smartTagPr>
        <w:r w:rsidRPr="00011E35">
          <w:rPr>
            <w:rFonts w:cstheme="minorHAnsi"/>
            <w:spacing w:val="-3"/>
          </w:rPr>
          <w:t>4.880 m</w:t>
        </w:r>
        <w:r w:rsidRPr="00011E35">
          <w:rPr>
            <w:rFonts w:cstheme="minorHAnsi"/>
            <w:spacing w:val="-3"/>
            <w:vertAlign w:val="superscript"/>
          </w:rPr>
          <w:t>2</w:t>
        </w:r>
      </w:smartTag>
      <w:r w:rsidRPr="00011E35">
        <w:rPr>
          <w:rFonts w:cstheme="minorHAnsi"/>
          <w:spacing w:val="-3"/>
        </w:rPr>
        <w:t xml:space="preserve"> neto zatvorenog prostora za teoretsku nastavu i radioničkog prostora.</w:t>
      </w:r>
    </w:p>
    <w:p w:rsidR="00782C40" w:rsidRPr="00011E35" w:rsidRDefault="00782C40" w:rsidP="006A6162">
      <w:pPr>
        <w:tabs>
          <w:tab w:val="left" w:pos="-720"/>
        </w:tabs>
        <w:suppressAutoHyphens/>
        <w:spacing w:after="0" w:line="240" w:lineRule="auto"/>
        <w:jc w:val="both"/>
        <w:rPr>
          <w:rFonts w:cstheme="minorHAnsi"/>
          <w:b/>
          <w:spacing w:val="-3"/>
        </w:rPr>
      </w:pPr>
      <w:r w:rsidRPr="00011E35">
        <w:rPr>
          <w:rFonts w:cstheme="minorHAnsi"/>
          <w:b/>
          <w:spacing w:val="-3"/>
        </w:rPr>
        <w:t>STRUKTURA i VELIČINA ŠKOLSKOG PROSTORA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4678"/>
        <w:gridCol w:w="1417"/>
        <w:gridCol w:w="1985"/>
      </w:tblGrid>
      <w:tr w:rsidR="00782C40" w:rsidRPr="00011E35" w:rsidTr="00DB00D4">
        <w:tc>
          <w:tcPr>
            <w:tcW w:w="1276" w:type="dxa"/>
            <w:tcBorders>
              <w:top w:val="double" w:sz="12" w:space="0" w:color="auto"/>
              <w:left w:val="double" w:sz="12" w:space="0" w:color="auto"/>
              <w:bottom w:val="double" w:sz="12" w:space="0" w:color="auto"/>
              <w:right w:val="single" w:sz="8" w:space="0" w:color="auto"/>
            </w:tcBorders>
            <w:vAlign w:val="bottom"/>
          </w:tcPr>
          <w:p w:rsidR="00782C40" w:rsidRPr="00011E35" w:rsidRDefault="00782C40" w:rsidP="006A6162">
            <w:pPr>
              <w:tabs>
                <w:tab w:val="left" w:pos="-720"/>
              </w:tabs>
              <w:suppressAutoHyphens/>
              <w:spacing w:after="0" w:line="240" w:lineRule="auto"/>
              <w:jc w:val="center"/>
              <w:rPr>
                <w:rFonts w:cstheme="minorHAnsi"/>
                <w:spacing w:val="-3"/>
              </w:rPr>
            </w:pPr>
            <w:r w:rsidRPr="00011E35">
              <w:rPr>
                <w:rFonts w:cstheme="minorHAnsi"/>
                <w:spacing w:val="-3"/>
              </w:rPr>
              <w:t>Redni broj</w:t>
            </w:r>
          </w:p>
        </w:tc>
        <w:tc>
          <w:tcPr>
            <w:tcW w:w="4678" w:type="dxa"/>
            <w:tcBorders>
              <w:top w:val="double" w:sz="12" w:space="0" w:color="auto"/>
              <w:left w:val="nil"/>
              <w:bottom w:val="double" w:sz="12" w:space="0" w:color="auto"/>
              <w:right w:val="single" w:sz="8" w:space="0" w:color="auto"/>
            </w:tcBorders>
            <w:vAlign w:val="bottom"/>
          </w:tcPr>
          <w:p w:rsidR="00782C40" w:rsidRPr="00011E35" w:rsidRDefault="00782C40" w:rsidP="006A6162">
            <w:pPr>
              <w:pStyle w:val="Naslov1"/>
              <w:rPr>
                <w:rFonts w:asciiTheme="minorHAnsi" w:hAnsiTheme="minorHAnsi" w:cstheme="minorHAnsi"/>
                <w:sz w:val="22"/>
                <w:szCs w:val="22"/>
              </w:rPr>
            </w:pPr>
            <w:r w:rsidRPr="00011E35">
              <w:rPr>
                <w:rFonts w:asciiTheme="minorHAnsi" w:hAnsiTheme="minorHAnsi" w:cstheme="minorHAnsi"/>
                <w:sz w:val="22"/>
                <w:szCs w:val="22"/>
              </w:rPr>
              <w:t>Vrsta prostora</w:t>
            </w:r>
          </w:p>
        </w:tc>
        <w:tc>
          <w:tcPr>
            <w:tcW w:w="1417" w:type="dxa"/>
            <w:tcBorders>
              <w:top w:val="double" w:sz="12" w:space="0" w:color="auto"/>
              <w:left w:val="nil"/>
              <w:bottom w:val="double" w:sz="12" w:space="0" w:color="auto"/>
              <w:right w:val="single" w:sz="8" w:space="0" w:color="auto"/>
            </w:tcBorders>
            <w:vAlign w:val="bottom"/>
          </w:tcPr>
          <w:p w:rsidR="00782C40" w:rsidRPr="00011E35" w:rsidRDefault="00782C40" w:rsidP="006A6162">
            <w:pPr>
              <w:pStyle w:val="Naslov1"/>
              <w:rPr>
                <w:rFonts w:asciiTheme="minorHAnsi" w:hAnsiTheme="minorHAnsi" w:cstheme="minorHAnsi"/>
                <w:sz w:val="22"/>
                <w:szCs w:val="22"/>
              </w:rPr>
            </w:pPr>
            <w:r w:rsidRPr="00011E35">
              <w:rPr>
                <w:rFonts w:asciiTheme="minorHAnsi" w:hAnsiTheme="minorHAnsi" w:cstheme="minorHAnsi"/>
                <w:sz w:val="22"/>
                <w:szCs w:val="22"/>
              </w:rPr>
              <w:t>Broj</w:t>
            </w:r>
          </w:p>
        </w:tc>
        <w:tc>
          <w:tcPr>
            <w:tcW w:w="1985" w:type="dxa"/>
            <w:tcBorders>
              <w:top w:val="double" w:sz="12" w:space="0" w:color="auto"/>
              <w:left w:val="nil"/>
              <w:bottom w:val="double" w:sz="12" w:space="0" w:color="auto"/>
              <w:right w:val="double" w:sz="12" w:space="0" w:color="auto"/>
            </w:tcBorders>
            <w:vAlign w:val="bottom"/>
          </w:tcPr>
          <w:p w:rsidR="00782C40" w:rsidRPr="00011E35" w:rsidRDefault="00782C40" w:rsidP="006A6162">
            <w:pPr>
              <w:pStyle w:val="Naslov1"/>
              <w:rPr>
                <w:rFonts w:asciiTheme="minorHAnsi" w:hAnsiTheme="minorHAnsi" w:cstheme="minorHAnsi"/>
                <w:sz w:val="22"/>
                <w:szCs w:val="22"/>
              </w:rPr>
            </w:pPr>
            <w:r w:rsidRPr="00011E35">
              <w:rPr>
                <w:rFonts w:asciiTheme="minorHAnsi" w:hAnsiTheme="minorHAnsi" w:cstheme="minorHAnsi"/>
                <w:sz w:val="22"/>
                <w:szCs w:val="22"/>
              </w:rPr>
              <w:t>Neto površina</w:t>
            </w:r>
          </w:p>
        </w:tc>
      </w:tr>
      <w:tr w:rsidR="00782C40" w:rsidRPr="00011E35" w:rsidTr="00DB00D4">
        <w:tc>
          <w:tcPr>
            <w:tcW w:w="1276" w:type="dxa"/>
            <w:tcBorders>
              <w:top w:val="double" w:sz="12" w:space="0" w:color="auto"/>
              <w:left w:val="double" w:sz="12" w:space="0" w:color="auto"/>
              <w:right w:val="single" w:sz="8" w:space="0" w:color="auto"/>
            </w:tcBorders>
            <w:vAlign w:val="bottom"/>
          </w:tcPr>
          <w:p w:rsidR="00782C40" w:rsidRPr="00011E35" w:rsidRDefault="00782C40" w:rsidP="006A6162">
            <w:pPr>
              <w:tabs>
                <w:tab w:val="left" w:pos="-720"/>
              </w:tabs>
              <w:suppressAutoHyphens/>
              <w:spacing w:after="0" w:line="240" w:lineRule="auto"/>
              <w:jc w:val="center"/>
              <w:rPr>
                <w:rFonts w:cstheme="minorHAnsi"/>
                <w:spacing w:val="-3"/>
              </w:rPr>
            </w:pPr>
            <w:r w:rsidRPr="00011E35">
              <w:rPr>
                <w:rFonts w:cstheme="minorHAnsi"/>
                <w:spacing w:val="-3"/>
              </w:rPr>
              <w:t>1.</w:t>
            </w:r>
          </w:p>
        </w:tc>
        <w:tc>
          <w:tcPr>
            <w:tcW w:w="4678" w:type="dxa"/>
            <w:tcBorders>
              <w:top w:val="double" w:sz="12" w:space="0" w:color="auto"/>
              <w:left w:val="nil"/>
              <w:right w:val="single" w:sz="8" w:space="0" w:color="auto"/>
            </w:tcBorders>
            <w:vAlign w:val="bottom"/>
          </w:tcPr>
          <w:p w:rsidR="00782C40" w:rsidRPr="00011E35" w:rsidRDefault="00782C40" w:rsidP="006A6162">
            <w:pPr>
              <w:pStyle w:val="Tekstkrajnjebiljeke"/>
              <w:tabs>
                <w:tab w:val="left" w:pos="-720"/>
              </w:tabs>
              <w:suppressAutoHyphens/>
              <w:rPr>
                <w:rFonts w:asciiTheme="minorHAnsi" w:hAnsiTheme="minorHAnsi" w:cstheme="minorHAnsi"/>
                <w:spacing w:val="-3"/>
                <w:sz w:val="22"/>
                <w:szCs w:val="22"/>
                <w:lang w:val="hr-HR"/>
              </w:rPr>
            </w:pPr>
            <w:r w:rsidRPr="00011E35">
              <w:rPr>
                <w:rFonts w:asciiTheme="minorHAnsi" w:hAnsiTheme="minorHAnsi" w:cstheme="minorHAnsi"/>
                <w:spacing w:val="-3"/>
                <w:sz w:val="22"/>
                <w:szCs w:val="22"/>
                <w:lang w:val="hr-HR"/>
              </w:rPr>
              <w:t>Učionice opće</w:t>
            </w:r>
          </w:p>
        </w:tc>
        <w:tc>
          <w:tcPr>
            <w:tcW w:w="1417" w:type="dxa"/>
            <w:tcBorders>
              <w:top w:val="double" w:sz="12" w:space="0" w:color="auto"/>
              <w:left w:val="nil"/>
              <w:right w:val="single" w:sz="8" w:space="0" w:color="auto"/>
            </w:tcBorders>
            <w:vAlign w:val="bottom"/>
          </w:tcPr>
          <w:p w:rsidR="00782C40" w:rsidRPr="00011E35" w:rsidRDefault="00782C40" w:rsidP="006A6162">
            <w:pPr>
              <w:tabs>
                <w:tab w:val="left" w:pos="-720"/>
              </w:tabs>
              <w:suppressAutoHyphens/>
              <w:spacing w:after="0" w:line="240" w:lineRule="auto"/>
              <w:jc w:val="center"/>
              <w:rPr>
                <w:rFonts w:cstheme="minorHAnsi"/>
                <w:spacing w:val="-3"/>
              </w:rPr>
            </w:pPr>
            <w:r w:rsidRPr="00011E35">
              <w:rPr>
                <w:rFonts w:cstheme="minorHAnsi"/>
                <w:spacing w:val="-3"/>
              </w:rPr>
              <w:t>17</w:t>
            </w:r>
          </w:p>
        </w:tc>
        <w:tc>
          <w:tcPr>
            <w:tcW w:w="1985" w:type="dxa"/>
            <w:tcBorders>
              <w:top w:val="double" w:sz="12" w:space="0" w:color="auto"/>
              <w:left w:val="nil"/>
              <w:right w:val="double" w:sz="12" w:space="0" w:color="auto"/>
            </w:tcBorders>
            <w:vAlign w:val="bottom"/>
          </w:tcPr>
          <w:p w:rsidR="00782C40" w:rsidRPr="00011E35" w:rsidRDefault="00782C40" w:rsidP="006A6162">
            <w:pPr>
              <w:tabs>
                <w:tab w:val="left" w:pos="-720"/>
              </w:tabs>
              <w:suppressAutoHyphens/>
              <w:spacing w:after="0" w:line="240" w:lineRule="auto"/>
              <w:jc w:val="right"/>
              <w:rPr>
                <w:rFonts w:cstheme="minorHAnsi"/>
                <w:spacing w:val="-3"/>
              </w:rPr>
            </w:pPr>
            <w:r w:rsidRPr="00011E35">
              <w:rPr>
                <w:rFonts w:cstheme="minorHAnsi"/>
                <w:spacing w:val="-3"/>
              </w:rPr>
              <w:t>920</w:t>
            </w:r>
          </w:p>
        </w:tc>
      </w:tr>
      <w:tr w:rsidR="00782C40" w:rsidRPr="00011E35" w:rsidTr="00DB00D4">
        <w:tc>
          <w:tcPr>
            <w:tcW w:w="1276" w:type="dxa"/>
            <w:tcBorders>
              <w:left w:val="double" w:sz="12" w:space="0" w:color="auto"/>
              <w:right w:val="single" w:sz="8" w:space="0" w:color="auto"/>
            </w:tcBorders>
            <w:vAlign w:val="bottom"/>
          </w:tcPr>
          <w:p w:rsidR="00782C40" w:rsidRPr="00011E35" w:rsidRDefault="00782C40" w:rsidP="006A6162">
            <w:pPr>
              <w:tabs>
                <w:tab w:val="left" w:pos="-720"/>
              </w:tabs>
              <w:suppressAutoHyphens/>
              <w:spacing w:after="0" w:line="240" w:lineRule="auto"/>
              <w:jc w:val="center"/>
              <w:rPr>
                <w:rFonts w:cstheme="minorHAnsi"/>
                <w:spacing w:val="-3"/>
              </w:rPr>
            </w:pPr>
            <w:r w:rsidRPr="00011E35">
              <w:rPr>
                <w:rFonts w:cstheme="minorHAnsi"/>
                <w:spacing w:val="-3"/>
              </w:rPr>
              <w:t>2.</w:t>
            </w:r>
          </w:p>
        </w:tc>
        <w:tc>
          <w:tcPr>
            <w:tcW w:w="4678" w:type="dxa"/>
            <w:tcBorders>
              <w:left w:val="nil"/>
              <w:right w:val="single" w:sz="8" w:space="0" w:color="auto"/>
            </w:tcBorders>
            <w:vAlign w:val="bottom"/>
          </w:tcPr>
          <w:p w:rsidR="00782C40" w:rsidRPr="00011E35" w:rsidRDefault="00782C40" w:rsidP="006A6162">
            <w:pPr>
              <w:pStyle w:val="Tekstkrajnjebiljeke"/>
              <w:tabs>
                <w:tab w:val="left" w:pos="-720"/>
              </w:tabs>
              <w:suppressAutoHyphens/>
              <w:rPr>
                <w:rFonts w:asciiTheme="minorHAnsi" w:hAnsiTheme="minorHAnsi" w:cstheme="minorHAnsi"/>
                <w:spacing w:val="-3"/>
                <w:sz w:val="22"/>
                <w:szCs w:val="22"/>
                <w:lang w:val="hr-HR"/>
              </w:rPr>
            </w:pPr>
            <w:r w:rsidRPr="00011E35">
              <w:rPr>
                <w:rFonts w:asciiTheme="minorHAnsi" w:hAnsiTheme="minorHAnsi" w:cstheme="minorHAnsi"/>
                <w:spacing w:val="-3"/>
                <w:sz w:val="22"/>
                <w:szCs w:val="22"/>
                <w:lang w:val="hr-HR"/>
              </w:rPr>
              <w:t>Informatičke učionice</w:t>
            </w:r>
          </w:p>
        </w:tc>
        <w:tc>
          <w:tcPr>
            <w:tcW w:w="1417" w:type="dxa"/>
            <w:tcBorders>
              <w:left w:val="nil"/>
              <w:right w:val="single" w:sz="8" w:space="0" w:color="auto"/>
            </w:tcBorders>
            <w:vAlign w:val="bottom"/>
          </w:tcPr>
          <w:p w:rsidR="00782C40" w:rsidRPr="00011E35" w:rsidRDefault="003B2334" w:rsidP="006A6162">
            <w:pPr>
              <w:tabs>
                <w:tab w:val="left" w:pos="-720"/>
              </w:tabs>
              <w:suppressAutoHyphens/>
              <w:spacing w:after="0" w:line="240" w:lineRule="auto"/>
              <w:jc w:val="center"/>
              <w:rPr>
                <w:rFonts w:cstheme="minorHAnsi"/>
                <w:spacing w:val="-3"/>
              </w:rPr>
            </w:pPr>
            <w:r w:rsidRPr="00011E35">
              <w:rPr>
                <w:rFonts w:cstheme="minorHAnsi"/>
                <w:spacing w:val="-3"/>
              </w:rPr>
              <w:t>2</w:t>
            </w:r>
          </w:p>
        </w:tc>
        <w:tc>
          <w:tcPr>
            <w:tcW w:w="1985" w:type="dxa"/>
            <w:tcBorders>
              <w:left w:val="nil"/>
              <w:right w:val="double" w:sz="12" w:space="0" w:color="auto"/>
            </w:tcBorders>
            <w:vAlign w:val="bottom"/>
          </w:tcPr>
          <w:p w:rsidR="00782C40" w:rsidRPr="00011E35" w:rsidRDefault="00782C40" w:rsidP="006A6162">
            <w:pPr>
              <w:tabs>
                <w:tab w:val="left" w:pos="-720"/>
              </w:tabs>
              <w:suppressAutoHyphens/>
              <w:spacing w:after="0" w:line="240" w:lineRule="auto"/>
              <w:jc w:val="right"/>
              <w:rPr>
                <w:rFonts w:cstheme="minorHAnsi"/>
                <w:spacing w:val="-3"/>
              </w:rPr>
            </w:pPr>
            <w:r w:rsidRPr="00011E35">
              <w:rPr>
                <w:rFonts w:cstheme="minorHAnsi"/>
                <w:spacing w:val="-3"/>
              </w:rPr>
              <w:t xml:space="preserve"> 83</w:t>
            </w:r>
          </w:p>
        </w:tc>
      </w:tr>
      <w:tr w:rsidR="00782C40" w:rsidRPr="00011E35" w:rsidTr="00DB00D4">
        <w:tc>
          <w:tcPr>
            <w:tcW w:w="1276" w:type="dxa"/>
            <w:tcBorders>
              <w:left w:val="double" w:sz="12" w:space="0" w:color="auto"/>
              <w:right w:val="single" w:sz="8" w:space="0" w:color="auto"/>
            </w:tcBorders>
            <w:vAlign w:val="bottom"/>
          </w:tcPr>
          <w:p w:rsidR="00782C40" w:rsidRPr="00011E35" w:rsidRDefault="00782C40" w:rsidP="006A6162">
            <w:pPr>
              <w:tabs>
                <w:tab w:val="left" w:pos="-720"/>
              </w:tabs>
              <w:suppressAutoHyphens/>
              <w:spacing w:after="0" w:line="240" w:lineRule="auto"/>
              <w:jc w:val="center"/>
              <w:rPr>
                <w:rFonts w:cstheme="minorHAnsi"/>
                <w:spacing w:val="-3"/>
              </w:rPr>
            </w:pPr>
            <w:r w:rsidRPr="00011E35">
              <w:rPr>
                <w:rFonts w:cstheme="minorHAnsi"/>
                <w:spacing w:val="-3"/>
              </w:rPr>
              <w:t>3.</w:t>
            </w:r>
          </w:p>
        </w:tc>
        <w:tc>
          <w:tcPr>
            <w:tcW w:w="4678" w:type="dxa"/>
            <w:tcBorders>
              <w:left w:val="nil"/>
              <w:right w:val="single" w:sz="8" w:space="0" w:color="auto"/>
            </w:tcBorders>
            <w:vAlign w:val="bottom"/>
          </w:tcPr>
          <w:p w:rsidR="00782C40" w:rsidRPr="00011E35" w:rsidRDefault="00782C40" w:rsidP="006A6162">
            <w:pPr>
              <w:pStyle w:val="Tekstkrajnjebiljeke"/>
              <w:tabs>
                <w:tab w:val="left" w:pos="-720"/>
              </w:tabs>
              <w:suppressAutoHyphens/>
              <w:rPr>
                <w:rFonts w:asciiTheme="minorHAnsi" w:hAnsiTheme="minorHAnsi" w:cstheme="minorHAnsi"/>
                <w:spacing w:val="-3"/>
                <w:sz w:val="22"/>
                <w:szCs w:val="22"/>
                <w:lang w:val="hr-HR"/>
              </w:rPr>
            </w:pPr>
            <w:r w:rsidRPr="00011E35">
              <w:rPr>
                <w:rFonts w:asciiTheme="minorHAnsi" w:hAnsiTheme="minorHAnsi" w:cstheme="minorHAnsi"/>
                <w:spacing w:val="-3"/>
                <w:sz w:val="22"/>
                <w:szCs w:val="22"/>
                <w:lang w:val="hr-HR"/>
              </w:rPr>
              <w:t>Specijalizirane učionice</w:t>
            </w:r>
          </w:p>
        </w:tc>
        <w:tc>
          <w:tcPr>
            <w:tcW w:w="1417" w:type="dxa"/>
            <w:tcBorders>
              <w:left w:val="nil"/>
              <w:right w:val="single" w:sz="8" w:space="0" w:color="auto"/>
            </w:tcBorders>
            <w:vAlign w:val="bottom"/>
          </w:tcPr>
          <w:p w:rsidR="00782C40" w:rsidRPr="00011E35" w:rsidRDefault="00782C40" w:rsidP="006A6162">
            <w:pPr>
              <w:tabs>
                <w:tab w:val="left" w:pos="-720"/>
              </w:tabs>
              <w:suppressAutoHyphens/>
              <w:spacing w:after="0" w:line="240" w:lineRule="auto"/>
              <w:jc w:val="center"/>
              <w:rPr>
                <w:rFonts w:cstheme="minorHAnsi"/>
                <w:spacing w:val="-3"/>
              </w:rPr>
            </w:pPr>
            <w:r w:rsidRPr="00011E35">
              <w:rPr>
                <w:rFonts w:cstheme="minorHAnsi"/>
                <w:spacing w:val="-3"/>
              </w:rPr>
              <w:t>2</w:t>
            </w:r>
          </w:p>
        </w:tc>
        <w:tc>
          <w:tcPr>
            <w:tcW w:w="1985" w:type="dxa"/>
            <w:tcBorders>
              <w:left w:val="nil"/>
              <w:right w:val="double" w:sz="12" w:space="0" w:color="auto"/>
            </w:tcBorders>
            <w:vAlign w:val="bottom"/>
          </w:tcPr>
          <w:p w:rsidR="00782C40" w:rsidRPr="00011E35" w:rsidRDefault="00782C40" w:rsidP="006A6162">
            <w:pPr>
              <w:tabs>
                <w:tab w:val="left" w:pos="-720"/>
              </w:tabs>
              <w:suppressAutoHyphens/>
              <w:spacing w:after="0" w:line="240" w:lineRule="auto"/>
              <w:jc w:val="right"/>
              <w:rPr>
                <w:rFonts w:cstheme="minorHAnsi"/>
                <w:spacing w:val="-3"/>
              </w:rPr>
            </w:pPr>
            <w:r w:rsidRPr="00011E35">
              <w:rPr>
                <w:rFonts w:cstheme="minorHAnsi"/>
                <w:spacing w:val="-3"/>
              </w:rPr>
              <w:t>109</w:t>
            </w:r>
          </w:p>
        </w:tc>
      </w:tr>
      <w:tr w:rsidR="00782C40" w:rsidRPr="00011E35" w:rsidTr="00DB00D4">
        <w:tc>
          <w:tcPr>
            <w:tcW w:w="1276" w:type="dxa"/>
            <w:tcBorders>
              <w:left w:val="double" w:sz="12" w:space="0" w:color="auto"/>
              <w:right w:val="single" w:sz="8" w:space="0" w:color="auto"/>
            </w:tcBorders>
            <w:vAlign w:val="bottom"/>
          </w:tcPr>
          <w:p w:rsidR="00782C40" w:rsidRPr="00011E35" w:rsidRDefault="00782C40" w:rsidP="006A6162">
            <w:pPr>
              <w:tabs>
                <w:tab w:val="left" w:pos="-720"/>
              </w:tabs>
              <w:suppressAutoHyphens/>
              <w:spacing w:after="0" w:line="240" w:lineRule="auto"/>
              <w:jc w:val="center"/>
              <w:rPr>
                <w:rFonts w:cstheme="minorHAnsi"/>
                <w:spacing w:val="-3"/>
              </w:rPr>
            </w:pPr>
            <w:r w:rsidRPr="00011E35">
              <w:rPr>
                <w:rFonts w:cstheme="minorHAnsi"/>
                <w:spacing w:val="-3"/>
              </w:rPr>
              <w:t>4.</w:t>
            </w:r>
          </w:p>
        </w:tc>
        <w:tc>
          <w:tcPr>
            <w:tcW w:w="4678" w:type="dxa"/>
            <w:tcBorders>
              <w:left w:val="nil"/>
              <w:right w:val="single" w:sz="8" w:space="0" w:color="auto"/>
            </w:tcBorders>
            <w:vAlign w:val="bottom"/>
          </w:tcPr>
          <w:p w:rsidR="00782C40" w:rsidRPr="00011E35" w:rsidRDefault="00782C40" w:rsidP="006A6162">
            <w:pPr>
              <w:pStyle w:val="Tekstkrajnjebiljeke"/>
              <w:tabs>
                <w:tab w:val="left" w:pos="-720"/>
              </w:tabs>
              <w:suppressAutoHyphens/>
              <w:rPr>
                <w:rFonts w:asciiTheme="minorHAnsi" w:hAnsiTheme="minorHAnsi" w:cstheme="minorHAnsi"/>
                <w:spacing w:val="-3"/>
                <w:sz w:val="22"/>
                <w:szCs w:val="22"/>
                <w:lang w:val="hr-HR"/>
              </w:rPr>
            </w:pPr>
            <w:r w:rsidRPr="00011E35">
              <w:rPr>
                <w:rFonts w:asciiTheme="minorHAnsi" w:hAnsiTheme="minorHAnsi" w:cstheme="minorHAnsi"/>
                <w:spacing w:val="-3"/>
                <w:sz w:val="22"/>
                <w:szCs w:val="22"/>
                <w:lang w:val="hr-HR"/>
              </w:rPr>
              <w:t>Laboratoriji, praktikumi, atelijeri</w:t>
            </w:r>
          </w:p>
        </w:tc>
        <w:tc>
          <w:tcPr>
            <w:tcW w:w="1417" w:type="dxa"/>
            <w:tcBorders>
              <w:left w:val="nil"/>
              <w:right w:val="single" w:sz="8" w:space="0" w:color="auto"/>
            </w:tcBorders>
            <w:vAlign w:val="bottom"/>
          </w:tcPr>
          <w:p w:rsidR="00782C40" w:rsidRPr="00011E35" w:rsidRDefault="00782C40" w:rsidP="006A6162">
            <w:pPr>
              <w:tabs>
                <w:tab w:val="left" w:pos="-720"/>
              </w:tabs>
              <w:suppressAutoHyphens/>
              <w:spacing w:after="0" w:line="240" w:lineRule="auto"/>
              <w:jc w:val="center"/>
              <w:rPr>
                <w:rFonts w:cstheme="minorHAnsi"/>
                <w:spacing w:val="-3"/>
              </w:rPr>
            </w:pPr>
            <w:r w:rsidRPr="00011E35">
              <w:rPr>
                <w:rFonts w:cstheme="minorHAnsi"/>
                <w:spacing w:val="-3"/>
              </w:rPr>
              <w:t>9</w:t>
            </w:r>
          </w:p>
        </w:tc>
        <w:tc>
          <w:tcPr>
            <w:tcW w:w="1985" w:type="dxa"/>
            <w:tcBorders>
              <w:left w:val="nil"/>
              <w:right w:val="double" w:sz="12" w:space="0" w:color="auto"/>
            </w:tcBorders>
            <w:vAlign w:val="bottom"/>
          </w:tcPr>
          <w:p w:rsidR="00782C40" w:rsidRPr="00011E35" w:rsidRDefault="00782C40" w:rsidP="006A6162">
            <w:pPr>
              <w:tabs>
                <w:tab w:val="left" w:pos="-720"/>
              </w:tabs>
              <w:suppressAutoHyphens/>
              <w:spacing w:after="0" w:line="240" w:lineRule="auto"/>
              <w:jc w:val="right"/>
              <w:rPr>
                <w:rFonts w:cstheme="minorHAnsi"/>
                <w:spacing w:val="-3"/>
              </w:rPr>
            </w:pPr>
            <w:r w:rsidRPr="00011E35">
              <w:rPr>
                <w:rFonts w:cstheme="minorHAnsi"/>
                <w:spacing w:val="-3"/>
              </w:rPr>
              <w:t>333</w:t>
            </w:r>
          </w:p>
        </w:tc>
      </w:tr>
      <w:tr w:rsidR="00782C40" w:rsidRPr="00011E35" w:rsidTr="00DB00D4">
        <w:tc>
          <w:tcPr>
            <w:tcW w:w="1276" w:type="dxa"/>
            <w:tcBorders>
              <w:left w:val="double" w:sz="12" w:space="0" w:color="auto"/>
              <w:right w:val="single" w:sz="8" w:space="0" w:color="auto"/>
            </w:tcBorders>
            <w:vAlign w:val="bottom"/>
          </w:tcPr>
          <w:p w:rsidR="00782C40" w:rsidRPr="00011E35" w:rsidRDefault="00782C40" w:rsidP="006A6162">
            <w:pPr>
              <w:tabs>
                <w:tab w:val="left" w:pos="-720"/>
              </w:tabs>
              <w:suppressAutoHyphens/>
              <w:spacing w:after="0" w:line="240" w:lineRule="auto"/>
              <w:jc w:val="center"/>
              <w:rPr>
                <w:rFonts w:cstheme="minorHAnsi"/>
                <w:spacing w:val="-3"/>
              </w:rPr>
            </w:pPr>
            <w:r w:rsidRPr="00011E35">
              <w:rPr>
                <w:rFonts w:cstheme="minorHAnsi"/>
                <w:spacing w:val="-3"/>
              </w:rPr>
              <w:t>5.</w:t>
            </w:r>
          </w:p>
        </w:tc>
        <w:tc>
          <w:tcPr>
            <w:tcW w:w="4678" w:type="dxa"/>
            <w:tcBorders>
              <w:left w:val="nil"/>
              <w:right w:val="single" w:sz="8" w:space="0" w:color="auto"/>
            </w:tcBorders>
            <w:vAlign w:val="bottom"/>
          </w:tcPr>
          <w:p w:rsidR="00782C40" w:rsidRPr="00011E35" w:rsidRDefault="00782C40" w:rsidP="006A6162">
            <w:pPr>
              <w:pStyle w:val="Tekstkrajnjebiljeke"/>
              <w:tabs>
                <w:tab w:val="left" w:pos="-720"/>
              </w:tabs>
              <w:suppressAutoHyphens/>
              <w:rPr>
                <w:rFonts w:asciiTheme="minorHAnsi" w:hAnsiTheme="minorHAnsi" w:cstheme="minorHAnsi"/>
                <w:spacing w:val="-3"/>
                <w:sz w:val="22"/>
                <w:szCs w:val="22"/>
                <w:lang w:val="hr-HR"/>
              </w:rPr>
            </w:pPr>
            <w:r w:rsidRPr="00011E35">
              <w:rPr>
                <w:rFonts w:asciiTheme="minorHAnsi" w:hAnsiTheme="minorHAnsi" w:cstheme="minorHAnsi"/>
                <w:spacing w:val="-3"/>
                <w:sz w:val="22"/>
                <w:szCs w:val="22"/>
                <w:lang w:val="hr-HR"/>
              </w:rPr>
              <w:t>Radionice</w:t>
            </w:r>
          </w:p>
        </w:tc>
        <w:tc>
          <w:tcPr>
            <w:tcW w:w="1417" w:type="dxa"/>
            <w:tcBorders>
              <w:left w:val="nil"/>
              <w:right w:val="single" w:sz="8" w:space="0" w:color="auto"/>
            </w:tcBorders>
            <w:vAlign w:val="bottom"/>
          </w:tcPr>
          <w:p w:rsidR="00782C40" w:rsidRPr="00011E35" w:rsidRDefault="00782C40" w:rsidP="006A6162">
            <w:pPr>
              <w:tabs>
                <w:tab w:val="left" w:pos="-720"/>
              </w:tabs>
              <w:suppressAutoHyphens/>
              <w:spacing w:after="0" w:line="240" w:lineRule="auto"/>
              <w:jc w:val="center"/>
              <w:rPr>
                <w:rFonts w:cstheme="minorHAnsi"/>
                <w:spacing w:val="-3"/>
              </w:rPr>
            </w:pPr>
            <w:r w:rsidRPr="00011E35">
              <w:rPr>
                <w:rFonts w:cstheme="minorHAnsi"/>
                <w:spacing w:val="-3"/>
              </w:rPr>
              <w:t>8</w:t>
            </w:r>
          </w:p>
        </w:tc>
        <w:tc>
          <w:tcPr>
            <w:tcW w:w="1985" w:type="dxa"/>
            <w:tcBorders>
              <w:left w:val="nil"/>
              <w:right w:val="double" w:sz="12" w:space="0" w:color="auto"/>
            </w:tcBorders>
            <w:vAlign w:val="bottom"/>
          </w:tcPr>
          <w:p w:rsidR="00782C40" w:rsidRPr="00011E35" w:rsidRDefault="00782C40" w:rsidP="006A6162">
            <w:pPr>
              <w:tabs>
                <w:tab w:val="left" w:pos="-720"/>
              </w:tabs>
              <w:suppressAutoHyphens/>
              <w:spacing w:after="0" w:line="240" w:lineRule="auto"/>
              <w:jc w:val="right"/>
              <w:rPr>
                <w:rFonts w:cstheme="minorHAnsi"/>
                <w:spacing w:val="-3"/>
              </w:rPr>
            </w:pPr>
            <w:r w:rsidRPr="00011E35">
              <w:rPr>
                <w:rFonts w:cstheme="minorHAnsi"/>
                <w:spacing w:val="-3"/>
              </w:rPr>
              <w:t xml:space="preserve">         1.213</w:t>
            </w:r>
          </w:p>
        </w:tc>
      </w:tr>
      <w:tr w:rsidR="00782C40" w:rsidRPr="00011E35" w:rsidTr="00DB00D4">
        <w:tc>
          <w:tcPr>
            <w:tcW w:w="1276" w:type="dxa"/>
            <w:tcBorders>
              <w:left w:val="double" w:sz="12" w:space="0" w:color="auto"/>
              <w:right w:val="single" w:sz="8" w:space="0" w:color="auto"/>
            </w:tcBorders>
            <w:vAlign w:val="bottom"/>
          </w:tcPr>
          <w:p w:rsidR="00782C40" w:rsidRPr="00011E35" w:rsidRDefault="00782C40" w:rsidP="006A6162">
            <w:pPr>
              <w:tabs>
                <w:tab w:val="left" w:pos="-720"/>
              </w:tabs>
              <w:suppressAutoHyphens/>
              <w:spacing w:after="0" w:line="240" w:lineRule="auto"/>
              <w:jc w:val="center"/>
              <w:rPr>
                <w:rFonts w:cstheme="minorHAnsi"/>
                <w:spacing w:val="-3"/>
              </w:rPr>
            </w:pPr>
            <w:r w:rsidRPr="00011E35">
              <w:rPr>
                <w:rFonts w:cstheme="minorHAnsi"/>
                <w:spacing w:val="-3"/>
              </w:rPr>
              <w:t>6.</w:t>
            </w:r>
          </w:p>
        </w:tc>
        <w:tc>
          <w:tcPr>
            <w:tcW w:w="4678" w:type="dxa"/>
            <w:tcBorders>
              <w:left w:val="nil"/>
              <w:right w:val="single" w:sz="8" w:space="0" w:color="auto"/>
            </w:tcBorders>
            <w:vAlign w:val="bottom"/>
          </w:tcPr>
          <w:p w:rsidR="00782C40" w:rsidRPr="00011E35" w:rsidRDefault="00782C40" w:rsidP="006A6162">
            <w:pPr>
              <w:pStyle w:val="Tekstkrajnjebiljeke"/>
              <w:tabs>
                <w:tab w:val="left" w:pos="-720"/>
              </w:tabs>
              <w:suppressAutoHyphens/>
              <w:rPr>
                <w:rFonts w:asciiTheme="minorHAnsi" w:hAnsiTheme="minorHAnsi" w:cstheme="minorHAnsi"/>
                <w:spacing w:val="-3"/>
                <w:sz w:val="22"/>
                <w:szCs w:val="22"/>
                <w:lang w:val="hr-HR"/>
              </w:rPr>
            </w:pPr>
            <w:r w:rsidRPr="00011E35">
              <w:rPr>
                <w:rFonts w:asciiTheme="minorHAnsi" w:hAnsiTheme="minorHAnsi" w:cstheme="minorHAnsi"/>
                <w:spacing w:val="-3"/>
                <w:sz w:val="22"/>
                <w:szCs w:val="22"/>
                <w:lang w:val="hr-HR"/>
              </w:rPr>
              <w:t>Dvorane za tjelesni odgoj</w:t>
            </w:r>
          </w:p>
        </w:tc>
        <w:tc>
          <w:tcPr>
            <w:tcW w:w="1417" w:type="dxa"/>
            <w:tcBorders>
              <w:left w:val="nil"/>
              <w:right w:val="single" w:sz="8" w:space="0" w:color="auto"/>
            </w:tcBorders>
            <w:vAlign w:val="bottom"/>
          </w:tcPr>
          <w:p w:rsidR="00782C40" w:rsidRPr="00011E35" w:rsidRDefault="00782C40" w:rsidP="006A6162">
            <w:pPr>
              <w:tabs>
                <w:tab w:val="left" w:pos="-720"/>
              </w:tabs>
              <w:suppressAutoHyphens/>
              <w:spacing w:after="0" w:line="240" w:lineRule="auto"/>
              <w:jc w:val="center"/>
              <w:rPr>
                <w:rFonts w:cstheme="minorHAnsi"/>
                <w:spacing w:val="-3"/>
              </w:rPr>
            </w:pPr>
            <w:r w:rsidRPr="00011E35">
              <w:rPr>
                <w:rFonts w:cstheme="minorHAnsi"/>
                <w:spacing w:val="-3"/>
              </w:rPr>
              <w:t>1</w:t>
            </w:r>
          </w:p>
        </w:tc>
        <w:tc>
          <w:tcPr>
            <w:tcW w:w="1985" w:type="dxa"/>
            <w:tcBorders>
              <w:left w:val="nil"/>
              <w:right w:val="double" w:sz="12" w:space="0" w:color="auto"/>
            </w:tcBorders>
            <w:vAlign w:val="bottom"/>
          </w:tcPr>
          <w:p w:rsidR="00782C40" w:rsidRPr="00011E35" w:rsidRDefault="00782C40" w:rsidP="006A6162">
            <w:pPr>
              <w:tabs>
                <w:tab w:val="left" w:pos="-720"/>
              </w:tabs>
              <w:suppressAutoHyphens/>
              <w:spacing w:after="0" w:line="240" w:lineRule="auto"/>
              <w:jc w:val="right"/>
              <w:rPr>
                <w:rFonts w:cstheme="minorHAnsi"/>
                <w:spacing w:val="-3"/>
              </w:rPr>
            </w:pPr>
            <w:r w:rsidRPr="00011E35">
              <w:rPr>
                <w:rFonts w:cstheme="minorHAnsi"/>
                <w:spacing w:val="-3"/>
              </w:rPr>
              <w:t xml:space="preserve">         2.400</w:t>
            </w:r>
          </w:p>
        </w:tc>
      </w:tr>
      <w:tr w:rsidR="00782C40" w:rsidRPr="00011E35" w:rsidTr="00DB00D4">
        <w:tc>
          <w:tcPr>
            <w:tcW w:w="1276" w:type="dxa"/>
            <w:tcBorders>
              <w:left w:val="double" w:sz="12" w:space="0" w:color="auto"/>
              <w:right w:val="single" w:sz="8" w:space="0" w:color="auto"/>
            </w:tcBorders>
            <w:vAlign w:val="bottom"/>
          </w:tcPr>
          <w:p w:rsidR="00782C40" w:rsidRPr="00011E35" w:rsidRDefault="00782C40" w:rsidP="006A6162">
            <w:pPr>
              <w:tabs>
                <w:tab w:val="left" w:pos="-720"/>
              </w:tabs>
              <w:suppressAutoHyphens/>
              <w:spacing w:after="0" w:line="240" w:lineRule="auto"/>
              <w:jc w:val="center"/>
              <w:rPr>
                <w:rFonts w:cstheme="minorHAnsi"/>
                <w:spacing w:val="-3"/>
              </w:rPr>
            </w:pPr>
            <w:r w:rsidRPr="00011E35">
              <w:rPr>
                <w:rFonts w:cstheme="minorHAnsi"/>
                <w:spacing w:val="-3"/>
              </w:rPr>
              <w:t>7.</w:t>
            </w:r>
          </w:p>
        </w:tc>
        <w:tc>
          <w:tcPr>
            <w:tcW w:w="4678" w:type="dxa"/>
            <w:tcBorders>
              <w:left w:val="nil"/>
              <w:right w:val="single" w:sz="8" w:space="0" w:color="auto"/>
            </w:tcBorders>
            <w:vAlign w:val="bottom"/>
          </w:tcPr>
          <w:p w:rsidR="00782C40" w:rsidRPr="00011E35" w:rsidRDefault="00782C40" w:rsidP="006A6162">
            <w:pPr>
              <w:pStyle w:val="Tekstkrajnjebiljeke"/>
              <w:tabs>
                <w:tab w:val="left" w:pos="-720"/>
              </w:tabs>
              <w:suppressAutoHyphens/>
              <w:rPr>
                <w:rFonts w:asciiTheme="minorHAnsi" w:hAnsiTheme="minorHAnsi" w:cstheme="minorHAnsi"/>
                <w:spacing w:val="-3"/>
                <w:sz w:val="22"/>
                <w:szCs w:val="22"/>
                <w:lang w:val="hr-HR"/>
              </w:rPr>
            </w:pPr>
            <w:r w:rsidRPr="00011E35">
              <w:rPr>
                <w:rFonts w:asciiTheme="minorHAnsi" w:hAnsiTheme="minorHAnsi" w:cstheme="minorHAnsi"/>
                <w:spacing w:val="-3"/>
                <w:sz w:val="22"/>
                <w:szCs w:val="22"/>
                <w:lang w:val="hr-HR"/>
              </w:rPr>
              <w:t>Knjižnice i čitaonice</w:t>
            </w:r>
          </w:p>
        </w:tc>
        <w:tc>
          <w:tcPr>
            <w:tcW w:w="1417" w:type="dxa"/>
            <w:tcBorders>
              <w:left w:val="nil"/>
              <w:right w:val="single" w:sz="8" w:space="0" w:color="auto"/>
            </w:tcBorders>
            <w:vAlign w:val="bottom"/>
          </w:tcPr>
          <w:p w:rsidR="00782C40" w:rsidRPr="00011E35" w:rsidRDefault="00782C40" w:rsidP="006A6162">
            <w:pPr>
              <w:tabs>
                <w:tab w:val="left" w:pos="-720"/>
              </w:tabs>
              <w:suppressAutoHyphens/>
              <w:spacing w:after="0" w:line="240" w:lineRule="auto"/>
              <w:jc w:val="center"/>
              <w:rPr>
                <w:rFonts w:cstheme="minorHAnsi"/>
                <w:spacing w:val="-3"/>
              </w:rPr>
            </w:pPr>
            <w:r w:rsidRPr="00011E35">
              <w:rPr>
                <w:rFonts w:cstheme="minorHAnsi"/>
                <w:spacing w:val="-3"/>
              </w:rPr>
              <w:t>1</w:t>
            </w:r>
          </w:p>
        </w:tc>
        <w:tc>
          <w:tcPr>
            <w:tcW w:w="1985" w:type="dxa"/>
            <w:tcBorders>
              <w:left w:val="nil"/>
              <w:right w:val="double" w:sz="12" w:space="0" w:color="auto"/>
            </w:tcBorders>
            <w:vAlign w:val="bottom"/>
          </w:tcPr>
          <w:p w:rsidR="00782C40" w:rsidRPr="00011E35" w:rsidRDefault="00782C40" w:rsidP="006A6162">
            <w:pPr>
              <w:tabs>
                <w:tab w:val="left" w:pos="-720"/>
              </w:tabs>
              <w:suppressAutoHyphens/>
              <w:spacing w:after="0" w:line="240" w:lineRule="auto"/>
              <w:jc w:val="right"/>
              <w:rPr>
                <w:rFonts w:cstheme="minorHAnsi"/>
                <w:spacing w:val="-3"/>
              </w:rPr>
            </w:pPr>
            <w:r w:rsidRPr="00011E35">
              <w:rPr>
                <w:rFonts w:cstheme="minorHAnsi"/>
                <w:spacing w:val="-3"/>
              </w:rPr>
              <w:t xml:space="preserve"> 53</w:t>
            </w:r>
          </w:p>
        </w:tc>
      </w:tr>
      <w:tr w:rsidR="00782C40" w:rsidRPr="00011E35" w:rsidTr="00DB00D4">
        <w:tc>
          <w:tcPr>
            <w:tcW w:w="1276" w:type="dxa"/>
            <w:tcBorders>
              <w:left w:val="double" w:sz="12" w:space="0" w:color="auto"/>
              <w:right w:val="single" w:sz="8" w:space="0" w:color="auto"/>
            </w:tcBorders>
            <w:vAlign w:val="bottom"/>
          </w:tcPr>
          <w:p w:rsidR="00782C40" w:rsidRPr="00011E35" w:rsidRDefault="00782C40" w:rsidP="006A6162">
            <w:pPr>
              <w:tabs>
                <w:tab w:val="left" w:pos="-720"/>
              </w:tabs>
              <w:suppressAutoHyphens/>
              <w:spacing w:after="0" w:line="240" w:lineRule="auto"/>
              <w:jc w:val="center"/>
              <w:rPr>
                <w:rFonts w:cstheme="minorHAnsi"/>
                <w:spacing w:val="-3"/>
              </w:rPr>
            </w:pPr>
            <w:r w:rsidRPr="00011E35">
              <w:rPr>
                <w:rFonts w:cstheme="minorHAnsi"/>
                <w:spacing w:val="-3"/>
              </w:rPr>
              <w:t>8.</w:t>
            </w:r>
          </w:p>
        </w:tc>
        <w:tc>
          <w:tcPr>
            <w:tcW w:w="4678" w:type="dxa"/>
            <w:tcBorders>
              <w:left w:val="nil"/>
              <w:right w:val="single" w:sz="8" w:space="0" w:color="auto"/>
            </w:tcBorders>
            <w:vAlign w:val="bottom"/>
          </w:tcPr>
          <w:p w:rsidR="00782C40" w:rsidRPr="00011E35" w:rsidRDefault="00782C40" w:rsidP="006A6162">
            <w:pPr>
              <w:pStyle w:val="Tekstkrajnjebiljeke"/>
              <w:tabs>
                <w:tab w:val="left" w:pos="-720"/>
              </w:tabs>
              <w:suppressAutoHyphens/>
              <w:rPr>
                <w:rFonts w:asciiTheme="minorHAnsi" w:hAnsiTheme="minorHAnsi" w:cstheme="minorHAnsi"/>
                <w:spacing w:val="-3"/>
                <w:sz w:val="22"/>
                <w:szCs w:val="22"/>
                <w:lang w:val="hr-HR"/>
              </w:rPr>
            </w:pPr>
            <w:r w:rsidRPr="00011E35">
              <w:rPr>
                <w:rFonts w:asciiTheme="minorHAnsi" w:hAnsiTheme="minorHAnsi" w:cstheme="minorHAnsi"/>
                <w:spacing w:val="-3"/>
                <w:sz w:val="22"/>
                <w:szCs w:val="22"/>
                <w:lang w:val="hr-HR"/>
              </w:rPr>
              <w:t>Igrališta</w:t>
            </w:r>
          </w:p>
        </w:tc>
        <w:tc>
          <w:tcPr>
            <w:tcW w:w="1417" w:type="dxa"/>
            <w:tcBorders>
              <w:left w:val="nil"/>
              <w:right w:val="single" w:sz="8" w:space="0" w:color="auto"/>
            </w:tcBorders>
            <w:vAlign w:val="bottom"/>
          </w:tcPr>
          <w:p w:rsidR="00782C40" w:rsidRPr="00011E35" w:rsidRDefault="00782C40" w:rsidP="006A6162">
            <w:pPr>
              <w:tabs>
                <w:tab w:val="left" w:pos="-720"/>
              </w:tabs>
              <w:suppressAutoHyphens/>
              <w:spacing w:after="0" w:line="240" w:lineRule="auto"/>
              <w:jc w:val="center"/>
              <w:rPr>
                <w:rFonts w:cstheme="minorHAnsi"/>
                <w:spacing w:val="-3"/>
              </w:rPr>
            </w:pPr>
            <w:r w:rsidRPr="00011E35">
              <w:rPr>
                <w:rFonts w:cstheme="minorHAnsi"/>
                <w:spacing w:val="-3"/>
              </w:rPr>
              <w:t>1</w:t>
            </w:r>
          </w:p>
        </w:tc>
        <w:tc>
          <w:tcPr>
            <w:tcW w:w="1985" w:type="dxa"/>
            <w:tcBorders>
              <w:left w:val="nil"/>
              <w:right w:val="double" w:sz="12" w:space="0" w:color="auto"/>
            </w:tcBorders>
            <w:vAlign w:val="bottom"/>
          </w:tcPr>
          <w:p w:rsidR="00782C40" w:rsidRPr="00011E35" w:rsidRDefault="00782C40" w:rsidP="006A6162">
            <w:pPr>
              <w:tabs>
                <w:tab w:val="left" w:pos="-720"/>
              </w:tabs>
              <w:suppressAutoHyphens/>
              <w:spacing w:after="0" w:line="240" w:lineRule="auto"/>
              <w:jc w:val="right"/>
              <w:rPr>
                <w:rFonts w:cstheme="minorHAnsi"/>
                <w:spacing w:val="-3"/>
              </w:rPr>
            </w:pPr>
            <w:r w:rsidRPr="00011E35">
              <w:rPr>
                <w:rFonts w:cstheme="minorHAnsi"/>
                <w:spacing w:val="-3"/>
              </w:rPr>
              <w:t xml:space="preserve">         1.056</w:t>
            </w:r>
          </w:p>
        </w:tc>
      </w:tr>
      <w:tr w:rsidR="00782C40" w:rsidRPr="00011E35" w:rsidTr="00DB00D4">
        <w:tc>
          <w:tcPr>
            <w:tcW w:w="1276" w:type="dxa"/>
            <w:tcBorders>
              <w:left w:val="double" w:sz="12" w:space="0" w:color="auto"/>
              <w:bottom w:val="double" w:sz="12" w:space="0" w:color="auto"/>
              <w:right w:val="single" w:sz="8" w:space="0" w:color="auto"/>
            </w:tcBorders>
            <w:vAlign w:val="bottom"/>
          </w:tcPr>
          <w:p w:rsidR="00782C40" w:rsidRPr="00011E35" w:rsidRDefault="00782C40" w:rsidP="006A6162">
            <w:pPr>
              <w:tabs>
                <w:tab w:val="left" w:pos="-720"/>
              </w:tabs>
              <w:suppressAutoHyphens/>
              <w:spacing w:after="0" w:line="240" w:lineRule="auto"/>
              <w:jc w:val="center"/>
              <w:rPr>
                <w:rFonts w:cstheme="minorHAnsi"/>
                <w:spacing w:val="-3"/>
              </w:rPr>
            </w:pPr>
            <w:r w:rsidRPr="00011E35">
              <w:rPr>
                <w:rFonts w:cstheme="minorHAnsi"/>
                <w:spacing w:val="-3"/>
              </w:rPr>
              <w:t>9.</w:t>
            </w:r>
          </w:p>
        </w:tc>
        <w:tc>
          <w:tcPr>
            <w:tcW w:w="4678" w:type="dxa"/>
            <w:tcBorders>
              <w:left w:val="nil"/>
              <w:bottom w:val="double" w:sz="12" w:space="0" w:color="auto"/>
              <w:right w:val="single" w:sz="8" w:space="0" w:color="auto"/>
            </w:tcBorders>
            <w:vAlign w:val="bottom"/>
          </w:tcPr>
          <w:p w:rsidR="00782C40" w:rsidRPr="00011E35" w:rsidRDefault="00782C40" w:rsidP="006A6162">
            <w:pPr>
              <w:tabs>
                <w:tab w:val="left" w:pos="-720"/>
              </w:tabs>
              <w:suppressAutoHyphens/>
              <w:spacing w:after="0" w:line="240" w:lineRule="auto"/>
              <w:rPr>
                <w:rFonts w:cstheme="minorHAnsi"/>
                <w:spacing w:val="-3"/>
              </w:rPr>
            </w:pPr>
            <w:r w:rsidRPr="00011E35">
              <w:rPr>
                <w:rFonts w:cstheme="minorHAnsi"/>
                <w:spacing w:val="-3"/>
              </w:rPr>
              <w:t>Školsko imanje</w:t>
            </w:r>
          </w:p>
        </w:tc>
        <w:tc>
          <w:tcPr>
            <w:tcW w:w="1417" w:type="dxa"/>
            <w:tcBorders>
              <w:left w:val="nil"/>
              <w:bottom w:val="double" w:sz="12" w:space="0" w:color="auto"/>
              <w:right w:val="single" w:sz="8" w:space="0" w:color="auto"/>
            </w:tcBorders>
            <w:vAlign w:val="bottom"/>
          </w:tcPr>
          <w:p w:rsidR="00782C40" w:rsidRPr="00011E35" w:rsidRDefault="00782C40" w:rsidP="006A6162">
            <w:pPr>
              <w:tabs>
                <w:tab w:val="left" w:pos="-720"/>
              </w:tabs>
              <w:suppressAutoHyphens/>
              <w:spacing w:after="0" w:line="240" w:lineRule="auto"/>
              <w:jc w:val="center"/>
              <w:rPr>
                <w:rFonts w:cstheme="minorHAnsi"/>
                <w:spacing w:val="-3"/>
              </w:rPr>
            </w:pPr>
            <w:r w:rsidRPr="00011E35">
              <w:rPr>
                <w:rFonts w:cstheme="minorHAnsi"/>
                <w:spacing w:val="-3"/>
              </w:rPr>
              <w:t>-</w:t>
            </w:r>
          </w:p>
        </w:tc>
        <w:tc>
          <w:tcPr>
            <w:tcW w:w="1985" w:type="dxa"/>
            <w:tcBorders>
              <w:left w:val="nil"/>
              <w:bottom w:val="double" w:sz="12" w:space="0" w:color="auto"/>
              <w:right w:val="double" w:sz="12" w:space="0" w:color="auto"/>
            </w:tcBorders>
            <w:vAlign w:val="bottom"/>
          </w:tcPr>
          <w:p w:rsidR="00782C40" w:rsidRPr="00011E35" w:rsidRDefault="00782C40" w:rsidP="006A6162">
            <w:pPr>
              <w:tabs>
                <w:tab w:val="left" w:pos="-720"/>
              </w:tabs>
              <w:suppressAutoHyphens/>
              <w:spacing w:after="0" w:line="240" w:lineRule="auto"/>
              <w:jc w:val="right"/>
              <w:rPr>
                <w:rFonts w:cstheme="minorHAnsi"/>
                <w:spacing w:val="-3"/>
              </w:rPr>
            </w:pPr>
            <w:r w:rsidRPr="00011E35">
              <w:rPr>
                <w:rFonts w:cstheme="minorHAnsi"/>
                <w:spacing w:val="-3"/>
              </w:rPr>
              <w:t xml:space="preserve">     110.000</w:t>
            </w:r>
          </w:p>
        </w:tc>
      </w:tr>
    </w:tbl>
    <w:p w:rsidR="00782C40" w:rsidRPr="00011E35" w:rsidRDefault="00782C40" w:rsidP="006A6162">
      <w:pPr>
        <w:tabs>
          <w:tab w:val="left" w:pos="-720"/>
        </w:tabs>
        <w:suppressAutoHyphens/>
        <w:spacing w:after="0" w:line="240" w:lineRule="auto"/>
        <w:jc w:val="both"/>
        <w:rPr>
          <w:rFonts w:cstheme="minorHAnsi"/>
          <w:spacing w:val="-3"/>
        </w:rPr>
      </w:pPr>
    </w:p>
    <w:p w:rsidR="003A6E35" w:rsidRPr="00011E35" w:rsidRDefault="00782C40" w:rsidP="006A6162">
      <w:pPr>
        <w:tabs>
          <w:tab w:val="left" w:pos="-720"/>
        </w:tabs>
        <w:suppressAutoHyphens/>
        <w:spacing w:after="0" w:line="240" w:lineRule="auto"/>
        <w:jc w:val="both"/>
        <w:rPr>
          <w:rFonts w:cs="Calibri"/>
          <w:color w:val="FF0000"/>
          <w:spacing w:val="-3"/>
        </w:rPr>
      </w:pPr>
      <w:r w:rsidRPr="00011E35">
        <w:rPr>
          <w:rFonts w:cstheme="minorHAnsi"/>
          <w:spacing w:val="-3"/>
        </w:rPr>
        <w:tab/>
      </w:r>
      <w:r w:rsidR="003A6E35" w:rsidRPr="00011E35">
        <w:rPr>
          <w:rFonts w:cs="Calibri"/>
          <w:spacing w:val="-3"/>
        </w:rPr>
        <w:t>Škola ima dobro opremljen laboratorij za ispitivanje građevnih materijala, strojarski praktikum,  trenažni praktikum za rukovatelje dizalica. Od opreme škola ima trenažere i građevinske strojeve za obuku rukovatelja i mehaničara za građevinsku mehanizaciju, te radionice za zidare, tesare, klesare,</w:t>
      </w:r>
      <w:r w:rsidR="00837A87" w:rsidRPr="00011E35">
        <w:rPr>
          <w:rFonts w:cs="Calibri"/>
          <w:spacing w:val="-3"/>
        </w:rPr>
        <w:t xml:space="preserve"> </w:t>
      </w:r>
      <w:r w:rsidR="003A6E35" w:rsidRPr="00011E35">
        <w:rPr>
          <w:rFonts w:cs="Calibri"/>
          <w:spacing w:val="-3"/>
        </w:rPr>
        <w:t xml:space="preserve">montere suhe gradnje, keramičare-oblagače, soboslikare-ličioce, pismoslikare, plinoinstalatere, instalatere grijanja i klimatizacije s neophodnim alatom. </w:t>
      </w:r>
      <w:r w:rsidR="00E342E5">
        <w:rPr>
          <w:rFonts w:cs="Calibri"/>
          <w:spacing w:val="-3"/>
        </w:rPr>
        <w:t xml:space="preserve">U prostoru za praktičnu nastavu u zanimanju klesar proširena je radionica i napravljen vanjski prostor za strojnu obradu kamena. </w:t>
      </w:r>
      <w:r w:rsidR="003A6E35" w:rsidRPr="00011E35">
        <w:rPr>
          <w:rFonts w:cs="Calibri"/>
          <w:spacing w:val="-3"/>
        </w:rPr>
        <w:t xml:space="preserve">Za proizvođače keramike škola ima opremu za oblikovanje, sušenje, pečenje i glaziranje keramike. Program medicinskih sestara ima opremljena tri kabineta za vježbe iz zdravstvene njege, a fizioterapeutski tehničari dva kabineta za realizaciju svojih vježbi. </w:t>
      </w:r>
      <w:r w:rsidR="003A6E35" w:rsidRPr="009472E7">
        <w:rPr>
          <w:rFonts w:cs="Calibri"/>
          <w:color w:val="000000" w:themeColor="text1"/>
          <w:spacing w:val="-3"/>
        </w:rPr>
        <w:t xml:space="preserve">Program poljoprivrednih tehničara ima kabinet i osnovne alate i strojeve za praktičnu nastavu, a od </w:t>
      </w:r>
      <w:r w:rsidR="00837A87" w:rsidRPr="009472E7">
        <w:rPr>
          <w:rFonts w:cs="Calibri"/>
          <w:color w:val="000000" w:themeColor="text1"/>
          <w:spacing w:val="-3"/>
        </w:rPr>
        <w:t>pret</w:t>
      </w:r>
      <w:r w:rsidR="003A6E35" w:rsidRPr="009472E7">
        <w:rPr>
          <w:rFonts w:cs="Calibri"/>
          <w:color w:val="000000" w:themeColor="text1"/>
          <w:spacing w:val="-3"/>
        </w:rPr>
        <w:t xml:space="preserve">prošle školske godine sredstvima EU kroz IPA projekt Implementacija novih kurikuluma, i laboratorij za ispitivanje tla. </w:t>
      </w:r>
      <w:r w:rsidR="009472E7" w:rsidRPr="009472E7">
        <w:rPr>
          <w:rFonts w:cs="Calibri"/>
          <w:color w:val="000000" w:themeColor="text1"/>
          <w:spacing w:val="-3"/>
        </w:rPr>
        <w:t xml:space="preserve">Prošle školske godine pedološki laboratorij je počeo raditi </w:t>
      </w:r>
      <w:r w:rsidR="009472E7" w:rsidRPr="009472E7">
        <w:rPr>
          <w:rFonts w:ascii="Calibri" w:hAnsi="Calibri" w:cs="Calibri"/>
          <w:color w:val="000000" w:themeColor="text1"/>
        </w:rPr>
        <w:t>analize</w:t>
      </w:r>
      <w:r w:rsidR="009472E7">
        <w:rPr>
          <w:rFonts w:ascii="Calibri" w:hAnsi="Calibri" w:cs="Calibri"/>
        </w:rPr>
        <w:t xml:space="preserve"> tla za vanjske korisnike. U poljoprivrednom učilištu opremljen je i kabinet za praktičnu nastavu cvjećara (aranžiranje), a pored plastenika je pripremljeno zemljište za izvođenje praktične nastave vrtlara i cvjećara. </w:t>
      </w:r>
    </w:p>
    <w:p w:rsidR="00E05543" w:rsidRPr="00011E35" w:rsidRDefault="00E05543" w:rsidP="006A6162">
      <w:pPr>
        <w:tabs>
          <w:tab w:val="left" w:pos="-720"/>
        </w:tabs>
        <w:suppressAutoHyphens/>
        <w:spacing w:after="0" w:line="240" w:lineRule="auto"/>
        <w:jc w:val="both"/>
        <w:rPr>
          <w:rFonts w:cstheme="minorHAnsi"/>
          <w:spacing w:val="-3"/>
        </w:rPr>
      </w:pPr>
    </w:p>
    <w:p w:rsidR="00782C40" w:rsidRPr="00011E35" w:rsidRDefault="00782C40" w:rsidP="006A6162">
      <w:pPr>
        <w:widowControl w:val="0"/>
        <w:numPr>
          <w:ilvl w:val="1"/>
          <w:numId w:val="7"/>
        </w:numPr>
        <w:tabs>
          <w:tab w:val="left" w:pos="-720"/>
        </w:tabs>
        <w:suppressAutoHyphens/>
        <w:spacing w:after="0" w:line="240" w:lineRule="auto"/>
        <w:jc w:val="both"/>
        <w:rPr>
          <w:rFonts w:cstheme="minorHAnsi"/>
          <w:spacing w:val="-3"/>
        </w:rPr>
      </w:pPr>
      <w:r w:rsidRPr="00011E35">
        <w:rPr>
          <w:rFonts w:cstheme="minorHAnsi"/>
          <w:spacing w:val="-3"/>
        </w:rPr>
        <w:t>Materijalni uvjeti</w:t>
      </w:r>
    </w:p>
    <w:p w:rsidR="00081449" w:rsidRPr="00011E35" w:rsidRDefault="00081449" w:rsidP="006A6162">
      <w:pPr>
        <w:tabs>
          <w:tab w:val="left" w:pos="-720"/>
        </w:tabs>
        <w:suppressAutoHyphens/>
        <w:spacing w:after="0" w:line="240" w:lineRule="auto"/>
        <w:jc w:val="both"/>
        <w:rPr>
          <w:rFonts w:cstheme="minorHAnsi"/>
          <w:spacing w:val="-3"/>
        </w:rPr>
      </w:pPr>
    </w:p>
    <w:p w:rsidR="00E342E5" w:rsidRPr="00E342E5" w:rsidRDefault="00782C40" w:rsidP="006A6162">
      <w:pPr>
        <w:tabs>
          <w:tab w:val="left" w:pos="-720"/>
        </w:tabs>
        <w:suppressAutoHyphens/>
        <w:spacing w:after="0" w:line="240" w:lineRule="auto"/>
        <w:jc w:val="both"/>
        <w:rPr>
          <w:rFonts w:eastAsia="Times New Roman" w:cs="Calibri"/>
          <w:color w:val="000000" w:themeColor="text1"/>
          <w:lang w:eastAsia="hr-HR"/>
        </w:rPr>
      </w:pPr>
      <w:r w:rsidRPr="00011E35">
        <w:rPr>
          <w:rFonts w:cstheme="minorHAnsi"/>
          <w:spacing w:val="-3"/>
        </w:rPr>
        <w:tab/>
      </w:r>
      <w:r w:rsidRPr="00E342E5">
        <w:rPr>
          <w:rFonts w:cstheme="minorHAnsi"/>
          <w:color w:val="000000" w:themeColor="text1"/>
          <w:spacing w:val="-3"/>
        </w:rPr>
        <w:t>U protekloj školskoj godini težište materijalnih i financijskih ulaganja bilo je na nužnom održavanju objekata i opreme škole.</w:t>
      </w:r>
      <w:r w:rsidR="00E342E5">
        <w:rPr>
          <w:rFonts w:cstheme="minorHAnsi"/>
          <w:color w:val="FF0000"/>
          <w:spacing w:val="-3"/>
        </w:rPr>
        <w:t xml:space="preserve"> </w:t>
      </w:r>
      <w:r w:rsidR="00E342E5" w:rsidRPr="00E342E5">
        <w:rPr>
          <w:rFonts w:cstheme="minorHAnsi"/>
          <w:color w:val="000000" w:themeColor="text1"/>
          <w:spacing w:val="-3"/>
        </w:rPr>
        <w:t xml:space="preserve">Izvršena je rekonstrukcija kotlovnice u zgradi škole. </w:t>
      </w:r>
      <w:r w:rsidRPr="00E342E5">
        <w:rPr>
          <w:rFonts w:cstheme="minorHAnsi"/>
          <w:color w:val="000000" w:themeColor="text1"/>
          <w:spacing w:val="-3"/>
        </w:rPr>
        <w:t xml:space="preserve"> </w:t>
      </w:r>
      <w:r w:rsidR="00E342E5" w:rsidRPr="00E342E5">
        <w:rPr>
          <w:rFonts w:cstheme="minorHAnsi"/>
          <w:color w:val="000000" w:themeColor="text1"/>
          <w:spacing w:val="-3"/>
        </w:rPr>
        <w:t>Projekt</w:t>
      </w:r>
      <w:r w:rsidRPr="00E342E5">
        <w:rPr>
          <w:rFonts w:cstheme="minorHAnsi"/>
          <w:color w:val="000000" w:themeColor="text1"/>
          <w:spacing w:val="-3"/>
        </w:rPr>
        <w:t xml:space="preserve"> rekonstrukcij</w:t>
      </w:r>
      <w:r w:rsidR="00E342E5" w:rsidRPr="00E342E5">
        <w:rPr>
          <w:rFonts w:cstheme="minorHAnsi"/>
          <w:color w:val="000000" w:themeColor="text1"/>
          <w:spacing w:val="-3"/>
        </w:rPr>
        <w:t>e</w:t>
      </w:r>
      <w:r w:rsidRPr="00E342E5">
        <w:rPr>
          <w:rFonts w:cstheme="minorHAnsi"/>
          <w:color w:val="000000" w:themeColor="text1"/>
          <w:spacing w:val="-3"/>
        </w:rPr>
        <w:t>, dogradnj</w:t>
      </w:r>
      <w:r w:rsidR="00E342E5" w:rsidRPr="00E342E5">
        <w:rPr>
          <w:rFonts w:cstheme="minorHAnsi"/>
          <w:color w:val="000000" w:themeColor="text1"/>
          <w:spacing w:val="-3"/>
        </w:rPr>
        <w:t>e</w:t>
      </w:r>
      <w:r w:rsidRPr="00E342E5">
        <w:rPr>
          <w:rFonts w:cstheme="minorHAnsi"/>
          <w:color w:val="000000" w:themeColor="text1"/>
          <w:spacing w:val="-3"/>
        </w:rPr>
        <w:t xml:space="preserve"> i </w:t>
      </w:r>
      <w:r w:rsidR="00E342E5" w:rsidRPr="00E342E5">
        <w:rPr>
          <w:rFonts w:cstheme="minorHAnsi"/>
          <w:color w:val="000000" w:themeColor="text1"/>
          <w:spacing w:val="-3"/>
        </w:rPr>
        <w:t>nadogradnje postojeće školske zgrade dopunjen je i prijavljen</w:t>
      </w:r>
      <w:r w:rsidR="00E342E5" w:rsidRPr="00E342E5">
        <w:rPr>
          <w:rFonts w:eastAsia="Times New Roman" w:cs="Calibri"/>
          <w:color w:val="000000" w:themeColor="text1"/>
          <w:lang w:eastAsia="hr-HR"/>
        </w:rPr>
        <w:t xml:space="preserve"> za sredstva iz Europskog fonda za regionalni razvoj</w:t>
      </w:r>
      <w:r w:rsidR="00E342E5" w:rsidRPr="00E342E5">
        <w:rPr>
          <w:rFonts w:cstheme="minorHAnsi"/>
          <w:color w:val="000000" w:themeColor="text1"/>
          <w:spacing w:val="-3"/>
        </w:rPr>
        <w:t xml:space="preserve">. Također, projekt Poligon za nastavu poljoprivrednih zanimanja </w:t>
      </w:r>
      <w:r w:rsidR="00E342E5" w:rsidRPr="00E342E5">
        <w:rPr>
          <w:rFonts w:eastAsia="Times New Roman" w:cs="Calibri"/>
          <w:color w:val="000000" w:themeColor="text1"/>
          <w:lang w:eastAsia="hr-HR"/>
        </w:rPr>
        <w:t>prijavljen za sredstva iz Europskog fonda za regionalni razvoj 2014-2020., prihvaćen je i stavljen na indikativnu listu projekata.</w:t>
      </w:r>
    </w:p>
    <w:p w:rsidR="00E342E5" w:rsidRDefault="00E342E5" w:rsidP="006A6162">
      <w:pPr>
        <w:spacing w:after="0" w:line="240" w:lineRule="auto"/>
        <w:rPr>
          <w:rFonts w:ascii="Calibri" w:hAnsi="Calibri" w:cs="Calibri"/>
        </w:rPr>
      </w:pPr>
      <w:r>
        <w:rPr>
          <w:rFonts w:ascii="Calibri" w:hAnsi="Calibri" w:cs="Calibri"/>
        </w:rPr>
        <w:t>Nabavljena je kompletna oprema u iznosu od 180.000,00 kn za preradu voća i vinove loze. Dio sredstava u iznosu od 100.000,00 kn dobiven je na natječaju KZŽ.</w:t>
      </w:r>
    </w:p>
    <w:p w:rsidR="00E342E5" w:rsidRDefault="00E342E5" w:rsidP="006A6162">
      <w:pPr>
        <w:tabs>
          <w:tab w:val="left" w:pos="-720"/>
        </w:tabs>
        <w:suppressAutoHyphens/>
        <w:spacing w:after="0" w:line="240" w:lineRule="auto"/>
        <w:jc w:val="both"/>
        <w:rPr>
          <w:rFonts w:eastAsia="Times New Roman" w:cs="Calibri"/>
          <w:color w:val="FF0000"/>
          <w:lang w:eastAsia="hr-HR"/>
        </w:rPr>
      </w:pPr>
    </w:p>
    <w:p w:rsidR="00E342E5" w:rsidRDefault="00E342E5" w:rsidP="006A6162">
      <w:pPr>
        <w:tabs>
          <w:tab w:val="left" w:pos="-720"/>
        </w:tabs>
        <w:suppressAutoHyphens/>
        <w:spacing w:after="0" w:line="240" w:lineRule="auto"/>
        <w:jc w:val="both"/>
        <w:rPr>
          <w:rFonts w:cstheme="minorHAnsi"/>
          <w:b/>
          <w:spacing w:val="-3"/>
        </w:rPr>
      </w:pPr>
    </w:p>
    <w:p w:rsidR="00782C40" w:rsidRPr="00011E35" w:rsidRDefault="00782C40" w:rsidP="006A6162">
      <w:pPr>
        <w:tabs>
          <w:tab w:val="left" w:pos="-720"/>
        </w:tabs>
        <w:suppressAutoHyphens/>
        <w:spacing w:after="0" w:line="240" w:lineRule="auto"/>
        <w:jc w:val="both"/>
        <w:rPr>
          <w:rFonts w:cstheme="minorHAnsi"/>
          <w:b/>
          <w:spacing w:val="-3"/>
        </w:rPr>
      </w:pPr>
      <w:r w:rsidRPr="00011E35">
        <w:rPr>
          <w:rFonts w:cstheme="minorHAnsi"/>
          <w:b/>
          <w:spacing w:val="-3"/>
        </w:rPr>
        <w:lastRenderedPageBreak/>
        <w:t>2. KADROVSKI UVJETI</w:t>
      </w:r>
    </w:p>
    <w:p w:rsidR="00782C40" w:rsidRPr="00011E35" w:rsidRDefault="00782C40" w:rsidP="006A6162">
      <w:pPr>
        <w:widowControl w:val="0"/>
        <w:numPr>
          <w:ilvl w:val="1"/>
          <w:numId w:val="8"/>
        </w:numPr>
        <w:tabs>
          <w:tab w:val="left" w:pos="-720"/>
        </w:tabs>
        <w:suppressAutoHyphens/>
        <w:spacing w:after="0" w:line="240" w:lineRule="auto"/>
        <w:jc w:val="both"/>
        <w:rPr>
          <w:rFonts w:cstheme="minorHAnsi"/>
          <w:spacing w:val="-3"/>
        </w:rPr>
      </w:pPr>
      <w:r w:rsidRPr="00011E35">
        <w:rPr>
          <w:rFonts w:cstheme="minorHAnsi"/>
          <w:spacing w:val="-3"/>
        </w:rPr>
        <w:t>Nastavnici</w:t>
      </w:r>
    </w:p>
    <w:p w:rsidR="00081449" w:rsidRPr="00011E35" w:rsidRDefault="00081449" w:rsidP="006A6162">
      <w:pPr>
        <w:tabs>
          <w:tab w:val="left" w:pos="-720"/>
        </w:tabs>
        <w:suppressAutoHyphens/>
        <w:spacing w:after="0" w:line="240" w:lineRule="auto"/>
        <w:jc w:val="both"/>
        <w:rPr>
          <w:rFonts w:cstheme="minorHAnsi"/>
          <w:spacing w:val="-3"/>
        </w:rPr>
      </w:pPr>
    </w:p>
    <w:p w:rsidR="00782C40" w:rsidRPr="00011E35" w:rsidRDefault="00782C40" w:rsidP="006A6162">
      <w:pPr>
        <w:tabs>
          <w:tab w:val="left" w:pos="-720"/>
        </w:tabs>
        <w:suppressAutoHyphens/>
        <w:spacing w:after="0" w:line="240" w:lineRule="auto"/>
        <w:jc w:val="both"/>
        <w:rPr>
          <w:rFonts w:cstheme="minorHAnsi"/>
          <w:spacing w:val="-3"/>
        </w:rPr>
      </w:pPr>
      <w:r w:rsidRPr="00011E35">
        <w:rPr>
          <w:rFonts w:cstheme="minorHAnsi"/>
          <w:spacing w:val="-3"/>
        </w:rPr>
        <w:t xml:space="preserve">    </w:t>
      </w:r>
      <w:r w:rsidRPr="00011E35">
        <w:rPr>
          <w:rFonts w:cstheme="minorHAnsi"/>
          <w:spacing w:val="-3"/>
        </w:rPr>
        <w:tab/>
        <w:t xml:space="preserve">U protekloj školskoj godini u nastavnom procesu sudjelovalo </w:t>
      </w:r>
      <w:r w:rsidRPr="003A54C2">
        <w:rPr>
          <w:rFonts w:cstheme="minorHAnsi"/>
          <w:spacing w:val="-3"/>
        </w:rPr>
        <w:t xml:space="preserve">je </w:t>
      </w:r>
      <w:r w:rsidR="003A54C2" w:rsidRPr="003A54C2">
        <w:rPr>
          <w:rFonts w:cstheme="minorHAnsi"/>
          <w:spacing w:val="-3"/>
        </w:rPr>
        <w:t>90</w:t>
      </w:r>
      <w:r w:rsidRPr="00011E35">
        <w:rPr>
          <w:rFonts w:cstheme="minorHAnsi"/>
          <w:spacing w:val="-3"/>
        </w:rPr>
        <w:t xml:space="preserve"> nastavnika: profesora, stručnih učitelja i suradnika u praktičnoj nastavi u školi. Od tog broja </w:t>
      </w:r>
      <w:r w:rsidRPr="003A54C2">
        <w:rPr>
          <w:rFonts w:cstheme="minorHAnsi"/>
          <w:spacing w:val="-3"/>
        </w:rPr>
        <w:t xml:space="preserve">njih </w:t>
      </w:r>
      <w:r w:rsidR="003A54C2" w:rsidRPr="003A54C2">
        <w:rPr>
          <w:rFonts w:cstheme="minorHAnsi"/>
          <w:spacing w:val="-3"/>
        </w:rPr>
        <w:t>7</w:t>
      </w:r>
      <w:r w:rsidRPr="003A54C2">
        <w:rPr>
          <w:rFonts w:cstheme="minorHAnsi"/>
          <w:spacing w:val="-3"/>
        </w:rPr>
        <w:t xml:space="preserve"> su</w:t>
      </w:r>
      <w:r w:rsidRPr="00011E35">
        <w:rPr>
          <w:rFonts w:cstheme="minorHAnsi"/>
          <w:spacing w:val="-3"/>
        </w:rPr>
        <w:t xml:space="preserve"> bili vanjski suradnici uglavnom za program zdravstva.</w:t>
      </w:r>
    </w:p>
    <w:p w:rsidR="00782C40" w:rsidRPr="00011E35" w:rsidRDefault="00782C40" w:rsidP="006A6162">
      <w:pPr>
        <w:tabs>
          <w:tab w:val="left" w:pos="-720"/>
        </w:tabs>
        <w:suppressAutoHyphens/>
        <w:spacing w:after="0" w:line="240" w:lineRule="auto"/>
        <w:jc w:val="both"/>
        <w:rPr>
          <w:rFonts w:cstheme="minorHAnsi"/>
          <w:spacing w:val="-3"/>
        </w:rPr>
      </w:pPr>
      <w:r w:rsidRPr="00011E35">
        <w:rPr>
          <w:rFonts w:cstheme="minorHAnsi"/>
          <w:spacing w:val="-3"/>
        </w:rPr>
        <w:tab/>
        <w:t>Gotovo sva nastava je bila stručno zastupljena osim djelomično engleskog i njemačkog jezika.</w:t>
      </w:r>
    </w:p>
    <w:p w:rsidR="00782C40" w:rsidRPr="00011E35" w:rsidRDefault="00782C40" w:rsidP="006A6162">
      <w:pPr>
        <w:tabs>
          <w:tab w:val="left" w:pos="-720"/>
        </w:tabs>
        <w:suppressAutoHyphens/>
        <w:spacing w:after="0" w:line="240" w:lineRule="auto"/>
        <w:jc w:val="both"/>
        <w:rPr>
          <w:rFonts w:cstheme="minorHAnsi"/>
          <w:spacing w:val="-3"/>
        </w:rPr>
      </w:pPr>
      <w:r w:rsidRPr="00011E35">
        <w:rPr>
          <w:rFonts w:cstheme="minorHAnsi"/>
          <w:spacing w:val="-3"/>
        </w:rPr>
        <w:t xml:space="preserve"> </w:t>
      </w:r>
      <w:r w:rsidRPr="00011E35">
        <w:rPr>
          <w:rFonts w:cstheme="minorHAnsi"/>
          <w:spacing w:val="-3"/>
        </w:rPr>
        <w:tab/>
        <w:t>Organizacijsko - razvojnu službu činili su ravnatelj, pedagog, voditelj smjene – satničar, knjižničar i voditelj praktične nastave.</w:t>
      </w:r>
    </w:p>
    <w:p w:rsidR="00782C40" w:rsidRPr="00011E35" w:rsidRDefault="00782C40" w:rsidP="006A6162">
      <w:pPr>
        <w:tabs>
          <w:tab w:val="left" w:pos="-720"/>
        </w:tabs>
        <w:suppressAutoHyphens/>
        <w:spacing w:after="0" w:line="240" w:lineRule="auto"/>
        <w:jc w:val="both"/>
        <w:rPr>
          <w:rFonts w:cstheme="minorHAnsi"/>
          <w:spacing w:val="-3"/>
        </w:rPr>
      </w:pPr>
      <w:r w:rsidRPr="00011E35">
        <w:rPr>
          <w:rFonts w:cstheme="minorHAnsi"/>
          <w:spacing w:val="-3"/>
        </w:rPr>
        <w:tab/>
        <w:t xml:space="preserve">Osim nastavnog osoblja školu su opsluživali tajnik i voditelj računovodstva, te jedan administrator, </w:t>
      </w:r>
      <w:r w:rsidRPr="00BD0303">
        <w:rPr>
          <w:rFonts w:cstheme="minorHAnsi"/>
          <w:color w:val="000000" w:themeColor="text1"/>
          <w:spacing w:val="-3"/>
        </w:rPr>
        <w:t xml:space="preserve">jedan </w:t>
      </w:r>
      <w:r w:rsidR="003A6E35" w:rsidRPr="00BD0303">
        <w:rPr>
          <w:rFonts w:cstheme="minorHAnsi"/>
          <w:color w:val="000000" w:themeColor="text1"/>
          <w:spacing w:val="-3"/>
        </w:rPr>
        <w:t>domar</w:t>
      </w:r>
      <w:r w:rsidRPr="00BD0303">
        <w:rPr>
          <w:rFonts w:cstheme="minorHAnsi"/>
          <w:color w:val="000000" w:themeColor="text1"/>
          <w:spacing w:val="-3"/>
        </w:rPr>
        <w:t xml:space="preserve">, </w:t>
      </w:r>
      <w:r w:rsidR="00E07203" w:rsidRPr="00BD0303">
        <w:rPr>
          <w:rFonts w:cstheme="minorHAnsi"/>
          <w:color w:val="000000" w:themeColor="text1"/>
          <w:spacing w:val="-3"/>
        </w:rPr>
        <w:t>tri</w:t>
      </w:r>
      <w:r w:rsidRPr="00BD0303">
        <w:rPr>
          <w:rFonts w:cstheme="minorHAnsi"/>
          <w:color w:val="000000" w:themeColor="text1"/>
          <w:spacing w:val="-3"/>
        </w:rPr>
        <w:t xml:space="preserve"> domara- ložača i </w:t>
      </w:r>
      <w:r w:rsidR="00BD0303" w:rsidRPr="00BD0303">
        <w:rPr>
          <w:rFonts w:cstheme="minorHAnsi"/>
          <w:color w:val="000000" w:themeColor="text1"/>
          <w:spacing w:val="-3"/>
        </w:rPr>
        <w:t>devet</w:t>
      </w:r>
      <w:r w:rsidRPr="00BD0303">
        <w:rPr>
          <w:rFonts w:cstheme="minorHAnsi"/>
          <w:color w:val="000000" w:themeColor="text1"/>
          <w:spacing w:val="-3"/>
        </w:rPr>
        <w:t xml:space="preserve"> čistačica.</w:t>
      </w:r>
    </w:p>
    <w:p w:rsidR="00782C40" w:rsidRPr="00011E35" w:rsidRDefault="00782C40" w:rsidP="006A6162">
      <w:pPr>
        <w:tabs>
          <w:tab w:val="left" w:pos="-720"/>
        </w:tabs>
        <w:suppressAutoHyphens/>
        <w:spacing w:after="0" w:line="240" w:lineRule="auto"/>
        <w:jc w:val="both"/>
        <w:rPr>
          <w:rFonts w:cstheme="minorHAnsi"/>
          <w:spacing w:val="-3"/>
        </w:rPr>
      </w:pPr>
    </w:p>
    <w:p w:rsidR="00133803" w:rsidRPr="00011E35" w:rsidRDefault="00133803" w:rsidP="006A6162">
      <w:pPr>
        <w:widowControl w:val="0"/>
        <w:numPr>
          <w:ilvl w:val="0"/>
          <w:numId w:val="8"/>
        </w:numPr>
        <w:tabs>
          <w:tab w:val="left" w:pos="-720"/>
        </w:tabs>
        <w:suppressAutoHyphens/>
        <w:spacing w:after="0" w:line="240" w:lineRule="auto"/>
        <w:jc w:val="both"/>
        <w:rPr>
          <w:rFonts w:cstheme="minorHAnsi"/>
          <w:b/>
          <w:spacing w:val="-3"/>
        </w:rPr>
      </w:pPr>
      <w:r w:rsidRPr="00011E35">
        <w:rPr>
          <w:rFonts w:cstheme="minorHAnsi"/>
          <w:b/>
          <w:spacing w:val="-3"/>
        </w:rPr>
        <w:t>UČENICI</w:t>
      </w:r>
    </w:p>
    <w:p w:rsidR="00133803" w:rsidRPr="00011E35" w:rsidRDefault="00133803" w:rsidP="006A6162">
      <w:pPr>
        <w:widowControl w:val="0"/>
        <w:numPr>
          <w:ilvl w:val="1"/>
          <w:numId w:val="8"/>
        </w:numPr>
        <w:tabs>
          <w:tab w:val="left" w:pos="-720"/>
        </w:tabs>
        <w:suppressAutoHyphens/>
        <w:spacing w:after="0" w:line="240" w:lineRule="auto"/>
        <w:jc w:val="both"/>
        <w:rPr>
          <w:rFonts w:cstheme="minorHAnsi"/>
          <w:spacing w:val="-3"/>
        </w:rPr>
      </w:pPr>
      <w:r w:rsidRPr="00011E35">
        <w:rPr>
          <w:rFonts w:cstheme="minorHAnsi"/>
          <w:spacing w:val="-3"/>
        </w:rPr>
        <w:t>Opći podaci o učenicima i razredima</w:t>
      </w:r>
    </w:p>
    <w:p w:rsidR="00133803" w:rsidRPr="00011E35" w:rsidRDefault="00133803" w:rsidP="006A6162">
      <w:pPr>
        <w:tabs>
          <w:tab w:val="left" w:pos="-720"/>
        </w:tabs>
        <w:suppressAutoHyphens/>
        <w:spacing w:after="0" w:line="240" w:lineRule="auto"/>
        <w:jc w:val="both"/>
        <w:rPr>
          <w:rFonts w:cstheme="minorHAnsi"/>
          <w:spacing w:val="-3"/>
        </w:rPr>
      </w:pPr>
      <w:r w:rsidRPr="00011E35">
        <w:rPr>
          <w:rFonts w:cstheme="minorHAnsi"/>
          <w:spacing w:val="-3"/>
        </w:rPr>
        <w:tab/>
        <w:t xml:space="preserve">Ukupan broj upisanih učenika na početku školske godine iznosio je </w:t>
      </w:r>
      <w:r w:rsidR="00837A87" w:rsidRPr="00011E35">
        <w:rPr>
          <w:rFonts w:cstheme="minorHAnsi"/>
          <w:spacing w:val="-3"/>
        </w:rPr>
        <w:t>769</w:t>
      </w:r>
      <w:r w:rsidRPr="00011E35">
        <w:rPr>
          <w:rFonts w:cstheme="minorHAnsi"/>
          <w:spacing w:val="-3"/>
        </w:rPr>
        <w:t xml:space="preserve"> učenika, a na kraju školske godine </w:t>
      </w:r>
      <w:r w:rsidR="00837A87" w:rsidRPr="00011E35">
        <w:rPr>
          <w:rFonts w:cstheme="minorHAnsi"/>
          <w:spacing w:val="-3"/>
        </w:rPr>
        <w:t>758</w:t>
      </w:r>
      <w:r w:rsidRPr="00011E35">
        <w:rPr>
          <w:rFonts w:cstheme="minorHAnsi"/>
          <w:spacing w:val="-3"/>
        </w:rPr>
        <w:t xml:space="preserve"> učenika. Tijekom školske godine došlo je do manjeg osipanja učenika. Ispisalo se ukupno</w:t>
      </w:r>
      <w:r w:rsidRPr="00011E35">
        <w:rPr>
          <w:rFonts w:cstheme="minorHAnsi"/>
          <w:color w:val="FF0000"/>
          <w:spacing w:val="-3"/>
        </w:rPr>
        <w:t xml:space="preserve"> </w:t>
      </w:r>
      <w:r w:rsidR="00837A87" w:rsidRPr="00011E35">
        <w:rPr>
          <w:rFonts w:cstheme="minorHAnsi"/>
          <w:spacing w:val="-3"/>
        </w:rPr>
        <w:t>11</w:t>
      </w:r>
      <w:r w:rsidRPr="00011E35">
        <w:rPr>
          <w:rFonts w:cstheme="minorHAnsi"/>
          <w:spacing w:val="-3"/>
        </w:rPr>
        <w:t xml:space="preserve"> učenika. </w:t>
      </w:r>
      <w:r w:rsidRPr="00B57DA6">
        <w:rPr>
          <w:rFonts w:cstheme="minorHAnsi"/>
          <w:color w:val="000000" w:themeColor="text1"/>
          <w:spacing w:val="-3"/>
        </w:rPr>
        <w:t xml:space="preserve">U prvim razredima se ispisalo </w:t>
      </w:r>
      <w:r w:rsidR="00B57DA6" w:rsidRPr="00B57DA6">
        <w:rPr>
          <w:rFonts w:cstheme="minorHAnsi"/>
          <w:color w:val="000000" w:themeColor="text1"/>
          <w:spacing w:val="-3"/>
        </w:rPr>
        <w:t>10</w:t>
      </w:r>
      <w:r w:rsidRPr="00B57DA6">
        <w:rPr>
          <w:rFonts w:cstheme="minorHAnsi"/>
          <w:color w:val="000000" w:themeColor="text1"/>
          <w:spacing w:val="-3"/>
        </w:rPr>
        <w:t xml:space="preserve"> učenika, od toga</w:t>
      </w:r>
      <w:r w:rsidRPr="00B57DA6">
        <w:rPr>
          <w:rFonts w:cstheme="minorHAnsi"/>
          <w:color w:val="000000" w:themeColor="text1"/>
        </w:rPr>
        <w:t xml:space="preserve"> </w:t>
      </w:r>
      <w:r w:rsidR="00B57DA6" w:rsidRPr="00B57DA6">
        <w:rPr>
          <w:rFonts w:cstheme="minorHAnsi"/>
          <w:color w:val="000000" w:themeColor="text1"/>
        </w:rPr>
        <w:t>8</w:t>
      </w:r>
      <w:r w:rsidRPr="00B57DA6">
        <w:rPr>
          <w:rFonts w:cstheme="minorHAnsi"/>
          <w:color w:val="000000" w:themeColor="text1"/>
          <w:spacing w:val="-3"/>
        </w:rPr>
        <w:t xml:space="preserve"> učenika u četverogodišnjim programima i </w:t>
      </w:r>
      <w:r w:rsidR="00B57DA6" w:rsidRPr="00B57DA6">
        <w:rPr>
          <w:rFonts w:cstheme="minorHAnsi"/>
          <w:color w:val="000000" w:themeColor="text1"/>
          <w:spacing w:val="-3"/>
        </w:rPr>
        <w:t>2</w:t>
      </w:r>
      <w:r w:rsidR="00607029" w:rsidRPr="00B57DA6">
        <w:rPr>
          <w:rFonts w:cstheme="minorHAnsi"/>
          <w:color w:val="000000" w:themeColor="text1"/>
          <w:spacing w:val="-3"/>
        </w:rPr>
        <w:t xml:space="preserve"> učenik</w:t>
      </w:r>
      <w:r w:rsidR="00B57DA6" w:rsidRPr="00B57DA6">
        <w:rPr>
          <w:rFonts w:cstheme="minorHAnsi"/>
          <w:color w:val="000000" w:themeColor="text1"/>
          <w:spacing w:val="-3"/>
        </w:rPr>
        <w:t>a</w:t>
      </w:r>
      <w:r w:rsidRPr="00B57DA6">
        <w:rPr>
          <w:rFonts w:cstheme="minorHAnsi"/>
          <w:color w:val="000000" w:themeColor="text1"/>
          <w:spacing w:val="-3"/>
        </w:rPr>
        <w:t xml:space="preserve"> u trogodišnjim prog</w:t>
      </w:r>
      <w:r w:rsidR="00607029" w:rsidRPr="00B57DA6">
        <w:rPr>
          <w:rFonts w:cstheme="minorHAnsi"/>
          <w:color w:val="000000" w:themeColor="text1"/>
          <w:spacing w:val="-3"/>
        </w:rPr>
        <w:t>ramima. U drugom razredu ispisa</w:t>
      </w:r>
      <w:r w:rsidRPr="00B57DA6">
        <w:rPr>
          <w:rFonts w:cstheme="minorHAnsi"/>
          <w:color w:val="000000" w:themeColor="text1"/>
          <w:spacing w:val="-3"/>
        </w:rPr>
        <w:t xml:space="preserve">o se </w:t>
      </w:r>
      <w:r w:rsidR="00B57DA6" w:rsidRPr="00B57DA6">
        <w:rPr>
          <w:rFonts w:cstheme="minorHAnsi"/>
          <w:color w:val="000000" w:themeColor="text1"/>
          <w:spacing w:val="-3"/>
        </w:rPr>
        <w:t>1 učenik u četvero</w:t>
      </w:r>
      <w:r w:rsidR="00607029" w:rsidRPr="00B57DA6">
        <w:rPr>
          <w:rFonts w:cstheme="minorHAnsi"/>
          <w:color w:val="000000" w:themeColor="text1"/>
          <w:spacing w:val="-3"/>
        </w:rPr>
        <w:t>godišnje</w:t>
      </w:r>
      <w:r w:rsidRPr="00B57DA6">
        <w:rPr>
          <w:rFonts w:cstheme="minorHAnsi"/>
          <w:color w:val="000000" w:themeColor="text1"/>
          <w:spacing w:val="-3"/>
        </w:rPr>
        <w:t>m</w:t>
      </w:r>
      <w:r w:rsidR="00607029" w:rsidRPr="00B57DA6">
        <w:rPr>
          <w:rFonts w:cstheme="minorHAnsi"/>
          <w:color w:val="000000" w:themeColor="text1"/>
          <w:spacing w:val="-3"/>
        </w:rPr>
        <w:t xml:space="preserve"> programu</w:t>
      </w:r>
      <w:r w:rsidRPr="00B57DA6">
        <w:rPr>
          <w:rFonts w:cstheme="minorHAnsi"/>
          <w:color w:val="000000" w:themeColor="text1"/>
          <w:spacing w:val="-3"/>
        </w:rPr>
        <w:t>. U trećim i četvrtim razredima nije bilo ispisanih učenika.</w:t>
      </w:r>
      <w:r w:rsidRPr="00011E35">
        <w:rPr>
          <w:rFonts w:cstheme="minorHAnsi"/>
          <w:spacing w:val="-3"/>
        </w:rPr>
        <w:t xml:space="preserve"> </w:t>
      </w:r>
    </w:p>
    <w:p w:rsidR="00133803" w:rsidRPr="00011E35" w:rsidRDefault="00133803" w:rsidP="006A6162">
      <w:pPr>
        <w:tabs>
          <w:tab w:val="left" w:pos="-720"/>
        </w:tabs>
        <w:suppressAutoHyphens/>
        <w:spacing w:after="0" w:line="240" w:lineRule="auto"/>
        <w:jc w:val="both"/>
        <w:rPr>
          <w:rFonts w:cstheme="minorHAnsi"/>
          <w:spacing w:val="-3"/>
        </w:rPr>
      </w:pPr>
      <w:r w:rsidRPr="00011E35">
        <w:rPr>
          <w:rFonts w:cstheme="minorHAnsi"/>
          <w:spacing w:val="-3"/>
        </w:rPr>
        <w:tab/>
        <w:t xml:space="preserve">Od ukupno </w:t>
      </w:r>
      <w:r w:rsidR="00837A87" w:rsidRPr="00011E35">
        <w:rPr>
          <w:rFonts w:cstheme="minorHAnsi"/>
          <w:spacing w:val="-3"/>
        </w:rPr>
        <w:t>769</w:t>
      </w:r>
      <w:r w:rsidRPr="00011E35">
        <w:rPr>
          <w:rFonts w:cstheme="minorHAnsi"/>
          <w:spacing w:val="-3"/>
        </w:rPr>
        <w:t xml:space="preserve"> učenika </w:t>
      </w:r>
      <w:r w:rsidR="00837A87" w:rsidRPr="00011E35">
        <w:rPr>
          <w:rFonts w:cstheme="minorHAnsi"/>
          <w:spacing w:val="-3"/>
        </w:rPr>
        <w:t>298</w:t>
      </w:r>
      <w:r w:rsidRPr="00011E35">
        <w:rPr>
          <w:rFonts w:cstheme="minorHAnsi"/>
          <w:spacing w:val="-3"/>
        </w:rPr>
        <w:t xml:space="preserve"> učenika pohađalo je trogodišnje programe, a </w:t>
      </w:r>
      <w:r w:rsidR="00501E0B" w:rsidRPr="00011E35">
        <w:rPr>
          <w:rFonts w:cstheme="minorHAnsi"/>
          <w:spacing w:val="-3"/>
        </w:rPr>
        <w:t>4</w:t>
      </w:r>
      <w:r w:rsidR="00837A87" w:rsidRPr="00011E35">
        <w:rPr>
          <w:rFonts w:cstheme="minorHAnsi"/>
          <w:spacing w:val="-3"/>
        </w:rPr>
        <w:t>71</w:t>
      </w:r>
      <w:r w:rsidRPr="00011E35">
        <w:rPr>
          <w:rFonts w:cstheme="minorHAnsi"/>
          <w:spacing w:val="-3"/>
        </w:rPr>
        <w:t xml:space="preserve"> učenika četverogodišnje programe. </w:t>
      </w:r>
    </w:p>
    <w:p w:rsidR="00133803" w:rsidRPr="00011E35" w:rsidRDefault="00133803" w:rsidP="006A6162">
      <w:pPr>
        <w:tabs>
          <w:tab w:val="left" w:pos="-720"/>
        </w:tabs>
        <w:suppressAutoHyphens/>
        <w:spacing w:after="0" w:line="240" w:lineRule="auto"/>
        <w:jc w:val="both"/>
        <w:rPr>
          <w:rFonts w:cstheme="minorHAnsi"/>
          <w:spacing w:val="-3"/>
        </w:rPr>
      </w:pPr>
      <w:r w:rsidRPr="00011E35">
        <w:rPr>
          <w:rFonts w:cstheme="minorHAnsi"/>
          <w:spacing w:val="-3"/>
        </w:rPr>
        <w:tab/>
        <w:t>Ukupno je ostvareno 3</w:t>
      </w:r>
      <w:r w:rsidR="00837A87" w:rsidRPr="00011E35">
        <w:rPr>
          <w:rFonts w:cstheme="minorHAnsi"/>
          <w:spacing w:val="-3"/>
        </w:rPr>
        <w:t>2</w:t>
      </w:r>
      <w:r w:rsidRPr="00011E35">
        <w:rPr>
          <w:rFonts w:cstheme="minorHAnsi"/>
          <w:spacing w:val="-3"/>
        </w:rPr>
        <w:t xml:space="preserve"> razrednih odjela od toga 1</w:t>
      </w:r>
      <w:r w:rsidR="00837A87" w:rsidRPr="00011E35">
        <w:rPr>
          <w:rFonts w:cstheme="minorHAnsi"/>
          <w:spacing w:val="-3"/>
        </w:rPr>
        <w:t>3</w:t>
      </w:r>
      <w:r w:rsidRPr="00011E35">
        <w:rPr>
          <w:rFonts w:cstheme="minorHAnsi"/>
          <w:spacing w:val="-3"/>
        </w:rPr>
        <w:t xml:space="preserve"> razreda trogodišnjih programa i 1</w:t>
      </w:r>
      <w:r w:rsidR="00837A87" w:rsidRPr="00011E35">
        <w:rPr>
          <w:rFonts w:cstheme="minorHAnsi"/>
          <w:spacing w:val="-3"/>
        </w:rPr>
        <w:t>9</w:t>
      </w:r>
      <w:r w:rsidRPr="00011E35">
        <w:rPr>
          <w:rFonts w:cstheme="minorHAnsi"/>
          <w:spacing w:val="-3"/>
        </w:rPr>
        <w:t xml:space="preserve"> razreda četverogodišnjih programa. </w:t>
      </w:r>
    </w:p>
    <w:p w:rsidR="00133803" w:rsidRPr="00011E35" w:rsidRDefault="00133803" w:rsidP="006A6162">
      <w:pPr>
        <w:tabs>
          <w:tab w:val="left" w:pos="-720"/>
        </w:tabs>
        <w:suppressAutoHyphens/>
        <w:spacing w:after="0" w:line="240" w:lineRule="auto"/>
        <w:jc w:val="center"/>
        <w:rPr>
          <w:rFonts w:cstheme="minorHAnsi"/>
          <w:b/>
          <w:bCs/>
        </w:rPr>
      </w:pPr>
      <w:r w:rsidRPr="00011E35">
        <w:rPr>
          <w:rFonts w:cstheme="minorHAnsi"/>
          <w:b/>
          <w:bCs/>
        </w:rPr>
        <w:t>BROJ UČENIKA NA KRAJU ŠKOLSKE GODINE</w:t>
      </w:r>
    </w:p>
    <w:p w:rsidR="00133803" w:rsidRPr="00011E35" w:rsidRDefault="009600E3" w:rsidP="006A6162">
      <w:pPr>
        <w:spacing w:after="0" w:line="240" w:lineRule="auto"/>
        <w:jc w:val="center"/>
        <w:rPr>
          <w:rFonts w:cstheme="minorHAnsi"/>
          <w:b/>
        </w:rPr>
      </w:pPr>
      <w:r w:rsidRPr="00011E35">
        <w:rPr>
          <w:rFonts w:cstheme="minorHAnsi"/>
          <w:b/>
        </w:rPr>
        <w:t>2012</w:t>
      </w:r>
      <w:r w:rsidR="00133803" w:rsidRPr="00011E35">
        <w:rPr>
          <w:rFonts w:cstheme="minorHAnsi"/>
          <w:b/>
        </w:rPr>
        <w:t>./201</w:t>
      </w:r>
      <w:r w:rsidRPr="00011E35">
        <w:rPr>
          <w:rFonts w:cstheme="minorHAnsi"/>
          <w:b/>
        </w:rPr>
        <w:t>3</w:t>
      </w:r>
      <w:r w:rsidR="00E05543" w:rsidRPr="00011E35">
        <w:rPr>
          <w:rFonts w:cstheme="minorHAnsi"/>
          <w:b/>
        </w:rPr>
        <w:t>.</w:t>
      </w:r>
    </w:p>
    <w:tbl>
      <w:tblPr>
        <w:tblW w:w="8100" w:type="dxa"/>
        <w:jc w:val="center"/>
        <w:tblLook w:val="0000"/>
      </w:tblPr>
      <w:tblGrid>
        <w:gridCol w:w="1160"/>
        <w:gridCol w:w="3880"/>
        <w:gridCol w:w="1640"/>
        <w:gridCol w:w="1420"/>
      </w:tblGrid>
      <w:tr w:rsidR="001469A3" w:rsidRPr="00011E35" w:rsidTr="00C62063">
        <w:trPr>
          <w:trHeight w:val="345"/>
          <w:jc w:val="center"/>
        </w:trPr>
        <w:tc>
          <w:tcPr>
            <w:tcW w:w="1160" w:type="dxa"/>
            <w:tcBorders>
              <w:top w:val="single" w:sz="4" w:space="0" w:color="auto"/>
              <w:left w:val="single" w:sz="4" w:space="0" w:color="auto"/>
              <w:bottom w:val="single" w:sz="4" w:space="0" w:color="auto"/>
              <w:right w:val="single" w:sz="8" w:space="0" w:color="000000"/>
            </w:tcBorders>
            <w:shd w:val="clear" w:color="auto" w:fill="auto"/>
            <w:vAlign w:val="bottom"/>
          </w:tcPr>
          <w:p w:rsidR="001469A3" w:rsidRPr="00011E35" w:rsidRDefault="001469A3" w:rsidP="006A6162">
            <w:pPr>
              <w:spacing w:after="0" w:line="240" w:lineRule="auto"/>
              <w:jc w:val="center"/>
              <w:rPr>
                <w:rFonts w:cstheme="minorHAnsi"/>
                <w:b/>
                <w:bCs/>
              </w:rPr>
            </w:pPr>
            <w:r w:rsidRPr="00011E35">
              <w:rPr>
                <w:rFonts w:cstheme="minorHAnsi"/>
                <w:b/>
                <w:bCs/>
              </w:rPr>
              <w:t>Razred</w:t>
            </w:r>
          </w:p>
        </w:tc>
        <w:tc>
          <w:tcPr>
            <w:tcW w:w="3880" w:type="dxa"/>
            <w:tcBorders>
              <w:top w:val="single" w:sz="4" w:space="0" w:color="auto"/>
              <w:left w:val="nil"/>
              <w:bottom w:val="single" w:sz="4" w:space="0" w:color="auto"/>
              <w:right w:val="single" w:sz="8" w:space="0" w:color="000000"/>
            </w:tcBorders>
            <w:shd w:val="clear" w:color="auto" w:fill="auto"/>
            <w:vAlign w:val="bottom"/>
          </w:tcPr>
          <w:p w:rsidR="001469A3" w:rsidRPr="00011E35" w:rsidRDefault="001469A3" w:rsidP="006A6162">
            <w:pPr>
              <w:spacing w:after="0" w:line="240" w:lineRule="auto"/>
              <w:jc w:val="center"/>
              <w:rPr>
                <w:rFonts w:cstheme="minorHAnsi"/>
                <w:b/>
                <w:bCs/>
              </w:rPr>
            </w:pPr>
            <w:r w:rsidRPr="00011E35">
              <w:rPr>
                <w:rFonts w:cstheme="minorHAnsi"/>
                <w:b/>
                <w:bCs/>
              </w:rPr>
              <w:t>Zanimanje-profil</w:t>
            </w:r>
          </w:p>
        </w:tc>
        <w:tc>
          <w:tcPr>
            <w:tcW w:w="1640" w:type="dxa"/>
            <w:tcBorders>
              <w:top w:val="single" w:sz="4" w:space="0" w:color="auto"/>
              <w:left w:val="nil"/>
              <w:bottom w:val="single" w:sz="4" w:space="0" w:color="auto"/>
              <w:right w:val="single" w:sz="8" w:space="0" w:color="000000"/>
            </w:tcBorders>
            <w:shd w:val="clear" w:color="auto" w:fill="auto"/>
            <w:vAlign w:val="bottom"/>
          </w:tcPr>
          <w:p w:rsidR="001469A3" w:rsidRPr="00011E35" w:rsidRDefault="001469A3" w:rsidP="006A6162">
            <w:pPr>
              <w:spacing w:after="0" w:line="240" w:lineRule="auto"/>
              <w:jc w:val="center"/>
              <w:rPr>
                <w:rFonts w:cstheme="minorHAnsi"/>
                <w:b/>
                <w:bCs/>
              </w:rPr>
            </w:pPr>
            <w:r w:rsidRPr="00011E35">
              <w:rPr>
                <w:rFonts w:cstheme="minorHAnsi"/>
                <w:b/>
                <w:bCs/>
              </w:rPr>
              <w:t>br.učenika</w:t>
            </w:r>
          </w:p>
        </w:tc>
        <w:tc>
          <w:tcPr>
            <w:tcW w:w="1420" w:type="dxa"/>
            <w:tcBorders>
              <w:top w:val="single" w:sz="4" w:space="0" w:color="auto"/>
              <w:left w:val="nil"/>
              <w:bottom w:val="single" w:sz="4" w:space="0" w:color="auto"/>
              <w:right w:val="single" w:sz="4" w:space="0" w:color="auto"/>
            </w:tcBorders>
            <w:shd w:val="clear" w:color="auto" w:fill="auto"/>
            <w:vAlign w:val="bottom"/>
          </w:tcPr>
          <w:p w:rsidR="001469A3" w:rsidRPr="00011E35" w:rsidRDefault="001469A3" w:rsidP="006A6162">
            <w:pPr>
              <w:spacing w:after="0" w:line="240" w:lineRule="auto"/>
              <w:jc w:val="center"/>
              <w:rPr>
                <w:rFonts w:cstheme="minorHAnsi"/>
                <w:b/>
                <w:bCs/>
              </w:rPr>
            </w:pPr>
            <w:r w:rsidRPr="00011E35">
              <w:rPr>
                <w:rFonts w:cstheme="minorHAnsi"/>
                <w:b/>
                <w:bCs/>
              </w:rPr>
              <w:t>br. odjela</w:t>
            </w:r>
          </w:p>
        </w:tc>
      </w:tr>
      <w:tr w:rsidR="001469A3" w:rsidRPr="00011E35" w:rsidTr="00C62063">
        <w:trPr>
          <w:trHeight w:val="274"/>
          <w:jc w:val="center"/>
        </w:trPr>
        <w:tc>
          <w:tcPr>
            <w:tcW w:w="1160" w:type="dxa"/>
            <w:tcBorders>
              <w:top w:val="single" w:sz="4" w:space="0" w:color="auto"/>
              <w:left w:val="single" w:sz="4" w:space="0" w:color="auto"/>
              <w:bottom w:val="single" w:sz="8" w:space="0" w:color="auto"/>
              <w:right w:val="single" w:sz="8" w:space="0" w:color="000000"/>
            </w:tcBorders>
            <w:shd w:val="clear" w:color="auto" w:fill="auto"/>
            <w:vAlign w:val="bottom"/>
          </w:tcPr>
          <w:p w:rsidR="001469A3" w:rsidRPr="00011E35" w:rsidRDefault="001469A3" w:rsidP="006A6162">
            <w:pPr>
              <w:spacing w:after="0" w:line="240" w:lineRule="auto"/>
              <w:rPr>
                <w:rFonts w:cstheme="minorHAnsi"/>
              </w:rPr>
            </w:pPr>
            <w:r w:rsidRPr="00011E35">
              <w:rPr>
                <w:rFonts w:cstheme="minorHAnsi"/>
              </w:rPr>
              <w:t>1.G</w:t>
            </w:r>
            <w:r w:rsidRPr="00011E35">
              <w:rPr>
                <w:rFonts w:cstheme="minorHAnsi"/>
                <w:b/>
                <w:bCs/>
                <w:vertAlign w:val="subscript"/>
              </w:rPr>
              <w:t>a</w:t>
            </w:r>
          </w:p>
        </w:tc>
        <w:tc>
          <w:tcPr>
            <w:tcW w:w="3880" w:type="dxa"/>
            <w:tcBorders>
              <w:top w:val="single" w:sz="4" w:space="0" w:color="auto"/>
              <w:left w:val="nil"/>
              <w:bottom w:val="single" w:sz="8" w:space="0" w:color="auto"/>
              <w:right w:val="single" w:sz="8" w:space="0" w:color="000000"/>
            </w:tcBorders>
            <w:shd w:val="clear" w:color="auto" w:fill="auto"/>
            <w:vAlign w:val="bottom"/>
          </w:tcPr>
          <w:p w:rsidR="001469A3" w:rsidRPr="00011E35" w:rsidRDefault="001469A3" w:rsidP="006A6162">
            <w:pPr>
              <w:spacing w:after="0" w:line="240" w:lineRule="auto"/>
              <w:rPr>
                <w:rFonts w:cstheme="minorHAnsi"/>
              </w:rPr>
            </w:pPr>
            <w:r w:rsidRPr="00011E35">
              <w:rPr>
                <w:rFonts w:cstheme="minorHAnsi"/>
              </w:rPr>
              <w:t>ARHITEKTONSKI TEHNIČAR</w:t>
            </w:r>
          </w:p>
        </w:tc>
        <w:tc>
          <w:tcPr>
            <w:tcW w:w="1640" w:type="dxa"/>
            <w:tcBorders>
              <w:top w:val="single" w:sz="4" w:space="0" w:color="auto"/>
              <w:left w:val="nil"/>
              <w:bottom w:val="single" w:sz="8" w:space="0" w:color="auto"/>
              <w:right w:val="single" w:sz="8" w:space="0" w:color="000000"/>
            </w:tcBorders>
            <w:shd w:val="clear" w:color="auto" w:fill="auto"/>
            <w:vAlign w:val="bottom"/>
          </w:tcPr>
          <w:p w:rsidR="001469A3" w:rsidRPr="00011E35" w:rsidRDefault="001469A3" w:rsidP="006A6162">
            <w:pPr>
              <w:spacing w:after="0" w:line="240" w:lineRule="auto"/>
              <w:jc w:val="center"/>
              <w:rPr>
                <w:rFonts w:cstheme="minorHAnsi"/>
              </w:rPr>
            </w:pPr>
            <w:r w:rsidRPr="00011E35">
              <w:rPr>
                <w:rFonts w:cstheme="minorHAnsi"/>
              </w:rPr>
              <w:t>2</w:t>
            </w:r>
            <w:r w:rsidR="00837A87" w:rsidRPr="00011E35">
              <w:rPr>
                <w:rFonts w:cstheme="minorHAnsi"/>
              </w:rPr>
              <w:t>5</w:t>
            </w:r>
          </w:p>
        </w:tc>
        <w:tc>
          <w:tcPr>
            <w:tcW w:w="1420" w:type="dxa"/>
            <w:tcBorders>
              <w:top w:val="single" w:sz="4" w:space="0" w:color="auto"/>
              <w:left w:val="nil"/>
              <w:bottom w:val="single" w:sz="8" w:space="0" w:color="auto"/>
              <w:right w:val="single" w:sz="4" w:space="0" w:color="auto"/>
            </w:tcBorders>
            <w:shd w:val="clear" w:color="auto" w:fill="auto"/>
            <w:vAlign w:val="bottom"/>
          </w:tcPr>
          <w:p w:rsidR="001469A3" w:rsidRPr="00011E35" w:rsidRDefault="001469A3" w:rsidP="006A6162">
            <w:pPr>
              <w:spacing w:after="0" w:line="240" w:lineRule="auto"/>
              <w:jc w:val="center"/>
              <w:rPr>
                <w:rFonts w:cstheme="minorHAnsi"/>
              </w:rPr>
            </w:pPr>
            <w:r w:rsidRPr="00011E35">
              <w:rPr>
                <w:rFonts w:cstheme="minorHAnsi"/>
              </w:rPr>
              <w:t>1</w:t>
            </w:r>
          </w:p>
        </w:tc>
      </w:tr>
      <w:tr w:rsidR="001469A3" w:rsidRPr="00011E35" w:rsidTr="00C62063">
        <w:trPr>
          <w:trHeight w:val="259"/>
          <w:jc w:val="center"/>
        </w:trPr>
        <w:tc>
          <w:tcPr>
            <w:tcW w:w="1160" w:type="dxa"/>
            <w:tcBorders>
              <w:top w:val="nil"/>
              <w:left w:val="single" w:sz="4" w:space="0" w:color="auto"/>
              <w:bottom w:val="single" w:sz="4" w:space="0" w:color="auto"/>
              <w:right w:val="single" w:sz="8" w:space="0" w:color="000000"/>
            </w:tcBorders>
            <w:shd w:val="clear" w:color="auto" w:fill="auto"/>
            <w:vAlign w:val="bottom"/>
          </w:tcPr>
          <w:p w:rsidR="001469A3" w:rsidRPr="00011E35" w:rsidRDefault="001469A3" w:rsidP="006A6162">
            <w:pPr>
              <w:spacing w:after="0" w:line="240" w:lineRule="auto"/>
              <w:rPr>
                <w:rFonts w:cstheme="minorHAnsi"/>
              </w:rPr>
            </w:pPr>
            <w:r w:rsidRPr="00011E35">
              <w:rPr>
                <w:rFonts w:cstheme="minorHAnsi"/>
              </w:rPr>
              <w:t>1.G</w:t>
            </w:r>
            <w:r w:rsidRPr="00011E35">
              <w:rPr>
                <w:rFonts w:cstheme="minorHAnsi"/>
                <w:b/>
                <w:bCs/>
                <w:vertAlign w:val="subscript"/>
              </w:rPr>
              <w:t>b</w:t>
            </w:r>
          </w:p>
        </w:tc>
        <w:tc>
          <w:tcPr>
            <w:tcW w:w="3880" w:type="dxa"/>
            <w:tcBorders>
              <w:top w:val="nil"/>
              <w:left w:val="nil"/>
              <w:bottom w:val="single" w:sz="4" w:space="0" w:color="auto"/>
              <w:right w:val="single" w:sz="8" w:space="0" w:color="000000"/>
            </w:tcBorders>
            <w:shd w:val="clear" w:color="auto" w:fill="auto"/>
            <w:vAlign w:val="bottom"/>
          </w:tcPr>
          <w:p w:rsidR="001469A3" w:rsidRPr="00011E35" w:rsidRDefault="001469A3" w:rsidP="006A6162">
            <w:pPr>
              <w:spacing w:after="0" w:line="240" w:lineRule="auto"/>
              <w:rPr>
                <w:rFonts w:cstheme="minorHAnsi"/>
              </w:rPr>
            </w:pPr>
            <w:r w:rsidRPr="00011E35">
              <w:rPr>
                <w:rFonts w:cstheme="minorHAnsi"/>
              </w:rPr>
              <w:t>GRAĐEVINSKI TEHNIČAR</w:t>
            </w:r>
          </w:p>
        </w:tc>
        <w:tc>
          <w:tcPr>
            <w:tcW w:w="1640" w:type="dxa"/>
            <w:tcBorders>
              <w:top w:val="nil"/>
              <w:left w:val="nil"/>
              <w:bottom w:val="single" w:sz="4" w:space="0" w:color="auto"/>
              <w:right w:val="single" w:sz="8" w:space="0" w:color="000000"/>
            </w:tcBorders>
            <w:shd w:val="clear" w:color="auto" w:fill="auto"/>
            <w:vAlign w:val="bottom"/>
          </w:tcPr>
          <w:p w:rsidR="001469A3" w:rsidRPr="00011E35" w:rsidRDefault="001469A3" w:rsidP="006A6162">
            <w:pPr>
              <w:spacing w:after="0" w:line="240" w:lineRule="auto"/>
              <w:jc w:val="center"/>
              <w:rPr>
                <w:rFonts w:cstheme="minorHAnsi"/>
              </w:rPr>
            </w:pPr>
            <w:r w:rsidRPr="00011E35">
              <w:rPr>
                <w:rFonts w:cstheme="minorHAnsi"/>
              </w:rPr>
              <w:t>2</w:t>
            </w:r>
            <w:r w:rsidR="00837A87" w:rsidRPr="00011E35">
              <w:rPr>
                <w:rFonts w:cstheme="minorHAnsi"/>
              </w:rPr>
              <w:t>3</w:t>
            </w:r>
          </w:p>
        </w:tc>
        <w:tc>
          <w:tcPr>
            <w:tcW w:w="1420" w:type="dxa"/>
            <w:tcBorders>
              <w:top w:val="nil"/>
              <w:left w:val="nil"/>
              <w:bottom w:val="single" w:sz="4" w:space="0" w:color="auto"/>
              <w:right w:val="single" w:sz="4" w:space="0" w:color="auto"/>
            </w:tcBorders>
            <w:shd w:val="clear" w:color="auto" w:fill="auto"/>
            <w:vAlign w:val="bottom"/>
          </w:tcPr>
          <w:p w:rsidR="001469A3" w:rsidRPr="00011E35" w:rsidRDefault="001469A3" w:rsidP="006A6162">
            <w:pPr>
              <w:spacing w:after="0" w:line="240" w:lineRule="auto"/>
              <w:jc w:val="center"/>
              <w:rPr>
                <w:rFonts w:cstheme="minorHAnsi"/>
              </w:rPr>
            </w:pPr>
            <w:r w:rsidRPr="00011E35">
              <w:rPr>
                <w:rFonts w:cstheme="minorHAnsi"/>
              </w:rPr>
              <w:t>1</w:t>
            </w:r>
          </w:p>
        </w:tc>
      </w:tr>
      <w:tr w:rsidR="001469A3" w:rsidRPr="00011E35" w:rsidTr="00C62063">
        <w:trPr>
          <w:trHeight w:val="259"/>
          <w:jc w:val="center"/>
        </w:trPr>
        <w:tc>
          <w:tcPr>
            <w:tcW w:w="1160" w:type="dxa"/>
            <w:tcBorders>
              <w:top w:val="nil"/>
              <w:left w:val="single" w:sz="4" w:space="0" w:color="auto"/>
              <w:bottom w:val="single" w:sz="4" w:space="0" w:color="auto"/>
              <w:right w:val="single" w:sz="8" w:space="0" w:color="000000"/>
            </w:tcBorders>
            <w:shd w:val="clear" w:color="auto" w:fill="auto"/>
            <w:vAlign w:val="bottom"/>
          </w:tcPr>
          <w:p w:rsidR="001469A3" w:rsidRPr="00011E35" w:rsidRDefault="001469A3" w:rsidP="006A6162">
            <w:pPr>
              <w:spacing w:after="0" w:line="240" w:lineRule="auto"/>
              <w:rPr>
                <w:rFonts w:cstheme="minorHAnsi"/>
              </w:rPr>
            </w:pPr>
            <w:r w:rsidRPr="00011E35">
              <w:rPr>
                <w:rFonts w:cstheme="minorHAnsi"/>
              </w:rPr>
              <w:t xml:space="preserve">1.Ma </w:t>
            </w:r>
          </w:p>
        </w:tc>
        <w:tc>
          <w:tcPr>
            <w:tcW w:w="3880" w:type="dxa"/>
            <w:tcBorders>
              <w:top w:val="nil"/>
              <w:left w:val="nil"/>
              <w:bottom w:val="single" w:sz="4" w:space="0" w:color="auto"/>
              <w:right w:val="single" w:sz="8" w:space="0" w:color="000000"/>
            </w:tcBorders>
            <w:shd w:val="clear" w:color="auto" w:fill="auto"/>
            <w:vAlign w:val="bottom"/>
          </w:tcPr>
          <w:p w:rsidR="001469A3" w:rsidRPr="00011E35" w:rsidRDefault="001469A3" w:rsidP="006A6162">
            <w:pPr>
              <w:spacing w:after="0" w:line="240" w:lineRule="auto"/>
              <w:rPr>
                <w:rFonts w:cstheme="minorHAnsi"/>
              </w:rPr>
            </w:pPr>
            <w:r w:rsidRPr="00011E35">
              <w:rPr>
                <w:rFonts w:cstheme="minorHAnsi"/>
              </w:rPr>
              <w:t xml:space="preserve">MEDICINSKA SESTRA/MEDICINSKI TEHNIČAR OPĆE NJEGE </w:t>
            </w:r>
          </w:p>
        </w:tc>
        <w:tc>
          <w:tcPr>
            <w:tcW w:w="1640" w:type="dxa"/>
            <w:tcBorders>
              <w:top w:val="nil"/>
              <w:left w:val="nil"/>
              <w:bottom w:val="single" w:sz="4" w:space="0" w:color="auto"/>
              <w:right w:val="single" w:sz="8" w:space="0" w:color="000000"/>
            </w:tcBorders>
            <w:shd w:val="clear" w:color="auto" w:fill="auto"/>
            <w:vAlign w:val="bottom"/>
          </w:tcPr>
          <w:p w:rsidR="001469A3" w:rsidRPr="00011E35" w:rsidRDefault="001469A3" w:rsidP="006A6162">
            <w:pPr>
              <w:spacing w:after="0" w:line="240" w:lineRule="auto"/>
              <w:jc w:val="center"/>
              <w:rPr>
                <w:rFonts w:cstheme="minorHAnsi"/>
              </w:rPr>
            </w:pPr>
            <w:r w:rsidRPr="00011E35">
              <w:rPr>
                <w:rFonts w:cstheme="minorHAnsi"/>
              </w:rPr>
              <w:t>2</w:t>
            </w:r>
            <w:r w:rsidR="00837A87" w:rsidRPr="00011E35">
              <w:rPr>
                <w:rFonts w:cstheme="minorHAnsi"/>
              </w:rPr>
              <w:t>2</w:t>
            </w:r>
          </w:p>
        </w:tc>
        <w:tc>
          <w:tcPr>
            <w:tcW w:w="1420" w:type="dxa"/>
            <w:tcBorders>
              <w:top w:val="nil"/>
              <w:left w:val="nil"/>
              <w:bottom w:val="single" w:sz="4" w:space="0" w:color="auto"/>
              <w:right w:val="single" w:sz="4" w:space="0" w:color="auto"/>
            </w:tcBorders>
            <w:shd w:val="clear" w:color="auto" w:fill="auto"/>
            <w:vAlign w:val="bottom"/>
          </w:tcPr>
          <w:p w:rsidR="001469A3" w:rsidRPr="00011E35" w:rsidRDefault="001469A3" w:rsidP="006A6162">
            <w:pPr>
              <w:spacing w:after="0" w:line="240" w:lineRule="auto"/>
              <w:jc w:val="center"/>
              <w:rPr>
                <w:rFonts w:cstheme="minorHAnsi"/>
              </w:rPr>
            </w:pPr>
            <w:r w:rsidRPr="00011E35">
              <w:rPr>
                <w:rFonts w:cstheme="minorHAnsi"/>
              </w:rPr>
              <w:t>1</w:t>
            </w:r>
          </w:p>
        </w:tc>
      </w:tr>
      <w:tr w:rsidR="001469A3" w:rsidRPr="00011E35" w:rsidTr="00C62063">
        <w:trPr>
          <w:trHeight w:val="330"/>
          <w:jc w:val="center"/>
        </w:trPr>
        <w:tc>
          <w:tcPr>
            <w:tcW w:w="1160" w:type="dxa"/>
            <w:tcBorders>
              <w:top w:val="single" w:sz="4" w:space="0" w:color="auto"/>
              <w:left w:val="single" w:sz="4" w:space="0" w:color="auto"/>
              <w:bottom w:val="single" w:sz="8" w:space="0" w:color="000000"/>
              <w:right w:val="single" w:sz="8" w:space="0" w:color="000000"/>
            </w:tcBorders>
            <w:shd w:val="clear" w:color="auto" w:fill="auto"/>
            <w:vAlign w:val="bottom"/>
          </w:tcPr>
          <w:p w:rsidR="001469A3" w:rsidRPr="00011E35" w:rsidRDefault="001469A3" w:rsidP="006A6162">
            <w:pPr>
              <w:spacing w:after="0" w:line="240" w:lineRule="auto"/>
              <w:rPr>
                <w:rFonts w:cstheme="minorHAnsi"/>
              </w:rPr>
            </w:pPr>
            <w:r w:rsidRPr="00011E35">
              <w:rPr>
                <w:rFonts w:cstheme="minorHAnsi"/>
              </w:rPr>
              <w:t>1.Mb</w:t>
            </w:r>
          </w:p>
        </w:tc>
        <w:tc>
          <w:tcPr>
            <w:tcW w:w="3880" w:type="dxa"/>
            <w:tcBorders>
              <w:top w:val="single" w:sz="4" w:space="0" w:color="auto"/>
              <w:left w:val="nil"/>
              <w:bottom w:val="single" w:sz="8" w:space="0" w:color="000000"/>
              <w:right w:val="single" w:sz="8" w:space="0" w:color="000000"/>
            </w:tcBorders>
            <w:shd w:val="clear" w:color="auto" w:fill="auto"/>
            <w:vAlign w:val="bottom"/>
          </w:tcPr>
          <w:p w:rsidR="001469A3" w:rsidRPr="00011E35" w:rsidRDefault="001469A3" w:rsidP="006A6162">
            <w:pPr>
              <w:spacing w:after="0" w:line="240" w:lineRule="auto"/>
              <w:rPr>
                <w:rFonts w:cstheme="minorHAnsi"/>
              </w:rPr>
            </w:pPr>
            <w:r w:rsidRPr="00011E35">
              <w:rPr>
                <w:rFonts w:cstheme="minorHAnsi"/>
              </w:rPr>
              <w:t>FIZIOTERAPEUTSKI TEHNIČAR</w:t>
            </w:r>
          </w:p>
        </w:tc>
        <w:tc>
          <w:tcPr>
            <w:tcW w:w="1640" w:type="dxa"/>
            <w:tcBorders>
              <w:top w:val="single" w:sz="4" w:space="0" w:color="auto"/>
              <w:left w:val="nil"/>
              <w:bottom w:val="single" w:sz="8" w:space="0" w:color="000000"/>
              <w:right w:val="single" w:sz="8" w:space="0" w:color="000000"/>
            </w:tcBorders>
            <w:shd w:val="clear" w:color="auto" w:fill="auto"/>
            <w:vAlign w:val="bottom"/>
          </w:tcPr>
          <w:p w:rsidR="001469A3" w:rsidRPr="00011E35" w:rsidRDefault="001469A3" w:rsidP="006A6162">
            <w:pPr>
              <w:spacing w:after="0" w:line="240" w:lineRule="auto"/>
              <w:jc w:val="center"/>
              <w:rPr>
                <w:rFonts w:cstheme="minorHAnsi"/>
              </w:rPr>
            </w:pPr>
            <w:r w:rsidRPr="00011E35">
              <w:rPr>
                <w:rFonts w:cstheme="minorHAnsi"/>
              </w:rPr>
              <w:t>2</w:t>
            </w:r>
            <w:r w:rsidR="00837A87" w:rsidRPr="00011E35">
              <w:rPr>
                <w:rFonts w:cstheme="minorHAnsi"/>
              </w:rPr>
              <w:t>3</w:t>
            </w:r>
          </w:p>
        </w:tc>
        <w:tc>
          <w:tcPr>
            <w:tcW w:w="1420" w:type="dxa"/>
            <w:tcBorders>
              <w:top w:val="single" w:sz="4" w:space="0" w:color="auto"/>
              <w:left w:val="nil"/>
              <w:bottom w:val="single" w:sz="8" w:space="0" w:color="000000"/>
              <w:right w:val="single" w:sz="4" w:space="0" w:color="auto"/>
            </w:tcBorders>
            <w:shd w:val="clear" w:color="auto" w:fill="auto"/>
            <w:vAlign w:val="bottom"/>
          </w:tcPr>
          <w:p w:rsidR="001469A3" w:rsidRPr="00011E35" w:rsidRDefault="001469A3" w:rsidP="006A6162">
            <w:pPr>
              <w:spacing w:after="0" w:line="240" w:lineRule="auto"/>
              <w:jc w:val="center"/>
              <w:rPr>
                <w:rFonts w:cstheme="minorHAnsi"/>
              </w:rPr>
            </w:pPr>
            <w:r w:rsidRPr="00011E35">
              <w:rPr>
                <w:rFonts w:cstheme="minorHAnsi"/>
              </w:rPr>
              <w:t>1</w:t>
            </w:r>
          </w:p>
        </w:tc>
      </w:tr>
      <w:tr w:rsidR="001469A3" w:rsidRPr="00011E35" w:rsidTr="00C62063">
        <w:trPr>
          <w:trHeight w:val="373"/>
          <w:jc w:val="center"/>
        </w:trPr>
        <w:tc>
          <w:tcPr>
            <w:tcW w:w="1160" w:type="dxa"/>
            <w:tcBorders>
              <w:top w:val="nil"/>
              <w:left w:val="single" w:sz="4" w:space="0" w:color="auto"/>
              <w:bottom w:val="single" w:sz="8" w:space="0" w:color="000000"/>
              <w:right w:val="single" w:sz="8" w:space="0" w:color="000000"/>
            </w:tcBorders>
            <w:shd w:val="clear" w:color="auto" w:fill="auto"/>
            <w:vAlign w:val="bottom"/>
          </w:tcPr>
          <w:p w:rsidR="001469A3" w:rsidRPr="00011E35" w:rsidRDefault="001469A3" w:rsidP="006A6162">
            <w:pPr>
              <w:spacing w:after="0" w:line="240" w:lineRule="auto"/>
              <w:rPr>
                <w:rFonts w:cstheme="minorHAnsi"/>
              </w:rPr>
            </w:pPr>
            <w:r w:rsidRPr="00011E35">
              <w:rPr>
                <w:rFonts w:cstheme="minorHAnsi"/>
              </w:rPr>
              <w:t>1.P</w:t>
            </w:r>
          </w:p>
        </w:tc>
        <w:tc>
          <w:tcPr>
            <w:tcW w:w="3880" w:type="dxa"/>
            <w:tcBorders>
              <w:top w:val="nil"/>
              <w:left w:val="nil"/>
              <w:bottom w:val="single" w:sz="8" w:space="0" w:color="000000"/>
              <w:right w:val="single" w:sz="8" w:space="0" w:color="000000"/>
            </w:tcBorders>
            <w:shd w:val="clear" w:color="auto" w:fill="auto"/>
            <w:vAlign w:val="bottom"/>
          </w:tcPr>
          <w:p w:rsidR="001469A3" w:rsidRPr="00011E35" w:rsidRDefault="001469A3" w:rsidP="006A6162">
            <w:pPr>
              <w:spacing w:after="0" w:line="240" w:lineRule="auto"/>
              <w:rPr>
                <w:rFonts w:cstheme="minorHAnsi"/>
              </w:rPr>
            </w:pPr>
            <w:r w:rsidRPr="00011E35">
              <w:rPr>
                <w:rFonts w:cstheme="minorHAnsi"/>
              </w:rPr>
              <w:t>POLJOPRIVREDNI TEHNIČAR - OPĆI</w:t>
            </w:r>
          </w:p>
        </w:tc>
        <w:tc>
          <w:tcPr>
            <w:tcW w:w="1640" w:type="dxa"/>
            <w:tcBorders>
              <w:top w:val="nil"/>
              <w:left w:val="nil"/>
              <w:bottom w:val="single" w:sz="8" w:space="0" w:color="000000"/>
              <w:right w:val="single" w:sz="8" w:space="0" w:color="000000"/>
            </w:tcBorders>
            <w:shd w:val="clear" w:color="auto" w:fill="auto"/>
            <w:vAlign w:val="bottom"/>
          </w:tcPr>
          <w:p w:rsidR="001469A3" w:rsidRPr="00011E35" w:rsidRDefault="001469A3" w:rsidP="006A6162">
            <w:pPr>
              <w:spacing w:after="0" w:line="240" w:lineRule="auto"/>
              <w:jc w:val="center"/>
              <w:rPr>
                <w:rFonts w:cstheme="minorHAnsi"/>
              </w:rPr>
            </w:pPr>
            <w:r w:rsidRPr="00011E35">
              <w:rPr>
                <w:rFonts w:cstheme="minorHAnsi"/>
              </w:rPr>
              <w:t>2</w:t>
            </w:r>
            <w:r w:rsidR="00837A87" w:rsidRPr="00011E35">
              <w:rPr>
                <w:rFonts w:cstheme="minorHAnsi"/>
              </w:rPr>
              <w:t>4</w:t>
            </w:r>
          </w:p>
        </w:tc>
        <w:tc>
          <w:tcPr>
            <w:tcW w:w="1420" w:type="dxa"/>
            <w:tcBorders>
              <w:top w:val="nil"/>
              <w:left w:val="nil"/>
              <w:bottom w:val="single" w:sz="8" w:space="0" w:color="000000"/>
              <w:right w:val="single" w:sz="4" w:space="0" w:color="auto"/>
            </w:tcBorders>
            <w:shd w:val="clear" w:color="auto" w:fill="auto"/>
            <w:vAlign w:val="bottom"/>
          </w:tcPr>
          <w:p w:rsidR="001469A3" w:rsidRPr="00011E35" w:rsidRDefault="001469A3" w:rsidP="006A6162">
            <w:pPr>
              <w:spacing w:after="0" w:line="240" w:lineRule="auto"/>
              <w:jc w:val="center"/>
              <w:rPr>
                <w:rFonts w:cstheme="minorHAnsi"/>
              </w:rPr>
            </w:pPr>
            <w:r w:rsidRPr="00011E35">
              <w:rPr>
                <w:rFonts w:cstheme="minorHAnsi"/>
              </w:rPr>
              <w:t>1</w:t>
            </w:r>
          </w:p>
        </w:tc>
      </w:tr>
      <w:tr w:rsidR="001469A3" w:rsidRPr="00011E35" w:rsidTr="00C62063">
        <w:trPr>
          <w:cantSplit/>
          <w:trHeight w:val="360"/>
          <w:jc w:val="center"/>
        </w:trPr>
        <w:tc>
          <w:tcPr>
            <w:tcW w:w="1160" w:type="dxa"/>
            <w:tcBorders>
              <w:top w:val="single" w:sz="8" w:space="0" w:color="000000"/>
              <w:left w:val="single" w:sz="4" w:space="0" w:color="auto"/>
              <w:bottom w:val="single" w:sz="4" w:space="0" w:color="auto"/>
              <w:right w:val="single" w:sz="8" w:space="0" w:color="000000"/>
            </w:tcBorders>
            <w:shd w:val="clear" w:color="auto" w:fill="auto"/>
            <w:vAlign w:val="bottom"/>
          </w:tcPr>
          <w:p w:rsidR="001469A3" w:rsidRPr="00011E35" w:rsidRDefault="001469A3" w:rsidP="006A6162">
            <w:pPr>
              <w:spacing w:after="0" w:line="240" w:lineRule="auto"/>
              <w:rPr>
                <w:rFonts w:cstheme="minorHAnsi"/>
              </w:rPr>
            </w:pPr>
            <w:r w:rsidRPr="00011E35">
              <w:rPr>
                <w:rFonts w:cstheme="minorHAnsi"/>
              </w:rPr>
              <w:t>1.a</w:t>
            </w:r>
            <w:r w:rsidRPr="00011E35">
              <w:rPr>
                <w:rFonts w:cstheme="minorHAnsi"/>
                <w:b/>
                <w:bCs/>
                <w:vertAlign w:val="subscript"/>
              </w:rPr>
              <w:t>1</w:t>
            </w:r>
          </w:p>
        </w:tc>
        <w:tc>
          <w:tcPr>
            <w:tcW w:w="3880" w:type="dxa"/>
            <w:tcBorders>
              <w:top w:val="single" w:sz="8" w:space="0" w:color="000000"/>
              <w:left w:val="nil"/>
              <w:bottom w:val="single" w:sz="4" w:space="0" w:color="auto"/>
              <w:right w:val="single" w:sz="8" w:space="0" w:color="000000"/>
            </w:tcBorders>
            <w:shd w:val="clear" w:color="auto" w:fill="auto"/>
            <w:vAlign w:val="bottom"/>
          </w:tcPr>
          <w:p w:rsidR="001469A3" w:rsidRPr="00011E35" w:rsidRDefault="001469A3" w:rsidP="006A6162">
            <w:pPr>
              <w:spacing w:after="0" w:line="240" w:lineRule="auto"/>
              <w:rPr>
                <w:rFonts w:cstheme="minorHAnsi"/>
              </w:rPr>
            </w:pPr>
            <w:r w:rsidRPr="00011E35">
              <w:rPr>
                <w:rFonts w:cstheme="minorHAnsi"/>
              </w:rPr>
              <w:t>ZIDAR</w:t>
            </w:r>
          </w:p>
        </w:tc>
        <w:tc>
          <w:tcPr>
            <w:tcW w:w="1640" w:type="dxa"/>
            <w:tcBorders>
              <w:top w:val="single" w:sz="8" w:space="0" w:color="000000"/>
              <w:left w:val="nil"/>
              <w:bottom w:val="single" w:sz="4" w:space="0" w:color="auto"/>
              <w:right w:val="single" w:sz="8" w:space="0" w:color="000000"/>
            </w:tcBorders>
            <w:shd w:val="clear" w:color="auto" w:fill="auto"/>
            <w:vAlign w:val="bottom"/>
          </w:tcPr>
          <w:p w:rsidR="001469A3" w:rsidRPr="00011E35" w:rsidRDefault="00837A87" w:rsidP="006A6162">
            <w:pPr>
              <w:spacing w:after="0" w:line="240" w:lineRule="auto"/>
              <w:jc w:val="center"/>
              <w:rPr>
                <w:rFonts w:cstheme="minorHAnsi"/>
              </w:rPr>
            </w:pPr>
            <w:r w:rsidRPr="00011E35">
              <w:rPr>
                <w:rFonts w:cstheme="minorHAnsi"/>
              </w:rPr>
              <w:t>6</w:t>
            </w:r>
          </w:p>
        </w:tc>
        <w:tc>
          <w:tcPr>
            <w:tcW w:w="1420" w:type="dxa"/>
            <w:vMerge w:val="restart"/>
            <w:tcBorders>
              <w:top w:val="single" w:sz="8" w:space="0" w:color="000000"/>
              <w:left w:val="single" w:sz="8" w:space="0" w:color="000000"/>
              <w:bottom w:val="single" w:sz="4" w:space="0" w:color="auto"/>
              <w:right w:val="single" w:sz="4" w:space="0" w:color="auto"/>
            </w:tcBorders>
            <w:shd w:val="clear" w:color="auto" w:fill="auto"/>
            <w:vAlign w:val="center"/>
          </w:tcPr>
          <w:p w:rsidR="001469A3" w:rsidRPr="00011E35" w:rsidRDefault="001469A3" w:rsidP="006A6162">
            <w:pPr>
              <w:spacing w:after="0" w:line="240" w:lineRule="auto"/>
              <w:jc w:val="center"/>
              <w:rPr>
                <w:rFonts w:cstheme="minorHAnsi"/>
              </w:rPr>
            </w:pPr>
            <w:r w:rsidRPr="00011E35">
              <w:rPr>
                <w:rFonts w:cstheme="minorHAnsi"/>
              </w:rPr>
              <w:t>1</w:t>
            </w:r>
          </w:p>
        </w:tc>
      </w:tr>
      <w:tr w:rsidR="001469A3" w:rsidRPr="00011E35" w:rsidTr="00C62063">
        <w:trPr>
          <w:cantSplit/>
          <w:trHeight w:val="360"/>
          <w:jc w:val="center"/>
        </w:trPr>
        <w:tc>
          <w:tcPr>
            <w:tcW w:w="1160" w:type="dxa"/>
            <w:tcBorders>
              <w:top w:val="single" w:sz="4" w:space="0" w:color="auto"/>
              <w:left w:val="single" w:sz="4" w:space="0" w:color="auto"/>
              <w:bottom w:val="single" w:sz="4" w:space="0" w:color="auto"/>
              <w:right w:val="single" w:sz="8" w:space="0" w:color="000000"/>
            </w:tcBorders>
            <w:shd w:val="clear" w:color="auto" w:fill="auto"/>
            <w:vAlign w:val="bottom"/>
          </w:tcPr>
          <w:p w:rsidR="001469A3" w:rsidRPr="00011E35" w:rsidRDefault="001469A3" w:rsidP="006A6162">
            <w:pPr>
              <w:spacing w:after="0" w:line="240" w:lineRule="auto"/>
              <w:rPr>
                <w:rFonts w:cstheme="minorHAnsi"/>
              </w:rPr>
            </w:pPr>
            <w:r w:rsidRPr="00011E35">
              <w:rPr>
                <w:rFonts w:cstheme="minorHAnsi"/>
              </w:rPr>
              <w:t xml:space="preserve">   a</w:t>
            </w:r>
            <w:r w:rsidRPr="00011E35">
              <w:rPr>
                <w:rFonts w:cstheme="minorHAnsi"/>
                <w:b/>
                <w:bCs/>
                <w:vertAlign w:val="subscript"/>
              </w:rPr>
              <w:t>2</w:t>
            </w:r>
          </w:p>
        </w:tc>
        <w:tc>
          <w:tcPr>
            <w:tcW w:w="3880" w:type="dxa"/>
            <w:tcBorders>
              <w:top w:val="single" w:sz="4" w:space="0" w:color="auto"/>
              <w:left w:val="nil"/>
              <w:bottom w:val="single" w:sz="4" w:space="0" w:color="auto"/>
              <w:right w:val="single" w:sz="8" w:space="0" w:color="000000"/>
            </w:tcBorders>
            <w:shd w:val="clear" w:color="auto" w:fill="auto"/>
            <w:vAlign w:val="bottom"/>
          </w:tcPr>
          <w:p w:rsidR="001469A3" w:rsidRPr="00011E35" w:rsidRDefault="001469A3" w:rsidP="006A6162">
            <w:pPr>
              <w:spacing w:after="0" w:line="240" w:lineRule="auto"/>
              <w:rPr>
                <w:rFonts w:cstheme="minorHAnsi"/>
              </w:rPr>
            </w:pPr>
            <w:r w:rsidRPr="00011E35">
              <w:rPr>
                <w:rFonts w:cstheme="minorHAnsi"/>
              </w:rPr>
              <w:t>TESAR</w:t>
            </w:r>
          </w:p>
        </w:tc>
        <w:tc>
          <w:tcPr>
            <w:tcW w:w="1640" w:type="dxa"/>
            <w:tcBorders>
              <w:top w:val="single" w:sz="4" w:space="0" w:color="auto"/>
              <w:left w:val="nil"/>
              <w:bottom w:val="single" w:sz="4" w:space="0" w:color="auto"/>
              <w:right w:val="single" w:sz="8" w:space="0" w:color="000000"/>
            </w:tcBorders>
            <w:shd w:val="clear" w:color="auto" w:fill="auto"/>
            <w:vAlign w:val="bottom"/>
          </w:tcPr>
          <w:p w:rsidR="001469A3" w:rsidRPr="00011E35" w:rsidRDefault="001469A3" w:rsidP="006A6162">
            <w:pPr>
              <w:spacing w:after="0" w:line="240" w:lineRule="auto"/>
              <w:jc w:val="center"/>
              <w:rPr>
                <w:rFonts w:cstheme="minorHAnsi"/>
              </w:rPr>
            </w:pPr>
            <w:r w:rsidRPr="00011E35">
              <w:rPr>
                <w:rFonts w:cstheme="minorHAnsi"/>
              </w:rPr>
              <w:t>6</w:t>
            </w:r>
          </w:p>
        </w:tc>
        <w:tc>
          <w:tcPr>
            <w:tcW w:w="1420" w:type="dxa"/>
            <w:vMerge/>
            <w:tcBorders>
              <w:top w:val="single" w:sz="4" w:space="0" w:color="auto"/>
              <w:left w:val="single" w:sz="8" w:space="0" w:color="000000"/>
              <w:bottom w:val="single" w:sz="4" w:space="0" w:color="auto"/>
              <w:right w:val="single" w:sz="4" w:space="0" w:color="auto"/>
            </w:tcBorders>
            <w:vAlign w:val="center"/>
          </w:tcPr>
          <w:p w:rsidR="001469A3" w:rsidRPr="00011E35" w:rsidRDefault="001469A3" w:rsidP="006A6162">
            <w:pPr>
              <w:spacing w:after="0" w:line="240" w:lineRule="auto"/>
              <w:rPr>
                <w:rFonts w:cstheme="minorHAnsi"/>
              </w:rPr>
            </w:pPr>
          </w:p>
        </w:tc>
      </w:tr>
      <w:tr w:rsidR="001469A3" w:rsidRPr="00011E35" w:rsidTr="00C62063">
        <w:trPr>
          <w:cantSplit/>
          <w:trHeight w:val="407"/>
          <w:jc w:val="center"/>
        </w:trPr>
        <w:tc>
          <w:tcPr>
            <w:tcW w:w="1160" w:type="dxa"/>
            <w:tcBorders>
              <w:top w:val="single" w:sz="4" w:space="0" w:color="auto"/>
              <w:left w:val="single" w:sz="4" w:space="0" w:color="auto"/>
              <w:bottom w:val="single" w:sz="8" w:space="0" w:color="000000"/>
              <w:right w:val="single" w:sz="8" w:space="0" w:color="000000"/>
            </w:tcBorders>
            <w:shd w:val="clear" w:color="auto" w:fill="auto"/>
            <w:vAlign w:val="bottom"/>
          </w:tcPr>
          <w:p w:rsidR="001469A3" w:rsidRPr="00011E35" w:rsidRDefault="001469A3" w:rsidP="006A6162">
            <w:pPr>
              <w:spacing w:after="0" w:line="240" w:lineRule="auto"/>
              <w:rPr>
                <w:rFonts w:cstheme="minorHAnsi"/>
              </w:rPr>
            </w:pPr>
            <w:r w:rsidRPr="00011E35">
              <w:rPr>
                <w:rFonts w:cstheme="minorHAnsi"/>
              </w:rPr>
              <w:t xml:space="preserve">   a</w:t>
            </w:r>
            <w:r w:rsidRPr="00011E35">
              <w:rPr>
                <w:rFonts w:cstheme="minorHAnsi"/>
                <w:b/>
                <w:bCs/>
                <w:vertAlign w:val="subscript"/>
              </w:rPr>
              <w:t>3</w:t>
            </w:r>
          </w:p>
        </w:tc>
        <w:tc>
          <w:tcPr>
            <w:tcW w:w="3880" w:type="dxa"/>
            <w:tcBorders>
              <w:top w:val="single" w:sz="4" w:space="0" w:color="auto"/>
              <w:left w:val="nil"/>
              <w:bottom w:val="single" w:sz="8" w:space="0" w:color="000000"/>
              <w:right w:val="single" w:sz="8" w:space="0" w:color="000000"/>
            </w:tcBorders>
            <w:shd w:val="clear" w:color="auto" w:fill="auto"/>
            <w:vAlign w:val="bottom"/>
          </w:tcPr>
          <w:p w:rsidR="001469A3" w:rsidRPr="00011E35" w:rsidRDefault="001469A3" w:rsidP="006A6162">
            <w:pPr>
              <w:spacing w:after="0" w:line="240" w:lineRule="auto"/>
              <w:rPr>
                <w:rFonts w:cstheme="minorHAnsi"/>
              </w:rPr>
            </w:pPr>
            <w:r w:rsidRPr="00011E35">
              <w:rPr>
                <w:rFonts w:cstheme="minorHAnsi"/>
              </w:rPr>
              <w:t>MONTER SUHE GRADNJE</w:t>
            </w:r>
          </w:p>
        </w:tc>
        <w:tc>
          <w:tcPr>
            <w:tcW w:w="1640" w:type="dxa"/>
            <w:tcBorders>
              <w:top w:val="single" w:sz="4" w:space="0" w:color="auto"/>
              <w:left w:val="nil"/>
              <w:bottom w:val="single" w:sz="8" w:space="0" w:color="000000"/>
              <w:right w:val="single" w:sz="8" w:space="0" w:color="000000"/>
            </w:tcBorders>
            <w:shd w:val="clear" w:color="auto" w:fill="auto"/>
            <w:vAlign w:val="bottom"/>
          </w:tcPr>
          <w:p w:rsidR="001469A3" w:rsidRPr="00011E35" w:rsidRDefault="00837A87" w:rsidP="006A6162">
            <w:pPr>
              <w:spacing w:after="0" w:line="240" w:lineRule="auto"/>
              <w:jc w:val="center"/>
              <w:rPr>
                <w:rFonts w:cstheme="minorHAnsi"/>
              </w:rPr>
            </w:pPr>
            <w:r w:rsidRPr="00011E35">
              <w:rPr>
                <w:rFonts w:cstheme="minorHAnsi"/>
              </w:rPr>
              <w:t>7</w:t>
            </w:r>
          </w:p>
        </w:tc>
        <w:tc>
          <w:tcPr>
            <w:tcW w:w="1420" w:type="dxa"/>
            <w:vMerge/>
            <w:tcBorders>
              <w:top w:val="single" w:sz="4" w:space="0" w:color="auto"/>
              <w:left w:val="single" w:sz="8" w:space="0" w:color="000000"/>
              <w:bottom w:val="single" w:sz="8" w:space="0" w:color="000000"/>
              <w:right w:val="single" w:sz="4" w:space="0" w:color="auto"/>
            </w:tcBorders>
            <w:vAlign w:val="center"/>
          </w:tcPr>
          <w:p w:rsidR="001469A3" w:rsidRPr="00011E35" w:rsidRDefault="001469A3" w:rsidP="006A6162">
            <w:pPr>
              <w:spacing w:after="0" w:line="240" w:lineRule="auto"/>
              <w:rPr>
                <w:rFonts w:cstheme="minorHAnsi"/>
              </w:rPr>
            </w:pPr>
          </w:p>
        </w:tc>
      </w:tr>
      <w:tr w:rsidR="001469A3" w:rsidRPr="00011E35" w:rsidTr="00C62063">
        <w:trPr>
          <w:cantSplit/>
          <w:trHeight w:val="368"/>
          <w:jc w:val="center"/>
        </w:trPr>
        <w:tc>
          <w:tcPr>
            <w:tcW w:w="1160" w:type="dxa"/>
            <w:tcBorders>
              <w:top w:val="single" w:sz="8" w:space="0" w:color="000000"/>
              <w:left w:val="single" w:sz="4" w:space="0" w:color="auto"/>
              <w:bottom w:val="single" w:sz="4" w:space="0" w:color="auto"/>
              <w:right w:val="single" w:sz="8" w:space="0" w:color="000000"/>
            </w:tcBorders>
            <w:shd w:val="clear" w:color="auto" w:fill="auto"/>
            <w:vAlign w:val="bottom"/>
          </w:tcPr>
          <w:p w:rsidR="001469A3" w:rsidRPr="00011E35" w:rsidRDefault="001469A3" w:rsidP="006A6162">
            <w:pPr>
              <w:spacing w:after="0" w:line="240" w:lineRule="auto"/>
              <w:rPr>
                <w:rFonts w:cstheme="minorHAnsi"/>
              </w:rPr>
            </w:pPr>
            <w:r w:rsidRPr="00011E35">
              <w:rPr>
                <w:rFonts w:cstheme="minorHAnsi"/>
              </w:rPr>
              <w:t>1.b</w:t>
            </w:r>
            <w:r w:rsidRPr="00011E35">
              <w:rPr>
                <w:rFonts w:cstheme="minorHAnsi"/>
                <w:b/>
                <w:bCs/>
                <w:vertAlign w:val="subscript"/>
              </w:rPr>
              <w:t>1</w:t>
            </w:r>
          </w:p>
        </w:tc>
        <w:tc>
          <w:tcPr>
            <w:tcW w:w="3880" w:type="dxa"/>
            <w:tcBorders>
              <w:top w:val="single" w:sz="8" w:space="0" w:color="000000"/>
              <w:left w:val="nil"/>
              <w:bottom w:val="single" w:sz="4" w:space="0" w:color="auto"/>
              <w:right w:val="single" w:sz="8" w:space="0" w:color="000000"/>
            </w:tcBorders>
            <w:shd w:val="clear" w:color="auto" w:fill="auto"/>
            <w:vAlign w:val="bottom"/>
          </w:tcPr>
          <w:p w:rsidR="001469A3" w:rsidRPr="00011E35" w:rsidRDefault="001469A3" w:rsidP="006A6162">
            <w:pPr>
              <w:spacing w:after="0" w:line="240" w:lineRule="auto"/>
              <w:rPr>
                <w:rFonts w:cstheme="minorHAnsi"/>
              </w:rPr>
            </w:pPr>
            <w:r w:rsidRPr="00011E35">
              <w:rPr>
                <w:rFonts w:cstheme="minorHAnsi"/>
              </w:rPr>
              <w:t>RUK. SAMOHODNIM GRAĐ. STROJEVIMA</w:t>
            </w:r>
          </w:p>
        </w:tc>
        <w:tc>
          <w:tcPr>
            <w:tcW w:w="1640" w:type="dxa"/>
            <w:tcBorders>
              <w:top w:val="single" w:sz="8" w:space="0" w:color="000000"/>
              <w:left w:val="nil"/>
              <w:bottom w:val="single" w:sz="4" w:space="0" w:color="auto"/>
              <w:right w:val="single" w:sz="8" w:space="0" w:color="000000"/>
            </w:tcBorders>
            <w:shd w:val="clear" w:color="auto" w:fill="auto"/>
            <w:vAlign w:val="bottom"/>
          </w:tcPr>
          <w:p w:rsidR="001469A3" w:rsidRPr="00011E35" w:rsidRDefault="00837A87" w:rsidP="006A6162">
            <w:pPr>
              <w:spacing w:after="0" w:line="240" w:lineRule="auto"/>
              <w:jc w:val="center"/>
              <w:rPr>
                <w:rFonts w:cstheme="minorHAnsi"/>
              </w:rPr>
            </w:pPr>
            <w:r w:rsidRPr="00011E35">
              <w:rPr>
                <w:rFonts w:cstheme="minorHAnsi"/>
              </w:rPr>
              <w:t>16</w:t>
            </w:r>
          </w:p>
        </w:tc>
        <w:tc>
          <w:tcPr>
            <w:tcW w:w="1420" w:type="dxa"/>
            <w:vMerge w:val="restart"/>
            <w:tcBorders>
              <w:top w:val="single" w:sz="8" w:space="0" w:color="000000"/>
              <w:left w:val="single" w:sz="8" w:space="0" w:color="000000"/>
              <w:bottom w:val="single" w:sz="4" w:space="0" w:color="auto"/>
              <w:right w:val="single" w:sz="4" w:space="0" w:color="auto"/>
            </w:tcBorders>
            <w:shd w:val="clear" w:color="auto" w:fill="auto"/>
            <w:vAlign w:val="center"/>
          </w:tcPr>
          <w:p w:rsidR="001469A3" w:rsidRPr="00011E35" w:rsidRDefault="001469A3" w:rsidP="006A6162">
            <w:pPr>
              <w:spacing w:after="0" w:line="240" w:lineRule="auto"/>
              <w:jc w:val="center"/>
              <w:rPr>
                <w:rFonts w:cstheme="minorHAnsi"/>
              </w:rPr>
            </w:pPr>
            <w:r w:rsidRPr="00011E35">
              <w:rPr>
                <w:rFonts w:cstheme="minorHAnsi"/>
              </w:rPr>
              <w:t>1</w:t>
            </w:r>
          </w:p>
        </w:tc>
      </w:tr>
      <w:tr w:rsidR="001469A3" w:rsidRPr="00011E35" w:rsidTr="00C62063">
        <w:trPr>
          <w:cantSplit/>
          <w:trHeight w:val="340"/>
          <w:jc w:val="center"/>
        </w:trPr>
        <w:tc>
          <w:tcPr>
            <w:tcW w:w="1160" w:type="dxa"/>
            <w:tcBorders>
              <w:top w:val="single" w:sz="4" w:space="0" w:color="auto"/>
              <w:left w:val="single" w:sz="4" w:space="0" w:color="auto"/>
              <w:bottom w:val="single" w:sz="8" w:space="0" w:color="000000"/>
              <w:right w:val="single" w:sz="8" w:space="0" w:color="000000"/>
            </w:tcBorders>
            <w:shd w:val="clear" w:color="auto" w:fill="auto"/>
            <w:vAlign w:val="bottom"/>
          </w:tcPr>
          <w:p w:rsidR="001469A3" w:rsidRPr="00011E35" w:rsidRDefault="001469A3" w:rsidP="006A6162">
            <w:pPr>
              <w:spacing w:after="0" w:line="240" w:lineRule="auto"/>
              <w:rPr>
                <w:rFonts w:cstheme="minorHAnsi"/>
              </w:rPr>
            </w:pPr>
            <w:r w:rsidRPr="00011E35">
              <w:rPr>
                <w:rFonts w:cstheme="minorHAnsi"/>
              </w:rPr>
              <w:t xml:space="preserve">   b</w:t>
            </w:r>
            <w:r w:rsidRPr="00011E35">
              <w:rPr>
                <w:rFonts w:cstheme="minorHAnsi"/>
                <w:b/>
                <w:bCs/>
                <w:vertAlign w:val="subscript"/>
              </w:rPr>
              <w:t>2</w:t>
            </w:r>
          </w:p>
        </w:tc>
        <w:tc>
          <w:tcPr>
            <w:tcW w:w="3880" w:type="dxa"/>
            <w:tcBorders>
              <w:top w:val="single" w:sz="4" w:space="0" w:color="auto"/>
              <w:left w:val="nil"/>
              <w:bottom w:val="single" w:sz="8" w:space="0" w:color="000000"/>
              <w:right w:val="single" w:sz="8" w:space="0" w:color="000000"/>
            </w:tcBorders>
            <w:shd w:val="clear" w:color="auto" w:fill="auto"/>
            <w:vAlign w:val="bottom"/>
          </w:tcPr>
          <w:p w:rsidR="001469A3" w:rsidRPr="00011E35" w:rsidRDefault="001469A3" w:rsidP="006A6162">
            <w:pPr>
              <w:spacing w:after="0" w:line="240" w:lineRule="auto"/>
              <w:rPr>
                <w:rFonts w:cstheme="minorHAnsi"/>
              </w:rPr>
            </w:pPr>
            <w:r w:rsidRPr="00011E35">
              <w:rPr>
                <w:rFonts w:cstheme="minorHAnsi"/>
              </w:rPr>
              <w:t>MEHANIČAR GRAĐ. I  RUD. STROJEVA</w:t>
            </w:r>
          </w:p>
        </w:tc>
        <w:tc>
          <w:tcPr>
            <w:tcW w:w="1640" w:type="dxa"/>
            <w:tcBorders>
              <w:top w:val="single" w:sz="4" w:space="0" w:color="auto"/>
              <w:left w:val="nil"/>
              <w:bottom w:val="single" w:sz="8" w:space="0" w:color="000000"/>
              <w:right w:val="single" w:sz="8" w:space="0" w:color="000000"/>
            </w:tcBorders>
            <w:shd w:val="clear" w:color="auto" w:fill="auto"/>
            <w:vAlign w:val="bottom"/>
          </w:tcPr>
          <w:p w:rsidR="001469A3" w:rsidRPr="00011E35" w:rsidRDefault="001469A3" w:rsidP="006A6162">
            <w:pPr>
              <w:spacing w:after="0" w:line="240" w:lineRule="auto"/>
              <w:jc w:val="center"/>
              <w:rPr>
                <w:rFonts w:cstheme="minorHAnsi"/>
              </w:rPr>
            </w:pPr>
            <w:r w:rsidRPr="00011E35">
              <w:rPr>
                <w:rFonts w:cstheme="minorHAnsi"/>
              </w:rPr>
              <w:t>7</w:t>
            </w:r>
          </w:p>
        </w:tc>
        <w:tc>
          <w:tcPr>
            <w:tcW w:w="1420" w:type="dxa"/>
            <w:vMerge/>
            <w:tcBorders>
              <w:top w:val="single" w:sz="4" w:space="0" w:color="auto"/>
              <w:left w:val="single" w:sz="8" w:space="0" w:color="000000"/>
              <w:bottom w:val="single" w:sz="8" w:space="0" w:color="000000"/>
              <w:right w:val="single" w:sz="4" w:space="0" w:color="auto"/>
            </w:tcBorders>
            <w:shd w:val="clear" w:color="auto" w:fill="auto"/>
            <w:vAlign w:val="bottom"/>
          </w:tcPr>
          <w:p w:rsidR="001469A3" w:rsidRPr="00011E35" w:rsidRDefault="001469A3" w:rsidP="006A6162">
            <w:pPr>
              <w:spacing w:after="0" w:line="240" w:lineRule="auto"/>
              <w:jc w:val="center"/>
              <w:rPr>
                <w:rFonts w:cstheme="minorHAnsi"/>
              </w:rPr>
            </w:pPr>
          </w:p>
        </w:tc>
      </w:tr>
      <w:tr w:rsidR="001469A3" w:rsidRPr="00011E35" w:rsidTr="00C62063">
        <w:trPr>
          <w:cantSplit/>
          <w:trHeight w:val="259"/>
          <w:jc w:val="center"/>
        </w:trPr>
        <w:tc>
          <w:tcPr>
            <w:tcW w:w="1160" w:type="dxa"/>
            <w:tcBorders>
              <w:top w:val="single" w:sz="8" w:space="0" w:color="000000"/>
              <w:left w:val="single" w:sz="4" w:space="0" w:color="auto"/>
              <w:bottom w:val="single" w:sz="4" w:space="0" w:color="auto"/>
              <w:right w:val="single" w:sz="8" w:space="0" w:color="000000"/>
            </w:tcBorders>
            <w:shd w:val="clear" w:color="auto" w:fill="auto"/>
            <w:vAlign w:val="bottom"/>
          </w:tcPr>
          <w:p w:rsidR="001469A3" w:rsidRPr="00011E35" w:rsidRDefault="001469A3" w:rsidP="006A6162">
            <w:pPr>
              <w:spacing w:after="0" w:line="240" w:lineRule="auto"/>
              <w:rPr>
                <w:rFonts w:cstheme="minorHAnsi"/>
              </w:rPr>
            </w:pPr>
            <w:r w:rsidRPr="00011E35">
              <w:rPr>
                <w:rFonts w:cstheme="minorHAnsi"/>
              </w:rPr>
              <w:t>1.</w:t>
            </w:r>
            <w:r w:rsidR="00EF3682" w:rsidRPr="00011E35">
              <w:rPr>
                <w:rFonts w:cstheme="minorHAnsi"/>
              </w:rPr>
              <w:t>c</w:t>
            </w:r>
            <w:r w:rsidRPr="00011E35">
              <w:rPr>
                <w:rFonts w:cstheme="minorHAnsi"/>
                <w:b/>
                <w:bCs/>
                <w:vertAlign w:val="subscript"/>
              </w:rPr>
              <w:t>1</w:t>
            </w:r>
          </w:p>
        </w:tc>
        <w:tc>
          <w:tcPr>
            <w:tcW w:w="3880" w:type="dxa"/>
            <w:tcBorders>
              <w:top w:val="single" w:sz="8" w:space="0" w:color="000000"/>
              <w:left w:val="nil"/>
              <w:bottom w:val="single" w:sz="4" w:space="0" w:color="auto"/>
              <w:right w:val="single" w:sz="8" w:space="0" w:color="000000"/>
            </w:tcBorders>
            <w:shd w:val="clear" w:color="auto" w:fill="auto"/>
            <w:vAlign w:val="bottom"/>
          </w:tcPr>
          <w:p w:rsidR="001469A3" w:rsidRPr="00011E35" w:rsidRDefault="001469A3" w:rsidP="006A6162">
            <w:pPr>
              <w:spacing w:after="0" w:line="240" w:lineRule="auto"/>
              <w:rPr>
                <w:rFonts w:cstheme="minorHAnsi"/>
              </w:rPr>
            </w:pPr>
            <w:r w:rsidRPr="00011E35">
              <w:rPr>
                <w:rFonts w:cstheme="minorHAnsi"/>
              </w:rPr>
              <w:t>KERAMIČAR – OBLAGAČ</w:t>
            </w:r>
          </w:p>
        </w:tc>
        <w:tc>
          <w:tcPr>
            <w:tcW w:w="1640" w:type="dxa"/>
            <w:tcBorders>
              <w:top w:val="single" w:sz="8" w:space="0" w:color="000000"/>
              <w:left w:val="nil"/>
              <w:bottom w:val="single" w:sz="4" w:space="0" w:color="auto"/>
              <w:right w:val="single" w:sz="8" w:space="0" w:color="000000"/>
            </w:tcBorders>
            <w:shd w:val="clear" w:color="auto" w:fill="auto"/>
            <w:vAlign w:val="bottom"/>
          </w:tcPr>
          <w:p w:rsidR="001469A3" w:rsidRPr="00011E35" w:rsidRDefault="00837A87" w:rsidP="006A6162">
            <w:pPr>
              <w:spacing w:after="0" w:line="240" w:lineRule="auto"/>
              <w:jc w:val="center"/>
              <w:rPr>
                <w:rFonts w:cstheme="minorHAnsi"/>
              </w:rPr>
            </w:pPr>
            <w:r w:rsidRPr="00011E35">
              <w:rPr>
                <w:rFonts w:cstheme="minorHAnsi"/>
              </w:rPr>
              <w:t>8</w:t>
            </w:r>
          </w:p>
        </w:tc>
        <w:tc>
          <w:tcPr>
            <w:tcW w:w="1420" w:type="dxa"/>
            <w:vMerge w:val="restart"/>
            <w:tcBorders>
              <w:top w:val="single" w:sz="8" w:space="0" w:color="000000"/>
              <w:left w:val="single" w:sz="8" w:space="0" w:color="000000"/>
              <w:bottom w:val="single" w:sz="4" w:space="0" w:color="auto"/>
              <w:right w:val="single" w:sz="4" w:space="0" w:color="auto"/>
            </w:tcBorders>
            <w:vAlign w:val="center"/>
          </w:tcPr>
          <w:p w:rsidR="001469A3" w:rsidRPr="00011E35" w:rsidRDefault="001469A3" w:rsidP="006A6162">
            <w:pPr>
              <w:spacing w:after="0" w:line="240" w:lineRule="auto"/>
              <w:jc w:val="center"/>
              <w:rPr>
                <w:rFonts w:cstheme="minorHAnsi"/>
              </w:rPr>
            </w:pPr>
            <w:r w:rsidRPr="00011E35">
              <w:rPr>
                <w:rFonts w:cstheme="minorHAnsi"/>
              </w:rPr>
              <w:t>1</w:t>
            </w:r>
          </w:p>
        </w:tc>
      </w:tr>
      <w:tr w:rsidR="001469A3" w:rsidRPr="00011E35" w:rsidTr="00C62063">
        <w:trPr>
          <w:cantSplit/>
          <w:trHeight w:val="259"/>
          <w:jc w:val="center"/>
        </w:trPr>
        <w:tc>
          <w:tcPr>
            <w:tcW w:w="1160" w:type="dxa"/>
            <w:tcBorders>
              <w:top w:val="single" w:sz="4" w:space="0" w:color="auto"/>
              <w:left w:val="single" w:sz="4" w:space="0" w:color="auto"/>
              <w:bottom w:val="single" w:sz="4" w:space="0" w:color="auto"/>
              <w:right w:val="single" w:sz="8" w:space="0" w:color="000000"/>
            </w:tcBorders>
            <w:shd w:val="clear" w:color="auto" w:fill="auto"/>
            <w:vAlign w:val="bottom"/>
          </w:tcPr>
          <w:p w:rsidR="001469A3" w:rsidRPr="00011E35" w:rsidRDefault="001469A3" w:rsidP="006A6162">
            <w:pPr>
              <w:spacing w:after="0" w:line="240" w:lineRule="auto"/>
              <w:rPr>
                <w:rFonts w:cstheme="minorHAnsi"/>
              </w:rPr>
            </w:pPr>
            <w:r w:rsidRPr="00011E35">
              <w:rPr>
                <w:rFonts w:cstheme="minorHAnsi"/>
              </w:rPr>
              <w:t xml:space="preserve">   </w:t>
            </w:r>
            <w:r w:rsidR="00EF3682" w:rsidRPr="00011E35">
              <w:rPr>
                <w:rFonts w:cstheme="minorHAnsi"/>
              </w:rPr>
              <w:t xml:space="preserve"> c</w:t>
            </w:r>
            <w:r w:rsidRPr="00011E35">
              <w:rPr>
                <w:rFonts w:cstheme="minorHAnsi"/>
                <w:b/>
                <w:bCs/>
                <w:vertAlign w:val="subscript"/>
              </w:rPr>
              <w:t>2</w:t>
            </w:r>
          </w:p>
        </w:tc>
        <w:tc>
          <w:tcPr>
            <w:tcW w:w="3880" w:type="dxa"/>
            <w:tcBorders>
              <w:top w:val="single" w:sz="4" w:space="0" w:color="auto"/>
              <w:left w:val="nil"/>
              <w:bottom w:val="single" w:sz="4" w:space="0" w:color="auto"/>
              <w:right w:val="single" w:sz="8" w:space="0" w:color="000000"/>
            </w:tcBorders>
            <w:shd w:val="clear" w:color="auto" w:fill="auto"/>
            <w:vAlign w:val="bottom"/>
          </w:tcPr>
          <w:p w:rsidR="001469A3" w:rsidRPr="00011E35" w:rsidRDefault="001469A3" w:rsidP="006A6162">
            <w:pPr>
              <w:spacing w:after="0" w:line="240" w:lineRule="auto"/>
              <w:rPr>
                <w:rFonts w:cstheme="minorHAnsi"/>
              </w:rPr>
            </w:pPr>
            <w:r w:rsidRPr="00011E35">
              <w:rPr>
                <w:rFonts w:cstheme="minorHAnsi"/>
              </w:rPr>
              <w:t xml:space="preserve">PROIZVOĐAČ KERAMIKE </w:t>
            </w:r>
          </w:p>
        </w:tc>
        <w:tc>
          <w:tcPr>
            <w:tcW w:w="1640" w:type="dxa"/>
            <w:tcBorders>
              <w:top w:val="single" w:sz="4" w:space="0" w:color="auto"/>
              <w:left w:val="nil"/>
              <w:bottom w:val="single" w:sz="4" w:space="0" w:color="auto"/>
              <w:right w:val="single" w:sz="8" w:space="0" w:color="000000"/>
            </w:tcBorders>
            <w:shd w:val="clear" w:color="auto" w:fill="auto"/>
            <w:vAlign w:val="bottom"/>
          </w:tcPr>
          <w:p w:rsidR="001469A3" w:rsidRPr="00011E35" w:rsidRDefault="00837A87" w:rsidP="006A6162">
            <w:pPr>
              <w:spacing w:after="0" w:line="240" w:lineRule="auto"/>
              <w:jc w:val="center"/>
              <w:rPr>
                <w:rFonts w:cstheme="minorHAnsi"/>
              </w:rPr>
            </w:pPr>
            <w:r w:rsidRPr="00011E35">
              <w:rPr>
                <w:rFonts w:cstheme="minorHAnsi"/>
              </w:rPr>
              <w:t>4</w:t>
            </w:r>
          </w:p>
        </w:tc>
        <w:tc>
          <w:tcPr>
            <w:tcW w:w="1420" w:type="dxa"/>
            <w:vMerge/>
            <w:tcBorders>
              <w:top w:val="single" w:sz="4" w:space="0" w:color="auto"/>
              <w:left w:val="single" w:sz="8" w:space="0" w:color="000000"/>
              <w:bottom w:val="single" w:sz="4" w:space="0" w:color="auto"/>
              <w:right w:val="single" w:sz="4" w:space="0" w:color="auto"/>
            </w:tcBorders>
            <w:vAlign w:val="center"/>
          </w:tcPr>
          <w:p w:rsidR="001469A3" w:rsidRPr="00011E35" w:rsidRDefault="001469A3" w:rsidP="006A6162">
            <w:pPr>
              <w:spacing w:after="0" w:line="240" w:lineRule="auto"/>
              <w:jc w:val="center"/>
              <w:rPr>
                <w:rFonts w:cstheme="minorHAnsi"/>
              </w:rPr>
            </w:pPr>
          </w:p>
        </w:tc>
      </w:tr>
      <w:tr w:rsidR="001469A3" w:rsidRPr="00011E35" w:rsidTr="00C62063">
        <w:trPr>
          <w:cantSplit/>
          <w:trHeight w:val="278"/>
          <w:jc w:val="center"/>
        </w:trPr>
        <w:tc>
          <w:tcPr>
            <w:tcW w:w="1160" w:type="dxa"/>
            <w:tcBorders>
              <w:top w:val="single" w:sz="4" w:space="0" w:color="auto"/>
              <w:left w:val="single" w:sz="4" w:space="0" w:color="auto"/>
              <w:bottom w:val="single" w:sz="8" w:space="0" w:color="auto"/>
              <w:right w:val="single" w:sz="8" w:space="0" w:color="000000"/>
            </w:tcBorders>
            <w:shd w:val="clear" w:color="auto" w:fill="auto"/>
            <w:vAlign w:val="bottom"/>
          </w:tcPr>
          <w:p w:rsidR="001469A3" w:rsidRPr="00011E35" w:rsidRDefault="001469A3" w:rsidP="006A6162">
            <w:pPr>
              <w:spacing w:after="0" w:line="240" w:lineRule="auto"/>
              <w:rPr>
                <w:rFonts w:cstheme="minorHAnsi"/>
              </w:rPr>
            </w:pPr>
            <w:r w:rsidRPr="00011E35">
              <w:rPr>
                <w:rFonts w:cstheme="minorHAnsi"/>
              </w:rPr>
              <w:t xml:space="preserve">   </w:t>
            </w:r>
            <w:r w:rsidRPr="00011E35">
              <w:rPr>
                <w:rFonts w:cstheme="minorHAnsi"/>
                <w:vertAlign w:val="subscript"/>
              </w:rPr>
              <w:t>C</w:t>
            </w:r>
            <w:r w:rsidRPr="00011E35">
              <w:rPr>
                <w:rFonts w:cstheme="minorHAnsi"/>
                <w:b/>
                <w:bCs/>
                <w:vertAlign w:val="subscript"/>
              </w:rPr>
              <w:t>3</w:t>
            </w:r>
          </w:p>
        </w:tc>
        <w:tc>
          <w:tcPr>
            <w:tcW w:w="3880" w:type="dxa"/>
            <w:tcBorders>
              <w:top w:val="single" w:sz="4" w:space="0" w:color="auto"/>
              <w:left w:val="nil"/>
              <w:bottom w:val="single" w:sz="8" w:space="0" w:color="auto"/>
              <w:right w:val="single" w:sz="8" w:space="0" w:color="000000"/>
            </w:tcBorders>
            <w:shd w:val="clear" w:color="auto" w:fill="auto"/>
            <w:vAlign w:val="bottom"/>
          </w:tcPr>
          <w:p w:rsidR="001469A3" w:rsidRPr="00011E35" w:rsidRDefault="001469A3" w:rsidP="006A6162">
            <w:pPr>
              <w:spacing w:after="0" w:line="240" w:lineRule="auto"/>
              <w:rPr>
                <w:rFonts w:cstheme="minorHAnsi"/>
              </w:rPr>
            </w:pPr>
            <w:r w:rsidRPr="00011E35">
              <w:rPr>
                <w:rFonts w:cstheme="minorHAnsi"/>
              </w:rPr>
              <w:t>KLESAR</w:t>
            </w:r>
          </w:p>
        </w:tc>
        <w:tc>
          <w:tcPr>
            <w:tcW w:w="1640" w:type="dxa"/>
            <w:tcBorders>
              <w:top w:val="single" w:sz="4" w:space="0" w:color="auto"/>
              <w:left w:val="nil"/>
              <w:bottom w:val="single" w:sz="8" w:space="0" w:color="auto"/>
              <w:right w:val="single" w:sz="8" w:space="0" w:color="000000"/>
            </w:tcBorders>
            <w:shd w:val="clear" w:color="auto" w:fill="auto"/>
            <w:vAlign w:val="bottom"/>
          </w:tcPr>
          <w:p w:rsidR="001469A3" w:rsidRPr="00011E35" w:rsidRDefault="001469A3" w:rsidP="006A6162">
            <w:pPr>
              <w:spacing w:after="0" w:line="240" w:lineRule="auto"/>
              <w:jc w:val="center"/>
              <w:rPr>
                <w:rFonts w:cstheme="minorHAnsi"/>
              </w:rPr>
            </w:pPr>
            <w:r w:rsidRPr="00011E35">
              <w:rPr>
                <w:rFonts w:cstheme="minorHAnsi"/>
              </w:rPr>
              <w:t>4</w:t>
            </w:r>
          </w:p>
        </w:tc>
        <w:tc>
          <w:tcPr>
            <w:tcW w:w="1420" w:type="dxa"/>
            <w:vMerge/>
            <w:tcBorders>
              <w:top w:val="single" w:sz="4" w:space="0" w:color="auto"/>
              <w:left w:val="single" w:sz="8" w:space="0" w:color="000000"/>
              <w:bottom w:val="single" w:sz="8" w:space="0" w:color="000000"/>
              <w:right w:val="single" w:sz="4" w:space="0" w:color="auto"/>
            </w:tcBorders>
            <w:vAlign w:val="center"/>
          </w:tcPr>
          <w:p w:rsidR="001469A3" w:rsidRPr="00011E35" w:rsidRDefault="001469A3" w:rsidP="006A6162">
            <w:pPr>
              <w:spacing w:after="0" w:line="240" w:lineRule="auto"/>
              <w:rPr>
                <w:rFonts w:cstheme="minorHAnsi"/>
              </w:rPr>
            </w:pPr>
          </w:p>
        </w:tc>
      </w:tr>
      <w:tr w:rsidR="007F46E0" w:rsidRPr="00011E35" w:rsidTr="00122B56">
        <w:trPr>
          <w:cantSplit/>
          <w:trHeight w:val="283"/>
          <w:jc w:val="center"/>
        </w:trPr>
        <w:tc>
          <w:tcPr>
            <w:tcW w:w="1160" w:type="dxa"/>
            <w:tcBorders>
              <w:top w:val="nil"/>
              <w:left w:val="single" w:sz="4" w:space="0" w:color="auto"/>
              <w:bottom w:val="single" w:sz="4" w:space="0" w:color="auto"/>
              <w:right w:val="single" w:sz="8" w:space="0" w:color="000000"/>
            </w:tcBorders>
            <w:shd w:val="clear" w:color="auto" w:fill="auto"/>
            <w:vAlign w:val="bottom"/>
          </w:tcPr>
          <w:p w:rsidR="007F46E0" w:rsidRPr="00011E35" w:rsidRDefault="007F46E0" w:rsidP="006A6162">
            <w:pPr>
              <w:spacing w:after="0" w:line="240" w:lineRule="auto"/>
              <w:rPr>
                <w:rFonts w:cstheme="minorHAnsi"/>
              </w:rPr>
            </w:pPr>
            <w:r w:rsidRPr="00011E35">
              <w:rPr>
                <w:rFonts w:cstheme="minorHAnsi"/>
              </w:rPr>
              <w:t>1</w:t>
            </w:r>
            <w:r w:rsidR="00EF3682" w:rsidRPr="00011E35">
              <w:rPr>
                <w:rFonts w:cstheme="minorHAnsi"/>
              </w:rPr>
              <w:t>.</w:t>
            </w:r>
            <w:r w:rsidRPr="00011E35">
              <w:rPr>
                <w:rFonts w:cstheme="minorHAnsi"/>
              </w:rPr>
              <w:t>d</w:t>
            </w:r>
            <w:r w:rsidRPr="00011E35">
              <w:rPr>
                <w:rFonts w:cstheme="minorHAnsi"/>
                <w:b/>
                <w:bCs/>
                <w:vertAlign w:val="subscript"/>
              </w:rPr>
              <w:t>1</w:t>
            </w:r>
          </w:p>
        </w:tc>
        <w:tc>
          <w:tcPr>
            <w:tcW w:w="3880" w:type="dxa"/>
            <w:tcBorders>
              <w:top w:val="nil"/>
              <w:left w:val="nil"/>
              <w:bottom w:val="single" w:sz="4" w:space="0" w:color="auto"/>
              <w:right w:val="single" w:sz="8" w:space="0" w:color="000000"/>
            </w:tcBorders>
            <w:shd w:val="clear" w:color="auto" w:fill="auto"/>
            <w:vAlign w:val="bottom"/>
          </w:tcPr>
          <w:p w:rsidR="007F46E0" w:rsidRPr="00011E35" w:rsidRDefault="007F46E0" w:rsidP="006A6162">
            <w:pPr>
              <w:spacing w:after="0" w:line="240" w:lineRule="auto"/>
              <w:rPr>
                <w:rFonts w:cstheme="minorHAnsi"/>
              </w:rPr>
            </w:pPr>
            <w:r w:rsidRPr="00011E35">
              <w:rPr>
                <w:rFonts w:cstheme="minorHAnsi"/>
              </w:rPr>
              <w:t>INSTALATER GRIJANJA I KLIMATIZACIJE</w:t>
            </w:r>
          </w:p>
        </w:tc>
        <w:tc>
          <w:tcPr>
            <w:tcW w:w="1640" w:type="dxa"/>
            <w:tcBorders>
              <w:top w:val="nil"/>
              <w:left w:val="nil"/>
              <w:bottom w:val="single" w:sz="4" w:space="0" w:color="auto"/>
              <w:right w:val="single" w:sz="8" w:space="0" w:color="000000"/>
            </w:tcBorders>
            <w:shd w:val="clear" w:color="auto" w:fill="auto"/>
            <w:vAlign w:val="bottom"/>
          </w:tcPr>
          <w:p w:rsidR="007F46E0" w:rsidRPr="00011E35" w:rsidRDefault="007F46E0" w:rsidP="006A6162">
            <w:pPr>
              <w:spacing w:after="0" w:line="240" w:lineRule="auto"/>
              <w:jc w:val="center"/>
              <w:rPr>
                <w:rFonts w:cstheme="minorHAnsi"/>
              </w:rPr>
            </w:pPr>
            <w:r w:rsidRPr="00011E35">
              <w:rPr>
                <w:rFonts w:cstheme="minorHAnsi"/>
              </w:rPr>
              <w:t>8</w:t>
            </w:r>
          </w:p>
        </w:tc>
        <w:tc>
          <w:tcPr>
            <w:tcW w:w="1420" w:type="dxa"/>
            <w:vMerge w:val="restart"/>
            <w:tcBorders>
              <w:top w:val="nil"/>
              <w:left w:val="single" w:sz="8" w:space="0" w:color="000000"/>
              <w:right w:val="single" w:sz="4" w:space="0" w:color="auto"/>
            </w:tcBorders>
            <w:shd w:val="clear" w:color="auto" w:fill="auto"/>
            <w:vAlign w:val="center"/>
          </w:tcPr>
          <w:p w:rsidR="007F46E0" w:rsidRPr="00011E35" w:rsidRDefault="007F46E0" w:rsidP="006A6162">
            <w:pPr>
              <w:spacing w:after="0" w:line="240" w:lineRule="auto"/>
              <w:jc w:val="center"/>
              <w:rPr>
                <w:rFonts w:cstheme="minorHAnsi"/>
              </w:rPr>
            </w:pPr>
            <w:r w:rsidRPr="00011E35">
              <w:rPr>
                <w:rFonts w:cstheme="minorHAnsi"/>
              </w:rPr>
              <w:t>1</w:t>
            </w:r>
          </w:p>
        </w:tc>
      </w:tr>
      <w:tr w:rsidR="007F46E0" w:rsidRPr="00011E35" w:rsidTr="00122B56">
        <w:trPr>
          <w:cantSplit/>
          <w:trHeight w:val="331"/>
          <w:jc w:val="center"/>
        </w:trPr>
        <w:tc>
          <w:tcPr>
            <w:tcW w:w="1160" w:type="dxa"/>
            <w:tcBorders>
              <w:top w:val="single" w:sz="4" w:space="0" w:color="auto"/>
              <w:left w:val="single" w:sz="4" w:space="0" w:color="auto"/>
              <w:bottom w:val="single" w:sz="4" w:space="0" w:color="auto"/>
              <w:right w:val="single" w:sz="8" w:space="0" w:color="000000"/>
            </w:tcBorders>
            <w:shd w:val="clear" w:color="auto" w:fill="auto"/>
            <w:vAlign w:val="bottom"/>
          </w:tcPr>
          <w:p w:rsidR="007F46E0" w:rsidRPr="00011E35" w:rsidRDefault="007F46E0" w:rsidP="006A6162">
            <w:pPr>
              <w:spacing w:after="0" w:line="240" w:lineRule="auto"/>
              <w:rPr>
                <w:rFonts w:cstheme="minorHAnsi"/>
              </w:rPr>
            </w:pPr>
            <w:r w:rsidRPr="00011E35">
              <w:rPr>
                <w:rFonts w:cstheme="minorHAnsi"/>
              </w:rPr>
              <w:t xml:space="preserve">   d</w:t>
            </w:r>
            <w:r w:rsidRPr="00011E35">
              <w:rPr>
                <w:rFonts w:cstheme="minorHAnsi"/>
                <w:b/>
                <w:bCs/>
                <w:vertAlign w:val="subscript"/>
              </w:rPr>
              <w:t>2</w:t>
            </w:r>
          </w:p>
        </w:tc>
        <w:tc>
          <w:tcPr>
            <w:tcW w:w="3880" w:type="dxa"/>
            <w:tcBorders>
              <w:top w:val="single" w:sz="4" w:space="0" w:color="auto"/>
              <w:left w:val="nil"/>
              <w:bottom w:val="single" w:sz="4" w:space="0" w:color="auto"/>
              <w:right w:val="single" w:sz="8" w:space="0" w:color="000000"/>
            </w:tcBorders>
            <w:shd w:val="clear" w:color="auto" w:fill="auto"/>
            <w:vAlign w:val="bottom"/>
          </w:tcPr>
          <w:p w:rsidR="007F46E0" w:rsidRPr="00011E35" w:rsidRDefault="007F46E0" w:rsidP="006A6162">
            <w:pPr>
              <w:spacing w:after="0" w:line="240" w:lineRule="auto"/>
              <w:rPr>
                <w:rFonts w:cstheme="minorHAnsi"/>
              </w:rPr>
            </w:pPr>
            <w:r w:rsidRPr="00011E35">
              <w:rPr>
                <w:rFonts w:cstheme="minorHAnsi"/>
              </w:rPr>
              <w:t>PLINOINSTALATER</w:t>
            </w:r>
          </w:p>
        </w:tc>
        <w:tc>
          <w:tcPr>
            <w:tcW w:w="1640" w:type="dxa"/>
            <w:tcBorders>
              <w:top w:val="single" w:sz="4" w:space="0" w:color="auto"/>
              <w:left w:val="nil"/>
              <w:bottom w:val="single" w:sz="4" w:space="0" w:color="auto"/>
              <w:right w:val="single" w:sz="8" w:space="0" w:color="000000"/>
            </w:tcBorders>
            <w:shd w:val="clear" w:color="auto" w:fill="auto"/>
            <w:vAlign w:val="bottom"/>
          </w:tcPr>
          <w:p w:rsidR="007F46E0" w:rsidRPr="00011E35" w:rsidRDefault="007F46E0" w:rsidP="006A6162">
            <w:pPr>
              <w:spacing w:after="0" w:line="240" w:lineRule="auto"/>
              <w:jc w:val="center"/>
              <w:rPr>
                <w:rFonts w:cstheme="minorHAnsi"/>
              </w:rPr>
            </w:pPr>
            <w:r w:rsidRPr="00011E35">
              <w:rPr>
                <w:rFonts w:cstheme="minorHAnsi"/>
              </w:rPr>
              <w:t>6</w:t>
            </w:r>
          </w:p>
        </w:tc>
        <w:tc>
          <w:tcPr>
            <w:tcW w:w="1420" w:type="dxa"/>
            <w:vMerge/>
            <w:tcBorders>
              <w:left w:val="single" w:sz="8" w:space="0" w:color="000000"/>
              <w:right w:val="single" w:sz="4" w:space="0" w:color="auto"/>
            </w:tcBorders>
            <w:vAlign w:val="center"/>
          </w:tcPr>
          <w:p w:rsidR="007F46E0" w:rsidRPr="00011E35" w:rsidRDefault="007F46E0" w:rsidP="006A6162">
            <w:pPr>
              <w:spacing w:after="0" w:line="240" w:lineRule="auto"/>
              <w:rPr>
                <w:rFonts w:cstheme="minorHAnsi"/>
              </w:rPr>
            </w:pPr>
          </w:p>
        </w:tc>
      </w:tr>
      <w:tr w:rsidR="007F46E0" w:rsidRPr="00011E35" w:rsidTr="00122B56">
        <w:trPr>
          <w:cantSplit/>
          <w:trHeight w:val="331"/>
          <w:jc w:val="center"/>
        </w:trPr>
        <w:tc>
          <w:tcPr>
            <w:tcW w:w="1160" w:type="dxa"/>
            <w:tcBorders>
              <w:top w:val="single" w:sz="4" w:space="0" w:color="auto"/>
              <w:left w:val="single" w:sz="4" w:space="0" w:color="auto"/>
              <w:bottom w:val="dashed" w:sz="8" w:space="0" w:color="auto"/>
              <w:right w:val="single" w:sz="8" w:space="0" w:color="000000"/>
            </w:tcBorders>
            <w:shd w:val="clear" w:color="auto" w:fill="auto"/>
            <w:vAlign w:val="bottom"/>
          </w:tcPr>
          <w:p w:rsidR="007F46E0" w:rsidRPr="00011E35" w:rsidRDefault="007F46E0" w:rsidP="006A6162">
            <w:pPr>
              <w:spacing w:after="0" w:line="240" w:lineRule="auto"/>
              <w:rPr>
                <w:rFonts w:cstheme="minorHAnsi"/>
              </w:rPr>
            </w:pPr>
            <w:r w:rsidRPr="00011E35">
              <w:rPr>
                <w:rFonts w:cstheme="minorHAnsi"/>
              </w:rPr>
              <w:t xml:space="preserve">   d</w:t>
            </w:r>
            <w:r w:rsidRPr="00011E35">
              <w:rPr>
                <w:rFonts w:cstheme="minorHAnsi"/>
                <w:b/>
                <w:bCs/>
                <w:vertAlign w:val="subscript"/>
              </w:rPr>
              <w:t>3</w:t>
            </w:r>
          </w:p>
        </w:tc>
        <w:tc>
          <w:tcPr>
            <w:tcW w:w="3880" w:type="dxa"/>
            <w:tcBorders>
              <w:top w:val="single" w:sz="4" w:space="0" w:color="auto"/>
              <w:left w:val="nil"/>
              <w:bottom w:val="dashed" w:sz="8" w:space="0" w:color="auto"/>
              <w:right w:val="single" w:sz="8" w:space="0" w:color="000000"/>
            </w:tcBorders>
            <w:shd w:val="clear" w:color="auto" w:fill="auto"/>
            <w:vAlign w:val="bottom"/>
          </w:tcPr>
          <w:p w:rsidR="007F46E0" w:rsidRPr="00011E35" w:rsidRDefault="007F46E0" w:rsidP="006A6162">
            <w:pPr>
              <w:spacing w:after="0" w:line="240" w:lineRule="auto"/>
              <w:rPr>
                <w:rFonts w:cstheme="minorHAnsi"/>
              </w:rPr>
            </w:pPr>
            <w:r w:rsidRPr="00011E35">
              <w:rPr>
                <w:rFonts w:cstheme="minorHAnsi"/>
              </w:rPr>
              <w:t>SOBOSLIKAR – LIČILAC</w:t>
            </w:r>
          </w:p>
        </w:tc>
        <w:tc>
          <w:tcPr>
            <w:tcW w:w="1640" w:type="dxa"/>
            <w:tcBorders>
              <w:top w:val="single" w:sz="4" w:space="0" w:color="auto"/>
              <w:left w:val="nil"/>
              <w:bottom w:val="single" w:sz="4" w:space="0" w:color="auto"/>
              <w:right w:val="single" w:sz="8" w:space="0" w:color="000000"/>
            </w:tcBorders>
            <w:shd w:val="clear" w:color="auto" w:fill="auto"/>
            <w:vAlign w:val="bottom"/>
          </w:tcPr>
          <w:p w:rsidR="007F46E0" w:rsidRPr="00011E35" w:rsidRDefault="007F46E0" w:rsidP="006A6162">
            <w:pPr>
              <w:spacing w:after="0" w:line="240" w:lineRule="auto"/>
              <w:jc w:val="center"/>
              <w:rPr>
                <w:rFonts w:cstheme="minorHAnsi"/>
              </w:rPr>
            </w:pPr>
            <w:r w:rsidRPr="00011E35">
              <w:rPr>
                <w:rFonts w:cstheme="minorHAnsi"/>
              </w:rPr>
              <w:t>8</w:t>
            </w:r>
          </w:p>
        </w:tc>
        <w:tc>
          <w:tcPr>
            <w:tcW w:w="1420" w:type="dxa"/>
            <w:vMerge/>
            <w:tcBorders>
              <w:left w:val="single" w:sz="8" w:space="0" w:color="000000"/>
              <w:bottom w:val="single" w:sz="8" w:space="0" w:color="000000"/>
              <w:right w:val="single" w:sz="4" w:space="0" w:color="auto"/>
            </w:tcBorders>
            <w:vAlign w:val="center"/>
          </w:tcPr>
          <w:p w:rsidR="007F46E0" w:rsidRPr="00011E35" w:rsidRDefault="007F46E0" w:rsidP="006A6162">
            <w:pPr>
              <w:spacing w:after="0" w:line="240" w:lineRule="auto"/>
              <w:rPr>
                <w:rFonts w:cstheme="minorHAnsi"/>
              </w:rPr>
            </w:pPr>
          </w:p>
        </w:tc>
      </w:tr>
      <w:tr w:rsidR="007F46E0" w:rsidRPr="00011E35" w:rsidTr="00122B56">
        <w:trPr>
          <w:cantSplit/>
          <w:trHeight w:val="331"/>
          <w:jc w:val="center"/>
        </w:trPr>
        <w:tc>
          <w:tcPr>
            <w:tcW w:w="1160" w:type="dxa"/>
            <w:tcBorders>
              <w:top w:val="single" w:sz="4" w:space="0" w:color="auto"/>
              <w:left w:val="single" w:sz="4" w:space="0" w:color="auto"/>
              <w:bottom w:val="dashed" w:sz="8" w:space="0" w:color="auto"/>
              <w:right w:val="single" w:sz="8" w:space="0" w:color="000000"/>
            </w:tcBorders>
            <w:shd w:val="clear" w:color="auto" w:fill="auto"/>
            <w:vAlign w:val="bottom"/>
          </w:tcPr>
          <w:p w:rsidR="007F46E0" w:rsidRPr="00011E35" w:rsidRDefault="007F46E0" w:rsidP="006A6162">
            <w:pPr>
              <w:spacing w:after="0" w:line="240" w:lineRule="auto"/>
              <w:rPr>
                <w:rFonts w:cstheme="minorHAnsi"/>
              </w:rPr>
            </w:pPr>
            <w:r w:rsidRPr="00011E35">
              <w:rPr>
                <w:rFonts w:cstheme="minorHAnsi"/>
              </w:rPr>
              <w:t>1</w:t>
            </w:r>
            <w:r w:rsidR="00EF3682" w:rsidRPr="00011E35">
              <w:rPr>
                <w:rFonts w:cstheme="minorHAnsi"/>
              </w:rPr>
              <w:t>.</w:t>
            </w:r>
            <w:r w:rsidRPr="00011E35">
              <w:rPr>
                <w:rFonts w:cstheme="minorHAnsi"/>
              </w:rPr>
              <w:t>e</w:t>
            </w:r>
            <w:r w:rsidRPr="00011E35">
              <w:rPr>
                <w:rFonts w:cstheme="minorHAnsi"/>
                <w:b/>
                <w:bCs/>
                <w:vertAlign w:val="subscript"/>
              </w:rPr>
              <w:t>1</w:t>
            </w:r>
          </w:p>
        </w:tc>
        <w:tc>
          <w:tcPr>
            <w:tcW w:w="3880" w:type="dxa"/>
            <w:tcBorders>
              <w:top w:val="single" w:sz="4" w:space="0" w:color="auto"/>
              <w:left w:val="nil"/>
              <w:bottom w:val="dashed" w:sz="8" w:space="0" w:color="auto"/>
              <w:right w:val="single" w:sz="8" w:space="0" w:color="000000"/>
            </w:tcBorders>
            <w:shd w:val="clear" w:color="auto" w:fill="auto"/>
            <w:vAlign w:val="bottom"/>
          </w:tcPr>
          <w:p w:rsidR="007F46E0" w:rsidRPr="00011E35" w:rsidRDefault="007F46E0" w:rsidP="006A6162">
            <w:pPr>
              <w:spacing w:after="0" w:line="240" w:lineRule="auto"/>
              <w:rPr>
                <w:rFonts w:cstheme="minorHAnsi"/>
              </w:rPr>
            </w:pPr>
            <w:r w:rsidRPr="00011E35">
              <w:rPr>
                <w:rFonts w:cstheme="minorHAnsi"/>
              </w:rPr>
              <w:t>VRTLAR</w:t>
            </w:r>
          </w:p>
        </w:tc>
        <w:tc>
          <w:tcPr>
            <w:tcW w:w="1640" w:type="dxa"/>
            <w:tcBorders>
              <w:top w:val="single" w:sz="4" w:space="0" w:color="auto"/>
              <w:left w:val="nil"/>
              <w:bottom w:val="single" w:sz="4" w:space="0" w:color="auto"/>
              <w:right w:val="single" w:sz="4" w:space="0" w:color="auto"/>
            </w:tcBorders>
            <w:shd w:val="clear" w:color="auto" w:fill="auto"/>
            <w:vAlign w:val="bottom"/>
          </w:tcPr>
          <w:p w:rsidR="007F46E0" w:rsidRPr="00011E35" w:rsidRDefault="007F46E0" w:rsidP="006A6162">
            <w:pPr>
              <w:spacing w:after="0" w:line="240" w:lineRule="auto"/>
              <w:jc w:val="center"/>
              <w:rPr>
                <w:rFonts w:cstheme="minorHAnsi"/>
              </w:rPr>
            </w:pPr>
            <w:r w:rsidRPr="00011E35">
              <w:rPr>
                <w:rFonts w:cstheme="minorHAnsi"/>
              </w:rPr>
              <w:t>14</w:t>
            </w:r>
          </w:p>
        </w:tc>
        <w:tc>
          <w:tcPr>
            <w:tcW w:w="1420" w:type="dxa"/>
            <w:vMerge w:val="restart"/>
            <w:tcBorders>
              <w:top w:val="single" w:sz="4" w:space="0" w:color="auto"/>
              <w:left w:val="single" w:sz="4" w:space="0" w:color="auto"/>
              <w:right w:val="single" w:sz="4" w:space="0" w:color="auto"/>
            </w:tcBorders>
            <w:vAlign w:val="center"/>
          </w:tcPr>
          <w:p w:rsidR="007F46E0" w:rsidRPr="00011E35" w:rsidRDefault="007F46E0" w:rsidP="006A6162">
            <w:pPr>
              <w:spacing w:after="0" w:line="240" w:lineRule="auto"/>
              <w:jc w:val="center"/>
              <w:rPr>
                <w:rFonts w:cstheme="minorHAnsi"/>
              </w:rPr>
            </w:pPr>
            <w:r w:rsidRPr="00011E35">
              <w:rPr>
                <w:rFonts w:cstheme="minorHAnsi"/>
              </w:rPr>
              <w:t>1</w:t>
            </w:r>
          </w:p>
        </w:tc>
      </w:tr>
      <w:tr w:rsidR="007F46E0" w:rsidRPr="00011E35" w:rsidTr="00122B56">
        <w:trPr>
          <w:cantSplit/>
          <w:trHeight w:val="331"/>
          <w:jc w:val="center"/>
        </w:trPr>
        <w:tc>
          <w:tcPr>
            <w:tcW w:w="1160" w:type="dxa"/>
            <w:tcBorders>
              <w:top w:val="single" w:sz="4" w:space="0" w:color="auto"/>
              <w:left w:val="single" w:sz="4" w:space="0" w:color="auto"/>
              <w:bottom w:val="dashed" w:sz="8" w:space="0" w:color="auto"/>
              <w:right w:val="single" w:sz="8" w:space="0" w:color="000000"/>
            </w:tcBorders>
            <w:shd w:val="clear" w:color="auto" w:fill="auto"/>
            <w:vAlign w:val="bottom"/>
          </w:tcPr>
          <w:p w:rsidR="007F46E0" w:rsidRPr="00011E35" w:rsidRDefault="007F46E0" w:rsidP="006A6162">
            <w:pPr>
              <w:spacing w:after="0" w:line="240" w:lineRule="auto"/>
              <w:rPr>
                <w:rFonts w:cstheme="minorHAnsi"/>
              </w:rPr>
            </w:pPr>
            <w:r w:rsidRPr="00011E35">
              <w:rPr>
                <w:rFonts w:cstheme="minorHAnsi"/>
              </w:rPr>
              <w:t xml:space="preserve">   e</w:t>
            </w:r>
            <w:r w:rsidRPr="00011E35">
              <w:rPr>
                <w:rFonts w:cstheme="minorHAnsi"/>
                <w:b/>
                <w:bCs/>
                <w:vertAlign w:val="subscript"/>
              </w:rPr>
              <w:t>2</w:t>
            </w:r>
          </w:p>
        </w:tc>
        <w:tc>
          <w:tcPr>
            <w:tcW w:w="3880" w:type="dxa"/>
            <w:tcBorders>
              <w:top w:val="single" w:sz="4" w:space="0" w:color="auto"/>
              <w:left w:val="nil"/>
              <w:bottom w:val="dashed" w:sz="8" w:space="0" w:color="auto"/>
              <w:right w:val="single" w:sz="8" w:space="0" w:color="000000"/>
            </w:tcBorders>
            <w:shd w:val="clear" w:color="auto" w:fill="auto"/>
            <w:vAlign w:val="bottom"/>
          </w:tcPr>
          <w:p w:rsidR="007F46E0" w:rsidRPr="00011E35" w:rsidRDefault="007F46E0" w:rsidP="006A6162">
            <w:pPr>
              <w:spacing w:after="0" w:line="240" w:lineRule="auto"/>
              <w:rPr>
                <w:rFonts w:cstheme="minorHAnsi"/>
              </w:rPr>
            </w:pPr>
            <w:r w:rsidRPr="00011E35">
              <w:rPr>
                <w:rFonts w:cstheme="minorHAnsi"/>
              </w:rPr>
              <w:t>CVJEĆAR</w:t>
            </w:r>
          </w:p>
        </w:tc>
        <w:tc>
          <w:tcPr>
            <w:tcW w:w="1640" w:type="dxa"/>
            <w:tcBorders>
              <w:top w:val="single" w:sz="4" w:space="0" w:color="auto"/>
              <w:left w:val="nil"/>
              <w:bottom w:val="single" w:sz="4" w:space="0" w:color="auto"/>
              <w:right w:val="single" w:sz="4" w:space="0" w:color="auto"/>
            </w:tcBorders>
            <w:shd w:val="clear" w:color="auto" w:fill="auto"/>
            <w:vAlign w:val="bottom"/>
          </w:tcPr>
          <w:p w:rsidR="007F46E0" w:rsidRPr="00011E35" w:rsidRDefault="007F46E0" w:rsidP="006A6162">
            <w:pPr>
              <w:spacing w:after="0" w:line="240" w:lineRule="auto"/>
              <w:jc w:val="center"/>
              <w:rPr>
                <w:rFonts w:cstheme="minorHAnsi"/>
              </w:rPr>
            </w:pPr>
            <w:r w:rsidRPr="00011E35">
              <w:rPr>
                <w:rFonts w:cstheme="minorHAnsi"/>
              </w:rPr>
              <w:t>9</w:t>
            </w:r>
          </w:p>
        </w:tc>
        <w:tc>
          <w:tcPr>
            <w:tcW w:w="1420" w:type="dxa"/>
            <w:vMerge/>
            <w:tcBorders>
              <w:left w:val="single" w:sz="4" w:space="0" w:color="auto"/>
              <w:bottom w:val="single" w:sz="8" w:space="0" w:color="000000"/>
              <w:right w:val="single" w:sz="4" w:space="0" w:color="auto"/>
            </w:tcBorders>
            <w:vAlign w:val="center"/>
          </w:tcPr>
          <w:p w:rsidR="007F46E0" w:rsidRPr="00011E35" w:rsidRDefault="007F46E0" w:rsidP="006A6162">
            <w:pPr>
              <w:spacing w:after="0" w:line="240" w:lineRule="auto"/>
              <w:rPr>
                <w:rFonts w:cstheme="minorHAnsi"/>
              </w:rPr>
            </w:pPr>
          </w:p>
        </w:tc>
      </w:tr>
      <w:tr w:rsidR="001469A3" w:rsidRPr="00011E35" w:rsidTr="00C62063">
        <w:trPr>
          <w:cantSplit/>
          <w:trHeight w:val="330"/>
          <w:jc w:val="center"/>
        </w:trPr>
        <w:tc>
          <w:tcPr>
            <w:tcW w:w="5040" w:type="dxa"/>
            <w:gridSpan w:val="2"/>
            <w:tcBorders>
              <w:top w:val="single" w:sz="8" w:space="0" w:color="000000"/>
              <w:left w:val="single" w:sz="4" w:space="0" w:color="auto"/>
              <w:bottom w:val="single" w:sz="4" w:space="0" w:color="auto"/>
              <w:right w:val="single" w:sz="8" w:space="0" w:color="000000"/>
            </w:tcBorders>
            <w:shd w:val="clear" w:color="auto" w:fill="auto"/>
            <w:vAlign w:val="bottom"/>
          </w:tcPr>
          <w:p w:rsidR="001469A3" w:rsidRPr="00011E35" w:rsidRDefault="001469A3" w:rsidP="006A6162">
            <w:pPr>
              <w:spacing w:after="0" w:line="240" w:lineRule="auto"/>
              <w:jc w:val="center"/>
              <w:rPr>
                <w:rFonts w:cstheme="minorHAnsi"/>
              </w:rPr>
            </w:pPr>
            <w:r w:rsidRPr="00011E35">
              <w:rPr>
                <w:rFonts w:cstheme="minorHAnsi"/>
              </w:rPr>
              <w:t>UKUPNO</w:t>
            </w:r>
          </w:p>
        </w:tc>
        <w:tc>
          <w:tcPr>
            <w:tcW w:w="1640" w:type="dxa"/>
            <w:tcBorders>
              <w:top w:val="single" w:sz="4" w:space="0" w:color="auto"/>
              <w:left w:val="nil"/>
              <w:bottom w:val="single" w:sz="4" w:space="0" w:color="auto"/>
              <w:right w:val="single" w:sz="8" w:space="0" w:color="000000"/>
            </w:tcBorders>
            <w:shd w:val="clear" w:color="auto" w:fill="auto"/>
            <w:vAlign w:val="bottom"/>
          </w:tcPr>
          <w:p w:rsidR="001469A3" w:rsidRPr="00011E35" w:rsidRDefault="007F46E0" w:rsidP="006A6162">
            <w:pPr>
              <w:spacing w:after="0" w:line="240" w:lineRule="auto"/>
              <w:jc w:val="center"/>
              <w:rPr>
                <w:rFonts w:cstheme="minorHAnsi"/>
                <w:b/>
                <w:bCs/>
              </w:rPr>
            </w:pPr>
            <w:r w:rsidRPr="00011E35">
              <w:rPr>
                <w:rFonts w:cstheme="minorHAnsi"/>
                <w:b/>
                <w:bCs/>
              </w:rPr>
              <w:t>220</w:t>
            </w:r>
          </w:p>
        </w:tc>
        <w:tc>
          <w:tcPr>
            <w:tcW w:w="1420" w:type="dxa"/>
            <w:tcBorders>
              <w:top w:val="nil"/>
              <w:left w:val="nil"/>
              <w:bottom w:val="single" w:sz="4" w:space="0" w:color="auto"/>
              <w:right w:val="single" w:sz="4" w:space="0" w:color="auto"/>
            </w:tcBorders>
            <w:shd w:val="clear" w:color="auto" w:fill="auto"/>
            <w:vAlign w:val="bottom"/>
          </w:tcPr>
          <w:p w:rsidR="001469A3" w:rsidRPr="00011E35" w:rsidRDefault="007F46E0" w:rsidP="006A6162">
            <w:pPr>
              <w:spacing w:after="0" w:line="240" w:lineRule="auto"/>
              <w:jc w:val="center"/>
              <w:rPr>
                <w:rFonts w:cstheme="minorHAnsi"/>
                <w:b/>
                <w:bCs/>
              </w:rPr>
            </w:pPr>
            <w:r w:rsidRPr="00011E35">
              <w:rPr>
                <w:rFonts w:cstheme="minorHAnsi"/>
                <w:b/>
                <w:bCs/>
              </w:rPr>
              <w:t>10</w:t>
            </w:r>
          </w:p>
        </w:tc>
      </w:tr>
      <w:tr w:rsidR="001469A3" w:rsidRPr="00011E35" w:rsidTr="00C62063">
        <w:trPr>
          <w:trHeight w:val="397"/>
          <w:jc w:val="center"/>
        </w:trPr>
        <w:tc>
          <w:tcPr>
            <w:tcW w:w="1160" w:type="dxa"/>
            <w:tcBorders>
              <w:top w:val="single" w:sz="4" w:space="0" w:color="auto"/>
              <w:left w:val="single" w:sz="4" w:space="0" w:color="auto"/>
              <w:bottom w:val="single" w:sz="4" w:space="0" w:color="auto"/>
              <w:right w:val="single" w:sz="8" w:space="0" w:color="000000"/>
            </w:tcBorders>
            <w:shd w:val="clear" w:color="auto" w:fill="auto"/>
            <w:vAlign w:val="bottom"/>
          </w:tcPr>
          <w:p w:rsidR="001469A3" w:rsidRPr="00011E35" w:rsidRDefault="001469A3" w:rsidP="006A6162">
            <w:pPr>
              <w:spacing w:after="0" w:line="240" w:lineRule="auto"/>
              <w:rPr>
                <w:rFonts w:cstheme="minorHAnsi"/>
              </w:rPr>
            </w:pPr>
            <w:r w:rsidRPr="00011E35">
              <w:rPr>
                <w:rFonts w:cstheme="minorHAnsi"/>
              </w:rPr>
              <w:lastRenderedPageBreak/>
              <w:t>2.G</w:t>
            </w:r>
            <w:r w:rsidRPr="00011E35">
              <w:rPr>
                <w:rFonts w:cstheme="minorHAnsi"/>
                <w:b/>
                <w:bCs/>
                <w:vertAlign w:val="subscript"/>
              </w:rPr>
              <w:t>a</w:t>
            </w:r>
          </w:p>
        </w:tc>
        <w:tc>
          <w:tcPr>
            <w:tcW w:w="3880" w:type="dxa"/>
            <w:tcBorders>
              <w:top w:val="single" w:sz="4" w:space="0" w:color="auto"/>
              <w:left w:val="nil"/>
              <w:bottom w:val="single" w:sz="4" w:space="0" w:color="auto"/>
              <w:right w:val="single" w:sz="8" w:space="0" w:color="000000"/>
            </w:tcBorders>
            <w:shd w:val="clear" w:color="auto" w:fill="auto"/>
            <w:vAlign w:val="bottom"/>
          </w:tcPr>
          <w:p w:rsidR="001469A3" w:rsidRPr="00011E35" w:rsidRDefault="001469A3" w:rsidP="006A6162">
            <w:pPr>
              <w:spacing w:after="0" w:line="240" w:lineRule="auto"/>
              <w:rPr>
                <w:rFonts w:cstheme="minorHAnsi"/>
              </w:rPr>
            </w:pPr>
            <w:r w:rsidRPr="00011E35">
              <w:rPr>
                <w:rFonts w:cstheme="minorHAnsi"/>
              </w:rPr>
              <w:t>ARHITEKTONSKI TEHNIČAR</w:t>
            </w:r>
          </w:p>
        </w:tc>
        <w:tc>
          <w:tcPr>
            <w:tcW w:w="1640" w:type="dxa"/>
            <w:tcBorders>
              <w:top w:val="single" w:sz="4" w:space="0" w:color="auto"/>
              <w:left w:val="nil"/>
              <w:bottom w:val="single" w:sz="4" w:space="0" w:color="auto"/>
              <w:right w:val="single" w:sz="8" w:space="0" w:color="000000"/>
            </w:tcBorders>
            <w:shd w:val="clear" w:color="auto" w:fill="auto"/>
            <w:vAlign w:val="bottom"/>
          </w:tcPr>
          <w:p w:rsidR="001469A3" w:rsidRPr="00011E35" w:rsidRDefault="007F46E0" w:rsidP="006A6162">
            <w:pPr>
              <w:spacing w:after="0" w:line="240" w:lineRule="auto"/>
              <w:jc w:val="center"/>
              <w:rPr>
                <w:rFonts w:cstheme="minorHAnsi"/>
              </w:rPr>
            </w:pPr>
            <w:r w:rsidRPr="00011E35">
              <w:rPr>
                <w:rFonts w:cstheme="minorHAnsi"/>
              </w:rPr>
              <w:t>20</w:t>
            </w:r>
          </w:p>
        </w:tc>
        <w:tc>
          <w:tcPr>
            <w:tcW w:w="1420" w:type="dxa"/>
            <w:tcBorders>
              <w:top w:val="single" w:sz="4" w:space="0" w:color="auto"/>
              <w:left w:val="single" w:sz="8" w:space="0" w:color="000000"/>
              <w:bottom w:val="single" w:sz="4" w:space="0" w:color="auto"/>
              <w:right w:val="single" w:sz="4" w:space="0" w:color="auto"/>
            </w:tcBorders>
            <w:shd w:val="clear" w:color="auto" w:fill="auto"/>
            <w:vAlign w:val="bottom"/>
          </w:tcPr>
          <w:p w:rsidR="001469A3" w:rsidRPr="00011E35" w:rsidRDefault="001469A3" w:rsidP="006A6162">
            <w:pPr>
              <w:spacing w:after="0" w:line="240" w:lineRule="auto"/>
              <w:jc w:val="center"/>
              <w:rPr>
                <w:rFonts w:cstheme="minorHAnsi"/>
              </w:rPr>
            </w:pPr>
            <w:r w:rsidRPr="00011E35">
              <w:rPr>
                <w:rFonts w:cstheme="minorHAnsi"/>
              </w:rPr>
              <w:t>1</w:t>
            </w:r>
          </w:p>
        </w:tc>
      </w:tr>
      <w:tr w:rsidR="001469A3" w:rsidRPr="00011E35" w:rsidTr="00C62063">
        <w:trPr>
          <w:trHeight w:val="80"/>
          <w:jc w:val="center"/>
        </w:trPr>
        <w:tc>
          <w:tcPr>
            <w:tcW w:w="1160" w:type="dxa"/>
            <w:tcBorders>
              <w:top w:val="single" w:sz="4" w:space="0" w:color="auto"/>
              <w:left w:val="single" w:sz="4" w:space="0" w:color="auto"/>
              <w:bottom w:val="single" w:sz="8" w:space="0" w:color="000000"/>
              <w:right w:val="single" w:sz="8" w:space="0" w:color="000000"/>
            </w:tcBorders>
            <w:shd w:val="clear" w:color="auto" w:fill="auto"/>
            <w:vAlign w:val="bottom"/>
          </w:tcPr>
          <w:p w:rsidR="001469A3" w:rsidRPr="00011E35" w:rsidRDefault="001469A3" w:rsidP="006A6162">
            <w:pPr>
              <w:spacing w:after="0" w:line="240" w:lineRule="auto"/>
              <w:rPr>
                <w:rFonts w:cstheme="minorHAnsi"/>
              </w:rPr>
            </w:pPr>
            <w:r w:rsidRPr="00011E35">
              <w:rPr>
                <w:rFonts w:cstheme="minorHAnsi"/>
              </w:rPr>
              <w:t>2.G</w:t>
            </w:r>
            <w:r w:rsidRPr="00011E35">
              <w:rPr>
                <w:rFonts w:cstheme="minorHAnsi"/>
                <w:b/>
                <w:bCs/>
                <w:vertAlign w:val="subscript"/>
              </w:rPr>
              <w:t>b</w:t>
            </w:r>
          </w:p>
        </w:tc>
        <w:tc>
          <w:tcPr>
            <w:tcW w:w="3880" w:type="dxa"/>
            <w:tcBorders>
              <w:top w:val="single" w:sz="4" w:space="0" w:color="auto"/>
              <w:left w:val="nil"/>
              <w:bottom w:val="single" w:sz="8" w:space="0" w:color="000000"/>
              <w:right w:val="single" w:sz="8" w:space="0" w:color="000000"/>
            </w:tcBorders>
            <w:shd w:val="clear" w:color="auto" w:fill="auto"/>
            <w:vAlign w:val="bottom"/>
          </w:tcPr>
          <w:p w:rsidR="001469A3" w:rsidRPr="00011E35" w:rsidRDefault="001469A3" w:rsidP="006A6162">
            <w:pPr>
              <w:spacing w:after="0" w:line="240" w:lineRule="auto"/>
              <w:rPr>
                <w:rFonts w:cstheme="minorHAnsi"/>
              </w:rPr>
            </w:pPr>
            <w:r w:rsidRPr="00011E35">
              <w:rPr>
                <w:rFonts w:cstheme="minorHAnsi"/>
              </w:rPr>
              <w:t>GRAĐEVINSKI TEHNIČAR</w:t>
            </w:r>
          </w:p>
        </w:tc>
        <w:tc>
          <w:tcPr>
            <w:tcW w:w="1640" w:type="dxa"/>
            <w:tcBorders>
              <w:top w:val="single" w:sz="4" w:space="0" w:color="auto"/>
              <w:left w:val="nil"/>
              <w:bottom w:val="single" w:sz="4" w:space="0" w:color="auto"/>
              <w:right w:val="single" w:sz="8" w:space="0" w:color="000000"/>
            </w:tcBorders>
            <w:shd w:val="clear" w:color="auto" w:fill="auto"/>
            <w:vAlign w:val="bottom"/>
          </w:tcPr>
          <w:p w:rsidR="001469A3" w:rsidRPr="00011E35" w:rsidRDefault="001469A3" w:rsidP="006A6162">
            <w:pPr>
              <w:spacing w:after="0" w:line="240" w:lineRule="auto"/>
              <w:jc w:val="center"/>
              <w:rPr>
                <w:rFonts w:cstheme="minorHAnsi"/>
              </w:rPr>
            </w:pPr>
            <w:r w:rsidRPr="00011E35">
              <w:rPr>
                <w:rFonts w:cstheme="minorHAnsi"/>
              </w:rPr>
              <w:t>1</w:t>
            </w:r>
            <w:r w:rsidR="007F46E0" w:rsidRPr="00011E35">
              <w:rPr>
                <w:rFonts w:cstheme="minorHAnsi"/>
              </w:rPr>
              <w:t>9</w:t>
            </w:r>
          </w:p>
        </w:tc>
        <w:tc>
          <w:tcPr>
            <w:tcW w:w="1420" w:type="dxa"/>
            <w:tcBorders>
              <w:top w:val="single" w:sz="4" w:space="0" w:color="auto"/>
              <w:left w:val="single" w:sz="8" w:space="0" w:color="000000"/>
              <w:bottom w:val="single" w:sz="4" w:space="0" w:color="auto"/>
              <w:right w:val="single" w:sz="4" w:space="0" w:color="auto"/>
            </w:tcBorders>
            <w:shd w:val="clear" w:color="auto" w:fill="auto"/>
            <w:vAlign w:val="center"/>
          </w:tcPr>
          <w:p w:rsidR="001469A3" w:rsidRPr="00011E35" w:rsidRDefault="001469A3" w:rsidP="006A6162">
            <w:pPr>
              <w:spacing w:after="0" w:line="240" w:lineRule="auto"/>
              <w:jc w:val="center"/>
              <w:rPr>
                <w:rFonts w:cstheme="minorHAnsi"/>
              </w:rPr>
            </w:pPr>
            <w:r w:rsidRPr="00011E35">
              <w:rPr>
                <w:rFonts w:cstheme="minorHAnsi"/>
              </w:rPr>
              <w:t>1</w:t>
            </w:r>
          </w:p>
        </w:tc>
      </w:tr>
      <w:tr w:rsidR="001469A3" w:rsidRPr="00011E35" w:rsidTr="00C62063">
        <w:trPr>
          <w:trHeight w:val="227"/>
          <w:jc w:val="center"/>
        </w:trPr>
        <w:tc>
          <w:tcPr>
            <w:tcW w:w="1160" w:type="dxa"/>
            <w:tcBorders>
              <w:top w:val="nil"/>
              <w:left w:val="single" w:sz="4" w:space="0" w:color="auto"/>
              <w:bottom w:val="single" w:sz="8" w:space="0" w:color="000000"/>
              <w:right w:val="single" w:sz="8" w:space="0" w:color="000000"/>
            </w:tcBorders>
            <w:shd w:val="clear" w:color="auto" w:fill="auto"/>
            <w:vAlign w:val="bottom"/>
          </w:tcPr>
          <w:p w:rsidR="001469A3" w:rsidRPr="00011E35" w:rsidRDefault="001469A3" w:rsidP="006A6162">
            <w:pPr>
              <w:spacing w:after="0" w:line="240" w:lineRule="auto"/>
              <w:rPr>
                <w:rFonts w:cstheme="minorHAnsi"/>
              </w:rPr>
            </w:pPr>
            <w:r w:rsidRPr="00011E35">
              <w:rPr>
                <w:rFonts w:cstheme="minorHAnsi"/>
              </w:rPr>
              <w:t>2.Ma</w:t>
            </w:r>
          </w:p>
        </w:tc>
        <w:tc>
          <w:tcPr>
            <w:tcW w:w="3880" w:type="dxa"/>
            <w:tcBorders>
              <w:top w:val="nil"/>
              <w:left w:val="nil"/>
              <w:bottom w:val="single" w:sz="8" w:space="0" w:color="000000"/>
              <w:right w:val="single" w:sz="8" w:space="0" w:color="000000"/>
            </w:tcBorders>
            <w:shd w:val="clear" w:color="auto" w:fill="auto"/>
            <w:vAlign w:val="bottom"/>
          </w:tcPr>
          <w:p w:rsidR="001469A3" w:rsidRPr="00011E35" w:rsidRDefault="001469A3" w:rsidP="006A6162">
            <w:pPr>
              <w:spacing w:after="0" w:line="240" w:lineRule="auto"/>
              <w:rPr>
                <w:rFonts w:cstheme="minorHAnsi"/>
              </w:rPr>
            </w:pPr>
            <w:r w:rsidRPr="00011E35">
              <w:rPr>
                <w:rFonts w:cstheme="minorHAnsi"/>
              </w:rPr>
              <w:t>MEDICINSKA SESTRA/MEDICINSKI TEHNIČAR OPĆE NJEGE</w:t>
            </w:r>
          </w:p>
        </w:tc>
        <w:tc>
          <w:tcPr>
            <w:tcW w:w="1640" w:type="dxa"/>
            <w:tcBorders>
              <w:top w:val="nil"/>
              <w:left w:val="nil"/>
              <w:bottom w:val="single" w:sz="8" w:space="0" w:color="000000"/>
              <w:right w:val="single" w:sz="8" w:space="0" w:color="000000"/>
            </w:tcBorders>
            <w:shd w:val="clear" w:color="auto" w:fill="auto"/>
            <w:vAlign w:val="bottom"/>
          </w:tcPr>
          <w:p w:rsidR="001469A3" w:rsidRPr="00011E35" w:rsidRDefault="007F46E0" w:rsidP="006A6162">
            <w:pPr>
              <w:spacing w:after="0" w:line="240" w:lineRule="auto"/>
              <w:jc w:val="center"/>
              <w:rPr>
                <w:rFonts w:cstheme="minorHAnsi"/>
              </w:rPr>
            </w:pPr>
            <w:r w:rsidRPr="00011E35">
              <w:rPr>
                <w:rFonts w:cstheme="minorHAnsi"/>
              </w:rPr>
              <w:t>28</w:t>
            </w:r>
          </w:p>
        </w:tc>
        <w:tc>
          <w:tcPr>
            <w:tcW w:w="1420" w:type="dxa"/>
            <w:tcBorders>
              <w:top w:val="nil"/>
              <w:left w:val="nil"/>
              <w:bottom w:val="single" w:sz="8" w:space="0" w:color="000000"/>
              <w:right w:val="single" w:sz="4" w:space="0" w:color="auto"/>
            </w:tcBorders>
            <w:shd w:val="clear" w:color="auto" w:fill="auto"/>
            <w:vAlign w:val="bottom"/>
          </w:tcPr>
          <w:p w:rsidR="001469A3" w:rsidRPr="00011E35" w:rsidRDefault="001469A3" w:rsidP="006A6162">
            <w:pPr>
              <w:spacing w:after="0" w:line="240" w:lineRule="auto"/>
              <w:jc w:val="center"/>
              <w:rPr>
                <w:rFonts w:cstheme="minorHAnsi"/>
              </w:rPr>
            </w:pPr>
            <w:r w:rsidRPr="00011E35">
              <w:rPr>
                <w:rFonts w:cstheme="minorHAnsi"/>
              </w:rPr>
              <w:t>1</w:t>
            </w:r>
          </w:p>
        </w:tc>
      </w:tr>
      <w:tr w:rsidR="001469A3" w:rsidRPr="00011E35" w:rsidTr="00C62063">
        <w:trPr>
          <w:trHeight w:val="274"/>
          <w:jc w:val="center"/>
        </w:trPr>
        <w:tc>
          <w:tcPr>
            <w:tcW w:w="1160" w:type="dxa"/>
            <w:tcBorders>
              <w:top w:val="nil"/>
              <w:left w:val="single" w:sz="4" w:space="0" w:color="auto"/>
              <w:bottom w:val="single" w:sz="8" w:space="0" w:color="000000"/>
              <w:right w:val="single" w:sz="8" w:space="0" w:color="000000"/>
            </w:tcBorders>
            <w:shd w:val="clear" w:color="auto" w:fill="auto"/>
            <w:vAlign w:val="bottom"/>
          </w:tcPr>
          <w:p w:rsidR="001469A3" w:rsidRPr="00011E35" w:rsidRDefault="001469A3" w:rsidP="006A6162">
            <w:pPr>
              <w:spacing w:after="0" w:line="240" w:lineRule="auto"/>
              <w:rPr>
                <w:rFonts w:cstheme="minorHAnsi"/>
              </w:rPr>
            </w:pPr>
            <w:r w:rsidRPr="00011E35">
              <w:rPr>
                <w:rFonts w:cstheme="minorHAnsi"/>
              </w:rPr>
              <w:t>2.Mb</w:t>
            </w:r>
          </w:p>
        </w:tc>
        <w:tc>
          <w:tcPr>
            <w:tcW w:w="3880" w:type="dxa"/>
            <w:tcBorders>
              <w:top w:val="nil"/>
              <w:left w:val="nil"/>
              <w:bottom w:val="single" w:sz="8" w:space="0" w:color="000000"/>
              <w:right w:val="single" w:sz="8" w:space="0" w:color="000000"/>
            </w:tcBorders>
            <w:shd w:val="clear" w:color="auto" w:fill="auto"/>
            <w:vAlign w:val="bottom"/>
          </w:tcPr>
          <w:p w:rsidR="001469A3" w:rsidRPr="00011E35" w:rsidRDefault="001469A3" w:rsidP="006A6162">
            <w:pPr>
              <w:spacing w:after="0" w:line="240" w:lineRule="auto"/>
              <w:rPr>
                <w:rFonts w:cstheme="minorHAnsi"/>
              </w:rPr>
            </w:pPr>
            <w:r w:rsidRPr="00011E35">
              <w:rPr>
                <w:rFonts w:cstheme="minorHAnsi"/>
              </w:rPr>
              <w:t>FIZIOTERAPEUTSKI TEHNIČAR</w:t>
            </w:r>
          </w:p>
        </w:tc>
        <w:tc>
          <w:tcPr>
            <w:tcW w:w="1640" w:type="dxa"/>
            <w:tcBorders>
              <w:top w:val="nil"/>
              <w:left w:val="nil"/>
              <w:bottom w:val="single" w:sz="8" w:space="0" w:color="000000"/>
              <w:right w:val="single" w:sz="8" w:space="0" w:color="000000"/>
            </w:tcBorders>
            <w:shd w:val="clear" w:color="auto" w:fill="auto"/>
            <w:vAlign w:val="bottom"/>
          </w:tcPr>
          <w:p w:rsidR="001469A3" w:rsidRPr="00011E35" w:rsidRDefault="001469A3" w:rsidP="006A6162">
            <w:pPr>
              <w:spacing w:after="0" w:line="240" w:lineRule="auto"/>
              <w:jc w:val="center"/>
              <w:rPr>
                <w:rFonts w:cstheme="minorHAnsi"/>
              </w:rPr>
            </w:pPr>
            <w:r w:rsidRPr="00011E35">
              <w:rPr>
                <w:rFonts w:cstheme="minorHAnsi"/>
              </w:rPr>
              <w:t>2</w:t>
            </w:r>
            <w:r w:rsidR="007F46E0" w:rsidRPr="00011E35">
              <w:rPr>
                <w:rFonts w:cstheme="minorHAnsi"/>
              </w:rPr>
              <w:t>4</w:t>
            </w:r>
          </w:p>
        </w:tc>
        <w:tc>
          <w:tcPr>
            <w:tcW w:w="1420" w:type="dxa"/>
            <w:tcBorders>
              <w:top w:val="nil"/>
              <w:left w:val="nil"/>
              <w:bottom w:val="single" w:sz="8" w:space="0" w:color="000000"/>
              <w:right w:val="single" w:sz="4" w:space="0" w:color="auto"/>
            </w:tcBorders>
            <w:shd w:val="clear" w:color="auto" w:fill="auto"/>
            <w:vAlign w:val="bottom"/>
          </w:tcPr>
          <w:p w:rsidR="001469A3" w:rsidRPr="00011E35" w:rsidRDefault="001469A3" w:rsidP="006A6162">
            <w:pPr>
              <w:spacing w:after="0" w:line="240" w:lineRule="auto"/>
              <w:jc w:val="center"/>
              <w:rPr>
                <w:rFonts w:cstheme="minorHAnsi"/>
              </w:rPr>
            </w:pPr>
            <w:r w:rsidRPr="00011E35">
              <w:rPr>
                <w:rFonts w:cstheme="minorHAnsi"/>
              </w:rPr>
              <w:t>1</w:t>
            </w:r>
          </w:p>
        </w:tc>
      </w:tr>
      <w:tr w:rsidR="001469A3" w:rsidRPr="00011E35" w:rsidTr="00C62063">
        <w:trPr>
          <w:trHeight w:val="261"/>
          <w:jc w:val="center"/>
        </w:trPr>
        <w:tc>
          <w:tcPr>
            <w:tcW w:w="1160" w:type="dxa"/>
            <w:tcBorders>
              <w:top w:val="nil"/>
              <w:left w:val="single" w:sz="4" w:space="0" w:color="auto"/>
              <w:bottom w:val="single" w:sz="8" w:space="0" w:color="000000"/>
              <w:right w:val="single" w:sz="8" w:space="0" w:color="000000"/>
            </w:tcBorders>
            <w:shd w:val="clear" w:color="auto" w:fill="auto"/>
            <w:vAlign w:val="bottom"/>
          </w:tcPr>
          <w:p w:rsidR="001469A3" w:rsidRPr="00011E35" w:rsidRDefault="001469A3" w:rsidP="006A6162">
            <w:pPr>
              <w:spacing w:after="0" w:line="240" w:lineRule="auto"/>
              <w:rPr>
                <w:rFonts w:cstheme="minorHAnsi"/>
              </w:rPr>
            </w:pPr>
            <w:r w:rsidRPr="00011E35">
              <w:rPr>
                <w:rFonts w:cstheme="minorHAnsi"/>
              </w:rPr>
              <w:t>2.P</w:t>
            </w:r>
          </w:p>
        </w:tc>
        <w:tc>
          <w:tcPr>
            <w:tcW w:w="3880" w:type="dxa"/>
            <w:tcBorders>
              <w:top w:val="nil"/>
              <w:left w:val="nil"/>
              <w:bottom w:val="single" w:sz="8" w:space="0" w:color="000000"/>
              <w:right w:val="single" w:sz="8" w:space="0" w:color="000000"/>
            </w:tcBorders>
            <w:shd w:val="clear" w:color="auto" w:fill="auto"/>
            <w:vAlign w:val="bottom"/>
          </w:tcPr>
          <w:p w:rsidR="001469A3" w:rsidRPr="00011E35" w:rsidRDefault="001469A3" w:rsidP="006A6162">
            <w:pPr>
              <w:spacing w:after="0" w:line="240" w:lineRule="auto"/>
              <w:rPr>
                <w:rFonts w:cstheme="minorHAnsi"/>
              </w:rPr>
            </w:pPr>
            <w:r w:rsidRPr="00011E35">
              <w:rPr>
                <w:rFonts w:cstheme="minorHAnsi"/>
              </w:rPr>
              <w:t>POLJOPRIVREDNI TEHNIČAR - OPĆI</w:t>
            </w:r>
          </w:p>
        </w:tc>
        <w:tc>
          <w:tcPr>
            <w:tcW w:w="1640" w:type="dxa"/>
            <w:tcBorders>
              <w:top w:val="nil"/>
              <w:left w:val="nil"/>
              <w:bottom w:val="single" w:sz="8" w:space="0" w:color="000000"/>
              <w:right w:val="single" w:sz="8" w:space="0" w:color="000000"/>
            </w:tcBorders>
            <w:shd w:val="clear" w:color="auto" w:fill="auto"/>
            <w:vAlign w:val="bottom"/>
          </w:tcPr>
          <w:p w:rsidR="001469A3" w:rsidRPr="00011E35" w:rsidRDefault="001469A3" w:rsidP="006A6162">
            <w:pPr>
              <w:spacing w:after="0" w:line="240" w:lineRule="auto"/>
              <w:jc w:val="center"/>
              <w:rPr>
                <w:rFonts w:cstheme="minorHAnsi"/>
              </w:rPr>
            </w:pPr>
            <w:r w:rsidRPr="00011E35">
              <w:rPr>
                <w:rFonts w:cstheme="minorHAnsi"/>
              </w:rPr>
              <w:t>2</w:t>
            </w:r>
            <w:r w:rsidR="007F46E0" w:rsidRPr="00011E35">
              <w:rPr>
                <w:rFonts w:cstheme="minorHAnsi"/>
              </w:rPr>
              <w:t>6</w:t>
            </w:r>
          </w:p>
        </w:tc>
        <w:tc>
          <w:tcPr>
            <w:tcW w:w="1420" w:type="dxa"/>
            <w:tcBorders>
              <w:top w:val="nil"/>
              <w:left w:val="nil"/>
              <w:bottom w:val="single" w:sz="8" w:space="0" w:color="000000"/>
              <w:right w:val="single" w:sz="4" w:space="0" w:color="auto"/>
            </w:tcBorders>
            <w:shd w:val="clear" w:color="auto" w:fill="auto"/>
            <w:vAlign w:val="bottom"/>
          </w:tcPr>
          <w:p w:rsidR="001469A3" w:rsidRPr="00011E35" w:rsidRDefault="001469A3" w:rsidP="006A6162">
            <w:pPr>
              <w:spacing w:after="0" w:line="240" w:lineRule="auto"/>
              <w:jc w:val="center"/>
              <w:rPr>
                <w:rFonts w:cstheme="minorHAnsi"/>
              </w:rPr>
            </w:pPr>
            <w:r w:rsidRPr="00011E35">
              <w:rPr>
                <w:rFonts w:cstheme="minorHAnsi"/>
              </w:rPr>
              <w:t>1</w:t>
            </w:r>
          </w:p>
        </w:tc>
      </w:tr>
      <w:tr w:rsidR="001469A3" w:rsidRPr="00011E35" w:rsidTr="00C62063">
        <w:trPr>
          <w:cantSplit/>
          <w:trHeight w:val="20"/>
          <w:jc w:val="center"/>
        </w:trPr>
        <w:tc>
          <w:tcPr>
            <w:tcW w:w="1160" w:type="dxa"/>
            <w:tcBorders>
              <w:top w:val="single" w:sz="8" w:space="0" w:color="000000"/>
              <w:left w:val="single" w:sz="4" w:space="0" w:color="auto"/>
              <w:bottom w:val="single" w:sz="4" w:space="0" w:color="auto"/>
              <w:right w:val="single" w:sz="8" w:space="0" w:color="000000"/>
            </w:tcBorders>
            <w:shd w:val="clear" w:color="auto" w:fill="auto"/>
            <w:vAlign w:val="bottom"/>
          </w:tcPr>
          <w:p w:rsidR="001469A3" w:rsidRPr="00011E35" w:rsidRDefault="00EF3682" w:rsidP="006A6162">
            <w:pPr>
              <w:spacing w:after="0" w:line="240" w:lineRule="auto"/>
              <w:rPr>
                <w:rFonts w:cstheme="minorHAnsi"/>
              </w:rPr>
            </w:pPr>
            <w:r w:rsidRPr="00011E35">
              <w:rPr>
                <w:rFonts w:cstheme="minorHAnsi"/>
              </w:rPr>
              <w:t>2.</w:t>
            </w:r>
            <w:r w:rsidR="001469A3" w:rsidRPr="00011E35">
              <w:rPr>
                <w:rFonts w:cstheme="minorHAnsi"/>
              </w:rPr>
              <w:t>a</w:t>
            </w:r>
            <w:r w:rsidR="001469A3" w:rsidRPr="00011E35">
              <w:rPr>
                <w:rFonts w:cstheme="minorHAnsi"/>
                <w:b/>
                <w:bCs/>
                <w:vertAlign w:val="subscript"/>
              </w:rPr>
              <w:t>1</w:t>
            </w:r>
          </w:p>
        </w:tc>
        <w:tc>
          <w:tcPr>
            <w:tcW w:w="3880" w:type="dxa"/>
            <w:tcBorders>
              <w:top w:val="single" w:sz="8" w:space="0" w:color="000000"/>
              <w:left w:val="nil"/>
              <w:bottom w:val="single" w:sz="4" w:space="0" w:color="auto"/>
              <w:right w:val="single" w:sz="8" w:space="0" w:color="000000"/>
            </w:tcBorders>
            <w:shd w:val="clear" w:color="auto" w:fill="auto"/>
            <w:vAlign w:val="bottom"/>
          </w:tcPr>
          <w:p w:rsidR="001469A3" w:rsidRPr="00011E35" w:rsidRDefault="001469A3" w:rsidP="006A6162">
            <w:pPr>
              <w:spacing w:after="0" w:line="240" w:lineRule="auto"/>
              <w:rPr>
                <w:rFonts w:cstheme="minorHAnsi"/>
              </w:rPr>
            </w:pPr>
            <w:r w:rsidRPr="00011E35">
              <w:rPr>
                <w:rFonts w:cstheme="minorHAnsi"/>
              </w:rPr>
              <w:t>ZIDAR</w:t>
            </w:r>
          </w:p>
        </w:tc>
        <w:tc>
          <w:tcPr>
            <w:tcW w:w="1640" w:type="dxa"/>
            <w:tcBorders>
              <w:top w:val="single" w:sz="8" w:space="0" w:color="000000"/>
              <w:left w:val="nil"/>
              <w:bottom w:val="single" w:sz="4" w:space="0" w:color="auto"/>
              <w:right w:val="single" w:sz="8" w:space="0" w:color="000000"/>
            </w:tcBorders>
            <w:shd w:val="clear" w:color="auto" w:fill="auto"/>
            <w:vAlign w:val="bottom"/>
          </w:tcPr>
          <w:p w:rsidR="001469A3" w:rsidRPr="00011E35" w:rsidRDefault="007F46E0" w:rsidP="006A6162">
            <w:pPr>
              <w:spacing w:after="0" w:line="240" w:lineRule="auto"/>
              <w:jc w:val="center"/>
              <w:rPr>
                <w:rFonts w:cstheme="minorHAnsi"/>
              </w:rPr>
            </w:pPr>
            <w:r w:rsidRPr="00011E35">
              <w:rPr>
                <w:rFonts w:cstheme="minorHAnsi"/>
              </w:rPr>
              <w:t>7</w:t>
            </w:r>
          </w:p>
        </w:tc>
        <w:tc>
          <w:tcPr>
            <w:tcW w:w="1420" w:type="dxa"/>
            <w:vMerge w:val="restart"/>
            <w:tcBorders>
              <w:top w:val="single" w:sz="8" w:space="0" w:color="000000"/>
              <w:left w:val="single" w:sz="8" w:space="0" w:color="000000"/>
              <w:bottom w:val="single" w:sz="4" w:space="0" w:color="auto"/>
              <w:right w:val="single" w:sz="4" w:space="0" w:color="auto"/>
            </w:tcBorders>
            <w:shd w:val="clear" w:color="auto" w:fill="auto"/>
            <w:vAlign w:val="center"/>
          </w:tcPr>
          <w:p w:rsidR="001469A3" w:rsidRPr="00011E35" w:rsidRDefault="001469A3" w:rsidP="006A6162">
            <w:pPr>
              <w:spacing w:after="0" w:line="240" w:lineRule="auto"/>
              <w:jc w:val="center"/>
              <w:rPr>
                <w:rFonts w:cstheme="minorHAnsi"/>
              </w:rPr>
            </w:pPr>
            <w:r w:rsidRPr="00011E35">
              <w:rPr>
                <w:rFonts w:cstheme="minorHAnsi"/>
              </w:rPr>
              <w:t>1</w:t>
            </w:r>
          </w:p>
        </w:tc>
      </w:tr>
      <w:tr w:rsidR="001469A3" w:rsidRPr="00011E35" w:rsidTr="00C62063">
        <w:trPr>
          <w:cantSplit/>
          <w:trHeight w:val="20"/>
          <w:jc w:val="center"/>
        </w:trPr>
        <w:tc>
          <w:tcPr>
            <w:tcW w:w="1160" w:type="dxa"/>
            <w:tcBorders>
              <w:top w:val="single" w:sz="4" w:space="0" w:color="auto"/>
              <w:left w:val="single" w:sz="4" w:space="0" w:color="auto"/>
              <w:bottom w:val="single" w:sz="4" w:space="0" w:color="auto"/>
              <w:right w:val="single" w:sz="8" w:space="0" w:color="000000"/>
            </w:tcBorders>
            <w:shd w:val="clear" w:color="auto" w:fill="auto"/>
            <w:vAlign w:val="bottom"/>
          </w:tcPr>
          <w:p w:rsidR="001469A3" w:rsidRPr="00011E35" w:rsidRDefault="001469A3" w:rsidP="006A6162">
            <w:pPr>
              <w:spacing w:after="0" w:line="240" w:lineRule="auto"/>
              <w:rPr>
                <w:rFonts w:cstheme="minorHAnsi"/>
              </w:rPr>
            </w:pPr>
            <w:r w:rsidRPr="00011E35">
              <w:rPr>
                <w:rFonts w:cstheme="minorHAnsi"/>
              </w:rPr>
              <w:t xml:space="preserve">   </w:t>
            </w:r>
            <w:r w:rsidR="007F46E0" w:rsidRPr="00011E35">
              <w:rPr>
                <w:rFonts w:cstheme="minorHAnsi"/>
              </w:rPr>
              <w:t>a</w:t>
            </w:r>
            <w:r w:rsidRPr="00011E35">
              <w:rPr>
                <w:rFonts w:cstheme="minorHAnsi"/>
                <w:b/>
                <w:bCs/>
                <w:vertAlign w:val="subscript"/>
              </w:rPr>
              <w:t>2</w:t>
            </w:r>
          </w:p>
        </w:tc>
        <w:tc>
          <w:tcPr>
            <w:tcW w:w="3880" w:type="dxa"/>
            <w:tcBorders>
              <w:top w:val="single" w:sz="4" w:space="0" w:color="auto"/>
              <w:left w:val="nil"/>
              <w:bottom w:val="single" w:sz="4" w:space="0" w:color="auto"/>
              <w:right w:val="single" w:sz="8" w:space="0" w:color="000000"/>
            </w:tcBorders>
            <w:shd w:val="clear" w:color="auto" w:fill="auto"/>
            <w:vAlign w:val="bottom"/>
          </w:tcPr>
          <w:p w:rsidR="001469A3" w:rsidRPr="00011E35" w:rsidRDefault="001469A3" w:rsidP="006A6162">
            <w:pPr>
              <w:spacing w:after="0" w:line="240" w:lineRule="auto"/>
              <w:rPr>
                <w:rFonts w:cstheme="minorHAnsi"/>
              </w:rPr>
            </w:pPr>
            <w:r w:rsidRPr="00011E35">
              <w:rPr>
                <w:rFonts w:cstheme="minorHAnsi"/>
              </w:rPr>
              <w:t>TESAR</w:t>
            </w:r>
          </w:p>
        </w:tc>
        <w:tc>
          <w:tcPr>
            <w:tcW w:w="1640" w:type="dxa"/>
            <w:tcBorders>
              <w:top w:val="single" w:sz="4" w:space="0" w:color="auto"/>
              <w:left w:val="nil"/>
              <w:bottom w:val="single" w:sz="4" w:space="0" w:color="auto"/>
              <w:right w:val="single" w:sz="8" w:space="0" w:color="000000"/>
            </w:tcBorders>
            <w:shd w:val="clear" w:color="auto" w:fill="auto"/>
            <w:vAlign w:val="bottom"/>
          </w:tcPr>
          <w:p w:rsidR="001469A3" w:rsidRPr="00011E35" w:rsidRDefault="007F46E0" w:rsidP="006A6162">
            <w:pPr>
              <w:spacing w:after="0" w:line="240" w:lineRule="auto"/>
              <w:jc w:val="center"/>
              <w:rPr>
                <w:rFonts w:cstheme="minorHAnsi"/>
              </w:rPr>
            </w:pPr>
            <w:r w:rsidRPr="00011E35">
              <w:rPr>
                <w:rFonts w:cstheme="minorHAnsi"/>
              </w:rPr>
              <w:t>5</w:t>
            </w:r>
          </w:p>
        </w:tc>
        <w:tc>
          <w:tcPr>
            <w:tcW w:w="1420" w:type="dxa"/>
            <w:vMerge/>
            <w:tcBorders>
              <w:top w:val="single" w:sz="4" w:space="0" w:color="auto"/>
              <w:left w:val="single" w:sz="8" w:space="0" w:color="000000"/>
              <w:bottom w:val="single" w:sz="4" w:space="0" w:color="auto"/>
              <w:right w:val="single" w:sz="4" w:space="0" w:color="auto"/>
            </w:tcBorders>
            <w:vAlign w:val="center"/>
          </w:tcPr>
          <w:p w:rsidR="001469A3" w:rsidRPr="00011E35" w:rsidRDefault="001469A3" w:rsidP="006A6162">
            <w:pPr>
              <w:spacing w:after="0" w:line="240" w:lineRule="auto"/>
              <w:rPr>
                <w:rFonts w:cstheme="minorHAnsi"/>
              </w:rPr>
            </w:pPr>
          </w:p>
        </w:tc>
      </w:tr>
      <w:tr w:rsidR="001469A3" w:rsidRPr="00011E35" w:rsidTr="00C62063">
        <w:trPr>
          <w:cantSplit/>
          <w:trHeight w:val="20"/>
          <w:jc w:val="center"/>
        </w:trPr>
        <w:tc>
          <w:tcPr>
            <w:tcW w:w="1160" w:type="dxa"/>
            <w:tcBorders>
              <w:top w:val="single" w:sz="4" w:space="0" w:color="auto"/>
              <w:left w:val="single" w:sz="4" w:space="0" w:color="auto"/>
              <w:bottom w:val="single" w:sz="8" w:space="0" w:color="auto"/>
              <w:right w:val="single" w:sz="8" w:space="0" w:color="000000"/>
            </w:tcBorders>
            <w:shd w:val="clear" w:color="auto" w:fill="auto"/>
            <w:vAlign w:val="bottom"/>
          </w:tcPr>
          <w:p w:rsidR="001469A3" w:rsidRPr="00011E35" w:rsidRDefault="001469A3" w:rsidP="006A6162">
            <w:pPr>
              <w:spacing w:after="0" w:line="240" w:lineRule="auto"/>
              <w:rPr>
                <w:rFonts w:cstheme="minorHAnsi"/>
              </w:rPr>
            </w:pPr>
            <w:r w:rsidRPr="00011E35">
              <w:rPr>
                <w:rFonts w:cstheme="minorHAnsi"/>
              </w:rPr>
              <w:t xml:space="preserve">   a</w:t>
            </w:r>
            <w:r w:rsidRPr="00011E35">
              <w:rPr>
                <w:rFonts w:cstheme="minorHAnsi"/>
                <w:b/>
                <w:bCs/>
                <w:vertAlign w:val="subscript"/>
              </w:rPr>
              <w:t>3</w:t>
            </w:r>
          </w:p>
        </w:tc>
        <w:tc>
          <w:tcPr>
            <w:tcW w:w="3880" w:type="dxa"/>
            <w:tcBorders>
              <w:top w:val="single" w:sz="4" w:space="0" w:color="auto"/>
              <w:left w:val="nil"/>
              <w:bottom w:val="single" w:sz="8" w:space="0" w:color="auto"/>
              <w:right w:val="single" w:sz="8" w:space="0" w:color="000000"/>
            </w:tcBorders>
            <w:shd w:val="clear" w:color="auto" w:fill="auto"/>
            <w:vAlign w:val="bottom"/>
          </w:tcPr>
          <w:p w:rsidR="001469A3" w:rsidRPr="00011E35" w:rsidRDefault="00EF3682" w:rsidP="006A6162">
            <w:pPr>
              <w:spacing w:after="0" w:line="240" w:lineRule="auto"/>
              <w:rPr>
                <w:rFonts w:cstheme="minorHAnsi"/>
              </w:rPr>
            </w:pPr>
            <w:r w:rsidRPr="00011E35">
              <w:rPr>
                <w:rFonts w:cstheme="minorHAnsi"/>
              </w:rPr>
              <w:t>MONTER SUHE GRADNJE</w:t>
            </w:r>
          </w:p>
        </w:tc>
        <w:tc>
          <w:tcPr>
            <w:tcW w:w="1640" w:type="dxa"/>
            <w:tcBorders>
              <w:top w:val="single" w:sz="4" w:space="0" w:color="auto"/>
              <w:left w:val="nil"/>
              <w:bottom w:val="single" w:sz="8" w:space="0" w:color="auto"/>
              <w:right w:val="single" w:sz="8" w:space="0" w:color="000000"/>
            </w:tcBorders>
            <w:shd w:val="clear" w:color="auto" w:fill="auto"/>
            <w:vAlign w:val="bottom"/>
          </w:tcPr>
          <w:p w:rsidR="001469A3" w:rsidRPr="00011E35" w:rsidRDefault="001469A3" w:rsidP="006A6162">
            <w:pPr>
              <w:spacing w:after="0" w:line="240" w:lineRule="auto"/>
              <w:jc w:val="center"/>
              <w:rPr>
                <w:rFonts w:cstheme="minorHAnsi"/>
              </w:rPr>
            </w:pPr>
            <w:r w:rsidRPr="00011E35">
              <w:rPr>
                <w:rFonts w:cstheme="minorHAnsi"/>
              </w:rPr>
              <w:t>6</w:t>
            </w:r>
          </w:p>
        </w:tc>
        <w:tc>
          <w:tcPr>
            <w:tcW w:w="1420" w:type="dxa"/>
            <w:vMerge/>
            <w:tcBorders>
              <w:top w:val="single" w:sz="4" w:space="0" w:color="auto"/>
              <w:left w:val="single" w:sz="8" w:space="0" w:color="000000"/>
              <w:bottom w:val="single" w:sz="8" w:space="0" w:color="000000"/>
              <w:right w:val="single" w:sz="4" w:space="0" w:color="auto"/>
            </w:tcBorders>
            <w:vAlign w:val="center"/>
          </w:tcPr>
          <w:p w:rsidR="001469A3" w:rsidRPr="00011E35" w:rsidRDefault="001469A3" w:rsidP="006A6162">
            <w:pPr>
              <w:spacing w:after="0" w:line="240" w:lineRule="auto"/>
              <w:rPr>
                <w:rFonts w:cstheme="minorHAnsi"/>
              </w:rPr>
            </w:pPr>
          </w:p>
        </w:tc>
      </w:tr>
      <w:tr w:rsidR="00EF3682" w:rsidRPr="00011E35" w:rsidTr="00122B56">
        <w:trPr>
          <w:cantSplit/>
          <w:trHeight w:val="283"/>
          <w:jc w:val="center"/>
        </w:trPr>
        <w:tc>
          <w:tcPr>
            <w:tcW w:w="1160" w:type="dxa"/>
            <w:tcBorders>
              <w:top w:val="single" w:sz="8" w:space="0" w:color="000000"/>
              <w:left w:val="single" w:sz="4" w:space="0" w:color="auto"/>
              <w:bottom w:val="single" w:sz="4" w:space="0" w:color="auto"/>
              <w:right w:val="single" w:sz="8" w:space="0" w:color="000000"/>
            </w:tcBorders>
            <w:shd w:val="clear" w:color="auto" w:fill="auto"/>
            <w:vAlign w:val="bottom"/>
          </w:tcPr>
          <w:p w:rsidR="00EF3682" w:rsidRPr="00011E35" w:rsidRDefault="00EF3682" w:rsidP="006A6162">
            <w:pPr>
              <w:spacing w:after="0" w:line="240" w:lineRule="auto"/>
              <w:rPr>
                <w:rFonts w:cstheme="minorHAnsi"/>
              </w:rPr>
            </w:pPr>
            <w:r w:rsidRPr="00011E35">
              <w:rPr>
                <w:rFonts w:cstheme="minorHAnsi"/>
              </w:rPr>
              <w:t>2.b</w:t>
            </w:r>
            <w:r w:rsidRPr="00011E35">
              <w:rPr>
                <w:rFonts w:cstheme="minorHAnsi"/>
                <w:b/>
                <w:bCs/>
                <w:vertAlign w:val="subscript"/>
              </w:rPr>
              <w:t>1</w:t>
            </w:r>
          </w:p>
        </w:tc>
        <w:tc>
          <w:tcPr>
            <w:tcW w:w="3880" w:type="dxa"/>
            <w:tcBorders>
              <w:top w:val="single" w:sz="8" w:space="0" w:color="000000"/>
              <w:left w:val="nil"/>
              <w:bottom w:val="single" w:sz="4" w:space="0" w:color="auto"/>
              <w:right w:val="single" w:sz="8" w:space="0" w:color="000000"/>
            </w:tcBorders>
            <w:shd w:val="clear" w:color="auto" w:fill="auto"/>
            <w:vAlign w:val="bottom"/>
          </w:tcPr>
          <w:p w:rsidR="00EF3682" w:rsidRPr="00011E35" w:rsidRDefault="00EF3682" w:rsidP="006A6162">
            <w:pPr>
              <w:spacing w:after="0" w:line="240" w:lineRule="auto"/>
              <w:rPr>
                <w:rFonts w:cstheme="minorHAnsi"/>
              </w:rPr>
            </w:pPr>
            <w:r w:rsidRPr="00011E35">
              <w:rPr>
                <w:rFonts w:cstheme="minorHAnsi"/>
              </w:rPr>
              <w:t>RUK. SAMOHODNIM GRAĐ. STROJEVIMA</w:t>
            </w:r>
          </w:p>
        </w:tc>
        <w:tc>
          <w:tcPr>
            <w:tcW w:w="1640" w:type="dxa"/>
            <w:tcBorders>
              <w:top w:val="single" w:sz="8" w:space="0" w:color="000000"/>
              <w:left w:val="nil"/>
              <w:bottom w:val="single" w:sz="4" w:space="0" w:color="auto"/>
              <w:right w:val="single" w:sz="8" w:space="0" w:color="000000"/>
            </w:tcBorders>
            <w:shd w:val="clear" w:color="auto" w:fill="auto"/>
            <w:vAlign w:val="bottom"/>
          </w:tcPr>
          <w:p w:rsidR="00EF3682" w:rsidRPr="00011E35" w:rsidRDefault="00EF3682" w:rsidP="006A6162">
            <w:pPr>
              <w:spacing w:after="0" w:line="240" w:lineRule="auto"/>
              <w:jc w:val="center"/>
              <w:rPr>
                <w:rFonts w:cstheme="minorHAnsi"/>
              </w:rPr>
            </w:pPr>
            <w:r w:rsidRPr="00011E35">
              <w:rPr>
                <w:rFonts w:cstheme="minorHAnsi"/>
              </w:rPr>
              <w:t>20</w:t>
            </w:r>
          </w:p>
        </w:tc>
        <w:tc>
          <w:tcPr>
            <w:tcW w:w="1420" w:type="dxa"/>
            <w:vMerge w:val="restart"/>
            <w:tcBorders>
              <w:top w:val="single" w:sz="8" w:space="0" w:color="000000"/>
              <w:left w:val="single" w:sz="8" w:space="0" w:color="000000"/>
              <w:right w:val="single" w:sz="4" w:space="0" w:color="auto"/>
            </w:tcBorders>
            <w:shd w:val="clear" w:color="auto" w:fill="auto"/>
            <w:vAlign w:val="center"/>
          </w:tcPr>
          <w:p w:rsidR="00EF3682" w:rsidRPr="00011E35" w:rsidRDefault="00EF3682" w:rsidP="006A6162">
            <w:pPr>
              <w:spacing w:after="0" w:line="240" w:lineRule="auto"/>
              <w:jc w:val="center"/>
              <w:rPr>
                <w:rFonts w:cstheme="minorHAnsi"/>
              </w:rPr>
            </w:pPr>
            <w:r w:rsidRPr="00011E35">
              <w:rPr>
                <w:rFonts w:cstheme="minorHAnsi"/>
              </w:rPr>
              <w:t>1</w:t>
            </w:r>
          </w:p>
        </w:tc>
      </w:tr>
      <w:tr w:rsidR="00EF3682" w:rsidRPr="00011E35" w:rsidTr="00122B56">
        <w:trPr>
          <w:cantSplit/>
          <w:trHeight w:val="283"/>
          <w:jc w:val="center"/>
        </w:trPr>
        <w:tc>
          <w:tcPr>
            <w:tcW w:w="1160" w:type="dxa"/>
            <w:tcBorders>
              <w:top w:val="single" w:sz="8" w:space="0" w:color="000000"/>
              <w:left w:val="single" w:sz="4" w:space="0" w:color="auto"/>
              <w:bottom w:val="single" w:sz="4" w:space="0" w:color="auto"/>
              <w:right w:val="single" w:sz="8" w:space="0" w:color="000000"/>
            </w:tcBorders>
            <w:shd w:val="clear" w:color="auto" w:fill="auto"/>
            <w:vAlign w:val="bottom"/>
          </w:tcPr>
          <w:p w:rsidR="00EF3682" w:rsidRPr="00011E35" w:rsidRDefault="00EF3682" w:rsidP="006A6162">
            <w:pPr>
              <w:spacing w:after="0" w:line="240" w:lineRule="auto"/>
              <w:rPr>
                <w:rFonts w:cstheme="minorHAnsi"/>
              </w:rPr>
            </w:pPr>
            <w:r w:rsidRPr="00011E35">
              <w:rPr>
                <w:rFonts w:cstheme="minorHAnsi"/>
              </w:rPr>
              <w:t>2.b</w:t>
            </w:r>
            <w:r w:rsidRPr="00011E35">
              <w:rPr>
                <w:rFonts w:cstheme="minorHAnsi"/>
                <w:b/>
                <w:bCs/>
                <w:vertAlign w:val="subscript"/>
              </w:rPr>
              <w:t>2</w:t>
            </w:r>
          </w:p>
        </w:tc>
        <w:tc>
          <w:tcPr>
            <w:tcW w:w="3880" w:type="dxa"/>
            <w:tcBorders>
              <w:top w:val="single" w:sz="8" w:space="0" w:color="000000"/>
              <w:left w:val="nil"/>
              <w:bottom w:val="single" w:sz="4" w:space="0" w:color="auto"/>
              <w:right w:val="single" w:sz="8" w:space="0" w:color="000000"/>
            </w:tcBorders>
            <w:shd w:val="clear" w:color="auto" w:fill="auto"/>
            <w:vAlign w:val="bottom"/>
          </w:tcPr>
          <w:p w:rsidR="00EF3682" w:rsidRPr="00011E35" w:rsidRDefault="00EF3682" w:rsidP="006A6162">
            <w:pPr>
              <w:spacing w:after="0" w:line="240" w:lineRule="auto"/>
              <w:rPr>
                <w:rFonts w:cstheme="minorHAnsi"/>
              </w:rPr>
            </w:pPr>
            <w:r w:rsidRPr="00011E35">
              <w:rPr>
                <w:rFonts w:cstheme="minorHAnsi"/>
              </w:rPr>
              <w:t>MEHANIČAR GRAĐ. I RUD. STROJEVA</w:t>
            </w:r>
          </w:p>
        </w:tc>
        <w:tc>
          <w:tcPr>
            <w:tcW w:w="1640" w:type="dxa"/>
            <w:tcBorders>
              <w:top w:val="single" w:sz="8" w:space="0" w:color="000000"/>
              <w:left w:val="nil"/>
              <w:bottom w:val="single" w:sz="4" w:space="0" w:color="auto"/>
              <w:right w:val="single" w:sz="8" w:space="0" w:color="000000"/>
            </w:tcBorders>
            <w:shd w:val="clear" w:color="auto" w:fill="auto"/>
            <w:vAlign w:val="bottom"/>
          </w:tcPr>
          <w:p w:rsidR="00EF3682" w:rsidRPr="00011E35" w:rsidRDefault="00EF3682" w:rsidP="006A6162">
            <w:pPr>
              <w:spacing w:after="0" w:line="240" w:lineRule="auto"/>
              <w:jc w:val="center"/>
              <w:rPr>
                <w:rFonts w:cstheme="minorHAnsi"/>
              </w:rPr>
            </w:pPr>
            <w:r w:rsidRPr="00011E35">
              <w:rPr>
                <w:rFonts w:cstheme="minorHAnsi"/>
              </w:rPr>
              <w:t>9</w:t>
            </w:r>
          </w:p>
        </w:tc>
        <w:tc>
          <w:tcPr>
            <w:tcW w:w="1420" w:type="dxa"/>
            <w:vMerge/>
            <w:tcBorders>
              <w:left w:val="single" w:sz="8" w:space="0" w:color="000000"/>
              <w:bottom w:val="single" w:sz="4" w:space="0" w:color="auto"/>
              <w:right w:val="single" w:sz="4" w:space="0" w:color="auto"/>
            </w:tcBorders>
            <w:shd w:val="clear" w:color="auto" w:fill="auto"/>
            <w:vAlign w:val="center"/>
          </w:tcPr>
          <w:p w:rsidR="00EF3682" w:rsidRPr="00011E35" w:rsidRDefault="00EF3682" w:rsidP="006A6162">
            <w:pPr>
              <w:spacing w:after="0" w:line="240" w:lineRule="auto"/>
              <w:jc w:val="center"/>
              <w:rPr>
                <w:rFonts w:cstheme="minorHAnsi"/>
              </w:rPr>
            </w:pPr>
          </w:p>
        </w:tc>
      </w:tr>
      <w:tr w:rsidR="00EF3682" w:rsidRPr="00011E35" w:rsidTr="00C62063">
        <w:trPr>
          <w:cantSplit/>
          <w:trHeight w:val="283"/>
          <w:jc w:val="center"/>
        </w:trPr>
        <w:tc>
          <w:tcPr>
            <w:tcW w:w="1160" w:type="dxa"/>
            <w:tcBorders>
              <w:top w:val="single" w:sz="8" w:space="0" w:color="000000"/>
              <w:left w:val="single" w:sz="4" w:space="0" w:color="auto"/>
              <w:bottom w:val="single" w:sz="4" w:space="0" w:color="auto"/>
              <w:right w:val="single" w:sz="8" w:space="0" w:color="000000"/>
            </w:tcBorders>
            <w:shd w:val="clear" w:color="auto" w:fill="auto"/>
            <w:vAlign w:val="bottom"/>
          </w:tcPr>
          <w:p w:rsidR="00EF3682" w:rsidRPr="00011E35" w:rsidRDefault="00EF3682" w:rsidP="006A6162">
            <w:pPr>
              <w:spacing w:after="0" w:line="240" w:lineRule="auto"/>
              <w:rPr>
                <w:rFonts w:cstheme="minorHAnsi"/>
              </w:rPr>
            </w:pPr>
            <w:r w:rsidRPr="00011E35">
              <w:rPr>
                <w:rFonts w:cstheme="minorHAnsi"/>
              </w:rPr>
              <w:t xml:space="preserve"> 2.c</w:t>
            </w:r>
            <w:r w:rsidRPr="00011E35">
              <w:rPr>
                <w:rFonts w:cstheme="minorHAnsi"/>
                <w:b/>
                <w:bCs/>
                <w:vertAlign w:val="subscript"/>
              </w:rPr>
              <w:t>1</w:t>
            </w:r>
          </w:p>
        </w:tc>
        <w:tc>
          <w:tcPr>
            <w:tcW w:w="3880" w:type="dxa"/>
            <w:tcBorders>
              <w:top w:val="single" w:sz="8" w:space="0" w:color="000000"/>
              <w:left w:val="nil"/>
              <w:bottom w:val="single" w:sz="4" w:space="0" w:color="auto"/>
              <w:right w:val="single" w:sz="8" w:space="0" w:color="000000"/>
            </w:tcBorders>
            <w:shd w:val="clear" w:color="auto" w:fill="auto"/>
            <w:vAlign w:val="bottom"/>
          </w:tcPr>
          <w:p w:rsidR="00EF3682" w:rsidRPr="00011E35" w:rsidRDefault="00EF3682" w:rsidP="006A6162">
            <w:pPr>
              <w:spacing w:after="0" w:line="240" w:lineRule="auto"/>
              <w:rPr>
                <w:rFonts w:cstheme="minorHAnsi"/>
              </w:rPr>
            </w:pPr>
            <w:r w:rsidRPr="00011E35">
              <w:rPr>
                <w:rFonts w:cstheme="minorHAnsi"/>
              </w:rPr>
              <w:t>KERAMIČAR – OBLAGAČ</w:t>
            </w:r>
          </w:p>
        </w:tc>
        <w:tc>
          <w:tcPr>
            <w:tcW w:w="1640" w:type="dxa"/>
            <w:tcBorders>
              <w:top w:val="single" w:sz="8" w:space="0" w:color="000000"/>
              <w:left w:val="nil"/>
              <w:bottom w:val="single" w:sz="4" w:space="0" w:color="auto"/>
              <w:right w:val="single" w:sz="8" w:space="0" w:color="000000"/>
            </w:tcBorders>
            <w:shd w:val="clear" w:color="auto" w:fill="auto"/>
            <w:vAlign w:val="bottom"/>
          </w:tcPr>
          <w:p w:rsidR="00EF3682" w:rsidRPr="00011E35" w:rsidRDefault="00EF3682" w:rsidP="006A6162">
            <w:pPr>
              <w:spacing w:after="0" w:line="240" w:lineRule="auto"/>
              <w:jc w:val="center"/>
              <w:rPr>
                <w:rFonts w:cstheme="minorHAnsi"/>
              </w:rPr>
            </w:pPr>
            <w:r w:rsidRPr="00011E35">
              <w:rPr>
                <w:rFonts w:cstheme="minorHAnsi"/>
              </w:rPr>
              <w:t>8</w:t>
            </w:r>
          </w:p>
        </w:tc>
        <w:tc>
          <w:tcPr>
            <w:tcW w:w="1420" w:type="dxa"/>
            <w:vMerge w:val="restart"/>
            <w:tcBorders>
              <w:top w:val="single" w:sz="8" w:space="0" w:color="000000"/>
              <w:left w:val="single" w:sz="8" w:space="0" w:color="000000"/>
              <w:bottom w:val="single" w:sz="4" w:space="0" w:color="auto"/>
              <w:right w:val="single" w:sz="4" w:space="0" w:color="auto"/>
            </w:tcBorders>
            <w:shd w:val="clear" w:color="auto" w:fill="auto"/>
            <w:vAlign w:val="center"/>
          </w:tcPr>
          <w:p w:rsidR="00EF3682" w:rsidRPr="00011E35" w:rsidRDefault="00EF3682" w:rsidP="006A6162">
            <w:pPr>
              <w:spacing w:after="0" w:line="240" w:lineRule="auto"/>
              <w:jc w:val="center"/>
              <w:rPr>
                <w:rFonts w:cstheme="minorHAnsi"/>
              </w:rPr>
            </w:pPr>
            <w:r w:rsidRPr="00011E35">
              <w:rPr>
                <w:rFonts w:cstheme="minorHAnsi"/>
              </w:rPr>
              <w:t>1</w:t>
            </w:r>
          </w:p>
        </w:tc>
      </w:tr>
      <w:tr w:rsidR="00EF3682" w:rsidRPr="00011E35" w:rsidTr="00C62063">
        <w:trPr>
          <w:cantSplit/>
          <w:trHeight w:val="283"/>
          <w:jc w:val="center"/>
        </w:trPr>
        <w:tc>
          <w:tcPr>
            <w:tcW w:w="1160" w:type="dxa"/>
            <w:tcBorders>
              <w:top w:val="single" w:sz="4" w:space="0" w:color="auto"/>
              <w:left w:val="single" w:sz="4" w:space="0" w:color="auto"/>
              <w:bottom w:val="single" w:sz="4" w:space="0" w:color="auto"/>
              <w:right w:val="single" w:sz="8" w:space="0" w:color="000000"/>
            </w:tcBorders>
            <w:shd w:val="clear" w:color="auto" w:fill="auto"/>
            <w:vAlign w:val="bottom"/>
          </w:tcPr>
          <w:p w:rsidR="00EF3682" w:rsidRPr="00011E35" w:rsidRDefault="00EF3682" w:rsidP="006A6162">
            <w:pPr>
              <w:spacing w:after="0" w:line="240" w:lineRule="auto"/>
              <w:rPr>
                <w:rFonts w:cstheme="minorHAnsi"/>
              </w:rPr>
            </w:pPr>
            <w:r w:rsidRPr="00011E35">
              <w:rPr>
                <w:rFonts w:cstheme="minorHAnsi"/>
              </w:rPr>
              <w:t xml:space="preserve">    c</w:t>
            </w:r>
            <w:r w:rsidRPr="00011E35">
              <w:rPr>
                <w:rFonts w:cstheme="minorHAnsi"/>
                <w:b/>
                <w:bCs/>
                <w:vertAlign w:val="subscript"/>
              </w:rPr>
              <w:t>2</w:t>
            </w:r>
          </w:p>
        </w:tc>
        <w:tc>
          <w:tcPr>
            <w:tcW w:w="3880" w:type="dxa"/>
            <w:tcBorders>
              <w:top w:val="single" w:sz="4" w:space="0" w:color="auto"/>
              <w:left w:val="nil"/>
              <w:bottom w:val="single" w:sz="4" w:space="0" w:color="auto"/>
              <w:right w:val="single" w:sz="8" w:space="0" w:color="000000"/>
            </w:tcBorders>
            <w:shd w:val="clear" w:color="auto" w:fill="auto"/>
            <w:vAlign w:val="bottom"/>
          </w:tcPr>
          <w:p w:rsidR="00EF3682" w:rsidRPr="00011E35" w:rsidRDefault="00EF3682" w:rsidP="006A6162">
            <w:pPr>
              <w:spacing w:after="0" w:line="240" w:lineRule="auto"/>
              <w:rPr>
                <w:rFonts w:cstheme="minorHAnsi"/>
              </w:rPr>
            </w:pPr>
            <w:r w:rsidRPr="00011E35">
              <w:rPr>
                <w:rFonts w:cstheme="minorHAnsi"/>
              </w:rPr>
              <w:t>PROIZVOĐAČ KERAMIKE</w:t>
            </w:r>
          </w:p>
        </w:tc>
        <w:tc>
          <w:tcPr>
            <w:tcW w:w="1640" w:type="dxa"/>
            <w:tcBorders>
              <w:top w:val="single" w:sz="4" w:space="0" w:color="auto"/>
              <w:left w:val="nil"/>
              <w:bottom w:val="single" w:sz="4" w:space="0" w:color="auto"/>
              <w:right w:val="single" w:sz="8" w:space="0" w:color="000000"/>
            </w:tcBorders>
            <w:shd w:val="clear" w:color="auto" w:fill="auto"/>
            <w:vAlign w:val="bottom"/>
          </w:tcPr>
          <w:p w:rsidR="00EF3682" w:rsidRPr="00011E35" w:rsidRDefault="00EF3682" w:rsidP="006A6162">
            <w:pPr>
              <w:spacing w:after="0" w:line="240" w:lineRule="auto"/>
              <w:jc w:val="center"/>
              <w:rPr>
                <w:rFonts w:cstheme="minorHAnsi"/>
              </w:rPr>
            </w:pPr>
            <w:r w:rsidRPr="00011E35">
              <w:rPr>
                <w:rFonts w:cstheme="minorHAnsi"/>
              </w:rPr>
              <w:t>9</w:t>
            </w:r>
          </w:p>
        </w:tc>
        <w:tc>
          <w:tcPr>
            <w:tcW w:w="1420" w:type="dxa"/>
            <w:vMerge/>
            <w:tcBorders>
              <w:top w:val="single" w:sz="4" w:space="0" w:color="auto"/>
              <w:left w:val="single" w:sz="8" w:space="0" w:color="000000"/>
              <w:bottom w:val="single" w:sz="4" w:space="0" w:color="auto"/>
              <w:right w:val="single" w:sz="4" w:space="0" w:color="auto"/>
            </w:tcBorders>
            <w:vAlign w:val="center"/>
          </w:tcPr>
          <w:p w:rsidR="00EF3682" w:rsidRPr="00011E35" w:rsidRDefault="00EF3682" w:rsidP="006A6162">
            <w:pPr>
              <w:spacing w:after="0" w:line="240" w:lineRule="auto"/>
              <w:rPr>
                <w:rFonts w:cstheme="minorHAnsi"/>
              </w:rPr>
            </w:pPr>
          </w:p>
        </w:tc>
      </w:tr>
      <w:tr w:rsidR="00EF3682" w:rsidRPr="00011E35" w:rsidTr="00C62063">
        <w:trPr>
          <w:cantSplit/>
          <w:trHeight w:val="340"/>
          <w:jc w:val="center"/>
        </w:trPr>
        <w:tc>
          <w:tcPr>
            <w:tcW w:w="1160" w:type="dxa"/>
            <w:tcBorders>
              <w:top w:val="single" w:sz="4" w:space="0" w:color="auto"/>
              <w:left w:val="single" w:sz="4" w:space="0" w:color="auto"/>
              <w:bottom w:val="single" w:sz="8" w:space="0" w:color="auto"/>
              <w:right w:val="single" w:sz="8" w:space="0" w:color="000000"/>
            </w:tcBorders>
            <w:shd w:val="clear" w:color="auto" w:fill="auto"/>
            <w:vAlign w:val="bottom"/>
          </w:tcPr>
          <w:p w:rsidR="00EF3682" w:rsidRPr="00011E35" w:rsidRDefault="00EF3682" w:rsidP="006A6162">
            <w:pPr>
              <w:spacing w:after="0" w:line="240" w:lineRule="auto"/>
              <w:rPr>
                <w:rFonts w:cstheme="minorHAnsi"/>
              </w:rPr>
            </w:pPr>
            <w:r w:rsidRPr="00011E35">
              <w:rPr>
                <w:rFonts w:cstheme="minorHAnsi"/>
              </w:rPr>
              <w:t xml:space="preserve">    c</w:t>
            </w:r>
            <w:r w:rsidRPr="00011E35">
              <w:rPr>
                <w:rFonts w:cstheme="minorHAnsi"/>
                <w:b/>
                <w:bCs/>
                <w:vertAlign w:val="subscript"/>
              </w:rPr>
              <w:t>3</w:t>
            </w:r>
          </w:p>
        </w:tc>
        <w:tc>
          <w:tcPr>
            <w:tcW w:w="3880" w:type="dxa"/>
            <w:tcBorders>
              <w:top w:val="single" w:sz="4" w:space="0" w:color="auto"/>
              <w:left w:val="nil"/>
              <w:bottom w:val="single" w:sz="8" w:space="0" w:color="auto"/>
              <w:right w:val="single" w:sz="8" w:space="0" w:color="000000"/>
            </w:tcBorders>
            <w:shd w:val="clear" w:color="auto" w:fill="auto"/>
            <w:vAlign w:val="bottom"/>
          </w:tcPr>
          <w:p w:rsidR="00EF3682" w:rsidRPr="00011E35" w:rsidRDefault="00EF3682" w:rsidP="006A6162">
            <w:pPr>
              <w:spacing w:after="0" w:line="240" w:lineRule="auto"/>
              <w:rPr>
                <w:rFonts w:cstheme="minorHAnsi"/>
              </w:rPr>
            </w:pPr>
            <w:r w:rsidRPr="00011E35">
              <w:rPr>
                <w:rFonts w:cstheme="minorHAnsi"/>
              </w:rPr>
              <w:t>KLESAR</w:t>
            </w:r>
          </w:p>
        </w:tc>
        <w:tc>
          <w:tcPr>
            <w:tcW w:w="1640" w:type="dxa"/>
            <w:tcBorders>
              <w:top w:val="single" w:sz="4" w:space="0" w:color="auto"/>
              <w:left w:val="nil"/>
              <w:bottom w:val="single" w:sz="8" w:space="0" w:color="auto"/>
              <w:right w:val="single" w:sz="8" w:space="0" w:color="000000"/>
            </w:tcBorders>
            <w:shd w:val="clear" w:color="auto" w:fill="auto"/>
            <w:vAlign w:val="bottom"/>
          </w:tcPr>
          <w:p w:rsidR="00EF3682" w:rsidRPr="00011E35" w:rsidRDefault="00EF3682" w:rsidP="006A6162">
            <w:pPr>
              <w:spacing w:after="0" w:line="240" w:lineRule="auto"/>
              <w:jc w:val="center"/>
              <w:rPr>
                <w:rFonts w:cstheme="minorHAnsi"/>
              </w:rPr>
            </w:pPr>
            <w:r w:rsidRPr="00011E35">
              <w:rPr>
                <w:rFonts w:cstheme="minorHAnsi"/>
              </w:rPr>
              <w:t>5</w:t>
            </w:r>
          </w:p>
        </w:tc>
        <w:tc>
          <w:tcPr>
            <w:tcW w:w="1420" w:type="dxa"/>
            <w:vMerge/>
            <w:tcBorders>
              <w:top w:val="single" w:sz="4" w:space="0" w:color="auto"/>
              <w:left w:val="single" w:sz="8" w:space="0" w:color="000000"/>
              <w:bottom w:val="single" w:sz="8" w:space="0" w:color="000000"/>
              <w:right w:val="single" w:sz="4" w:space="0" w:color="auto"/>
            </w:tcBorders>
            <w:vAlign w:val="center"/>
          </w:tcPr>
          <w:p w:rsidR="00EF3682" w:rsidRPr="00011E35" w:rsidRDefault="00EF3682" w:rsidP="006A6162">
            <w:pPr>
              <w:spacing w:after="0" w:line="240" w:lineRule="auto"/>
              <w:rPr>
                <w:rFonts w:cstheme="minorHAnsi"/>
              </w:rPr>
            </w:pPr>
          </w:p>
        </w:tc>
      </w:tr>
      <w:tr w:rsidR="00EF3682" w:rsidRPr="00011E35" w:rsidTr="00C62063">
        <w:trPr>
          <w:cantSplit/>
          <w:trHeight w:val="283"/>
          <w:jc w:val="center"/>
        </w:trPr>
        <w:tc>
          <w:tcPr>
            <w:tcW w:w="1160" w:type="dxa"/>
            <w:tcBorders>
              <w:top w:val="nil"/>
              <w:left w:val="single" w:sz="4" w:space="0" w:color="auto"/>
              <w:bottom w:val="single" w:sz="4" w:space="0" w:color="auto"/>
              <w:right w:val="single" w:sz="8" w:space="0" w:color="000000"/>
            </w:tcBorders>
            <w:shd w:val="clear" w:color="auto" w:fill="auto"/>
            <w:vAlign w:val="bottom"/>
          </w:tcPr>
          <w:p w:rsidR="00EF3682" w:rsidRPr="00011E35" w:rsidRDefault="00EF3682" w:rsidP="006A6162">
            <w:pPr>
              <w:spacing w:after="0" w:line="240" w:lineRule="auto"/>
              <w:rPr>
                <w:rFonts w:cstheme="minorHAnsi"/>
              </w:rPr>
            </w:pPr>
            <w:r w:rsidRPr="00011E35">
              <w:rPr>
                <w:rFonts w:cstheme="minorHAnsi"/>
              </w:rPr>
              <w:t>2.d</w:t>
            </w:r>
            <w:r w:rsidRPr="00011E35">
              <w:rPr>
                <w:rFonts w:cstheme="minorHAnsi"/>
                <w:b/>
                <w:bCs/>
                <w:vertAlign w:val="subscript"/>
              </w:rPr>
              <w:t>1</w:t>
            </w:r>
          </w:p>
        </w:tc>
        <w:tc>
          <w:tcPr>
            <w:tcW w:w="3880" w:type="dxa"/>
            <w:tcBorders>
              <w:top w:val="nil"/>
              <w:left w:val="nil"/>
              <w:bottom w:val="single" w:sz="4" w:space="0" w:color="auto"/>
              <w:right w:val="single" w:sz="8" w:space="0" w:color="000000"/>
            </w:tcBorders>
            <w:shd w:val="clear" w:color="auto" w:fill="auto"/>
            <w:vAlign w:val="bottom"/>
          </w:tcPr>
          <w:p w:rsidR="00EF3682" w:rsidRPr="00011E35" w:rsidRDefault="00EF3682" w:rsidP="006A6162">
            <w:pPr>
              <w:spacing w:after="0" w:line="240" w:lineRule="auto"/>
              <w:rPr>
                <w:rFonts w:cstheme="minorHAnsi"/>
              </w:rPr>
            </w:pPr>
            <w:r w:rsidRPr="00011E35">
              <w:rPr>
                <w:rFonts w:cstheme="minorHAnsi"/>
              </w:rPr>
              <w:t>INSTALATER GRIJANJA I KLIMATIZACIJE</w:t>
            </w:r>
          </w:p>
        </w:tc>
        <w:tc>
          <w:tcPr>
            <w:tcW w:w="1640" w:type="dxa"/>
            <w:tcBorders>
              <w:top w:val="nil"/>
              <w:left w:val="nil"/>
              <w:bottom w:val="single" w:sz="4" w:space="0" w:color="auto"/>
              <w:right w:val="single" w:sz="8" w:space="0" w:color="000000"/>
            </w:tcBorders>
            <w:shd w:val="clear" w:color="auto" w:fill="auto"/>
            <w:vAlign w:val="bottom"/>
          </w:tcPr>
          <w:p w:rsidR="00EF3682" w:rsidRPr="00011E35" w:rsidRDefault="00EF3682" w:rsidP="006A6162">
            <w:pPr>
              <w:spacing w:after="0" w:line="240" w:lineRule="auto"/>
              <w:jc w:val="center"/>
              <w:rPr>
                <w:rFonts w:cstheme="minorHAnsi"/>
              </w:rPr>
            </w:pPr>
            <w:r w:rsidRPr="00011E35">
              <w:rPr>
                <w:rFonts w:cstheme="minorHAnsi"/>
              </w:rPr>
              <w:t>11</w:t>
            </w:r>
          </w:p>
        </w:tc>
        <w:tc>
          <w:tcPr>
            <w:tcW w:w="1420" w:type="dxa"/>
            <w:vMerge w:val="restart"/>
            <w:tcBorders>
              <w:top w:val="nil"/>
              <w:left w:val="nil"/>
              <w:bottom w:val="single" w:sz="4" w:space="0" w:color="auto"/>
              <w:right w:val="single" w:sz="4" w:space="0" w:color="auto"/>
            </w:tcBorders>
            <w:shd w:val="clear" w:color="auto" w:fill="auto"/>
            <w:vAlign w:val="center"/>
          </w:tcPr>
          <w:p w:rsidR="00EF3682" w:rsidRPr="00011E35" w:rsidRDefault="00EF3682" w:rsidP="006A6162">
            <w:pPr>
              <w:spacing w:after="0" w:line="240" w:lineRule="auto"/>
              <w:jc w:val="center"/>
              <w:rPr>
                <w:rFonts w:cstheme="minorHAnsi"/>
              </w:rPr>
            </w:pPr>
            <w:r w:rsidRPr="00011E35">
              <w:rPr>
                <w:rFonts w:cstheme="minorHAnsi"/>
              </w:rPr>
              <w:t> </w:t>
            </w:r>
          </w:p>
          <w:p w:rsidR="00EF3682" w:rsidRPr="00011E35" w:rsidRDefault="00EF3682" w:rsidP="006A6162">
            <w:pPr>
              <w:spacing w:after="0" w:line="240" w:lineRule="auto"/>
              <w:jc w:val="center"/>
              <w:rPr>
                <w:rFonts w:cstheme="minorHAnsi"/>
              </w:rPr>
            </w:pPr>
            <w:r w:rsidRPr="00011E35">
              <w:rPr>
                <w:rFonts w:cstheme="minorHAnsi"/>
              </w:rPr>
              <w:t>1</w:t>
            </w:r>
          </w:p>
          <w:p w:rsidR="00EF3682" w:rsidRPr="00011E35" w:rsidRDefault="00EF3682" w:rsidP="006A6162">
            <w:pPr>
              <w:spacing w:after="0" w:line="240" w:lineRule="auto"/>
              <w:rPr>
                <w:rFonts w:cstheme="minorHAnsi"/>
              </w:rPr>
            </w:pPr>
            <w:r w:rsidRPr="00011E35">
              <w:rPr>
                <w:rFonts w:cstheme="minorHAnsi"/>
              </w:rPr>
              <w:t> </w:t>
            </w:r>
          </w:p>
        </w:tc>
      </w:tr>
      <w:tr w:rsidR="00EF3682" w:rsidRPr="00011E35" w:rsidTr="00C62063">
        <w:trPr>
          <w:cantSplit/>
          <w:trHeight w:val="397"/>
          <w:jc w:val="center"/>
        </w:trPr>
        <w:tc>
          <w:tcPr>
            <w:tcW w:w="1160" w:type="dxa"/>
            <w:tcBorders>
              <w:top w:val="single" w:sz="4" w:space="0" w:color="auto"/>
              <w:left w:val="single" w:sz="4" w:space="0" w:color="auto"/>
              <w:bottom w:val="single" w:sz="4" w:space="0" w:color="auto"/>
              <w:right w:val="single" w:sz="8" w:space="0" w:color="000000"/>
            </w:tcBorders>
            <w:shd w:val="clear" w:color="auto" w:fill="auto"/>
            <w:vAlign w:val="bottom"/>
          </w:tcPr>
          <w:p w:rsidR="00EF3682" w:rsidRPr="00011E35" w:rsidRDefault="00EF3682" w:rsidP="006A6162">
            <w:pPr>
              <w:spacing w:after="0" w:line="240" w:lineRule="auto"/>
              <w:rPr>
                <w:rFonts w:cstheme="minorHAnsi"/>
              </w:rPr>
            </w:pPr>
            <w:r w:rsidRPr="00011E35">
              <w:rPr>
                <w:rFonts w:cstheme="minorHAnsi"/>
              </w:rPr>
              <w:t xml:space="preserve">   d</w:t>
            </w:r>
            <w:r w:rsidRPr="00011E35">
              <w:rPr>
                <w:rFonts w:cstheme="minorHAnsi"/>
                <w:b/>
                <w:bCs/>
                <w:vertAlign w:val="subscript"/>
              </w:rPr>
              <w:t>2</w:t>
            </w:r>
          </w:p>
        </w:tc>
        <w:tc>
          <w:tcPr>
            <w:tcW w:w="3880" w:type="dxa"/>
            <w:tcBorders>
              <w:top w:val="single" w:sz="4" w:space="0" w:color="auto"/>
              <w:left w:val="nil"/>
              <w:bottom w:val="single" w:sz="4" w:space="0" w:color="auto"/>
              <w:right w:val="single" w:sz="8" w:space="0" w:color="000000"/>
            </w:tcBorders>
            <w:shd w:val="clear" w:color="auto" w:fill="auto"/>
            <w:vAlign w:val="bottom"/>
          </w:tcPr>
          <w:p w:rsidR="00EF3682" w:rsidRPr="00011E35" w:rsidRDefault="00EF3682" w:rsidP="006A6162">
            <w:pPr>
              <w:spacing w:after="0" w:line="240" w:lineRule="auto"/>
              <w:rPr>
                <w:rFonts w:cstheme="minorHAnsi"/>
              </w:rPr>
            </w:pPr>
            <w:r w:rsidRPr="00011E35">
              <w:rPr>
                <w:rFonts w:cstheme="minorHAnsi"/>
              </w:rPr>
              <w:t>PLINOINSTALATER</w:t>
            </w:r>
          </w:p>
        </w:tc>
        <w:tc>
          <w:tcPr>
            <w:tcW w:w="1640" w:type="dxa"/>
            <w:tcBorders>
              <w:top w:val="single" w:sz="4" w:space="0" w:color="auto"/>
              <w:left w:val="nil"/>
              <w:bottom w:val="single" w:sz="4" w:space="0" w:color="auto"/>
              <w:right w:val="single" w:sz="8" w:space="0" w:color="000000"/>
            </w:tcBorders>
            <w:shd w:val="clear" w:color="auto" w:fill="auto"/>
            <w:vAlign w:val="bottom"/>
          </w:tcPr>
          <w:p w:rsidR="00EF3682" w:rsidRPr="00011E35" w:rsidRDefault="00EF3682" w:rsidP="006A6162">
            <w:pPr>
              <w:spacing w:after="0" w:line="240" w:lineRule="auto"/>
              <w:jc w:val="center"/>
              <w:rPr>
                <w:rFonts w:cstheme="minorHAnsi"/>
              </w:rPr>
            </w:pPr>
            <w:r w:rsidRPr="00011E35">
              <w:rPr>
                <w:rFonts w:cstheme="minorHAnsi"/>
              </w:rPr>
              <w:t>6</w:t>
            </w:r>
          </w:p>
        </w:tc>
        <w:tc>
          <w:tcPr>
            <w:tcW w:w="1420" w:type="dxa"/>
            <w:vMerge/>
            <w:tcBorders>
              <w:top w:val="single" w:sz="4" w:space="0" w:color="auto"/>
              <w:left w:val="nil"/>
              <w:bottom w:val="single" w:sz="4" w:space="0" w:color="auto"/>
              <w:right w:val="single" w:sz="4" w:space="0" w:color="auto"/>
            </w:tcBorders>
            <w:shd w:val="clear" w:color="auto" w:fill="auto"/>
            <w:vAlign w:val="bottom"/>
          </w:tcPr>
          <w:p w:rsidR="00EF3682" w:rsidRPr="00011E35" w:rsidRDefault="00EF3682" w:rsidP="006A6162">
            <w:pPr>
              <w:spacing w:after="0" w:line="240" w:lineRule="auto"/>
              <w:rPr>
                <w:rFonts w:cstheme="minorHAnsi"/>
              </w:rPr>
            </w:pPr>
          </w:p>
        </w:tc>
      </w:tr>
      <w:tr w:rsidR="00EF3682" w:rsidRPr="00011E35" w:rsidTr="00C62063">
        <w:trPr>
          <w:cantSplit/>
          <w:trHeight w:val="397"/>
          <w:jc w:val="center"/>
        </w:trPr>
        <w:tc>
          <w:tcPr>
            <w:tcW w:w="1160" w:type="dxa"/>
            <w:tcBorders>
              <w:top w:val="single" w:sz="4" w:space="0" w:color="auto"/>
              <w:left w:val="single" w:sz="4" w:space="0" w:color="auto"/>
              <w:bottom w:val="single" w:sz="4" w:space="0" w:color="auto"/>
              <w:right w:val="single" w:sz="8" w:space="0" w:color="000000"/>
            </w:tcBorders>
            <w:shd w:val="clear" w:color="auto" w:fill="auto"/>
            <w:vAlign w:val="bottom"/>
          </w:tcPr>
          <w:p w:rsidR="00EF3682" w:rsidRPr="00011E35" w:rsidRDefault="00EF3682" w:rsidP="006A6162">
            <w:pPr>
              <w:spacing w:after="0" w:line="240" w:lineRule="auto"/>
              <w:rPr>
                <w:rFonts w:cstheme="minorHAnsi"/>
              </w:rPr>
            </w:pPr>
            <w:r w:rsidRPr="00011E35">
              <w:rPr>
                <w:rFonts w:cstheme="minorHAnsi"/>
              </w:rPr>
              <w:t xml:space="preserve">   d</w:t>
            </w:r>
            <w:r w:rsidRPr="00011E35">
              <w:rPr>
                <w:rFonts w:cstheme="minorHAnsi"/>
                <w:b/>
                <w:bCs/>
                <w:vertAlign w:val="subscript"/>
              </w:rPr>
              <w:t>3</w:t>
            </w:r>
          </w:p>
        </w:tc>
        <w:tc>
          <w:tcPr>
            <w:tcW w:w="3880" w:type="dxa"/>
            <w:tcBorders>
              <w:top w:val="single" w:sz="4" w:space="0" w:color="auto"/>
              <w:left w:val="nil"/>
              <w:bottom w:val="single" w:sz="4" w:space="0" w:color="auto"/>
              <w:right w:val="single" w:sz="8" w:space="0" w:color="000000"/>
            </w:tcBorders>
            <w:shd w:val="clear" w:color="auto" w:fill="auto"/>
            <w:vAlign w:val="bottom"/>
          </w:tcPr>
          <w:p w:rsidR="00EF3682" w:rsidRPr="00011E35" w:rsidRDefault="00EF3682" w:rsidP="006A6162">
            <w:pPr>
              <w:spacing w:after="0" w:line="240" w:lineRule="auto"/>
              <w:rPr>
                <w:rFonts w:cstheme="minorHAnsi"/>
              </w:rPr>
            </w:pPr>
            <w:r w:rsidRPr="00011E35">
              <w:rPr>
                <w:rFonts w:cstheme="minorHAnsi"/>
              </w:rPr>
              <w:t>SOBOSLIKAR -LIČILAC</w:t>
            </w:r>
          </w:p>
        </w:tc>
        <w:tc>
          <w:tcPr>
            <w:tcW w:w="1640" w:type="dxa"/>
            <w:tcBorders>
              <w:top w:val="single" w:sz="4" w:space="0" w:color="auto"/>
              <w:left w:val="nil"/>
              <w:bottom w:val="single" w:sz="4" w:space="0" w:color="auto"/>
              <w:right w:val="single" w:sz="8" w:space="0" w:color="000000"/>
            </w:tcBorders>
            <w:shd w:val="clear" w:color="auto" w:fill="auto"/>
            <w:vAlign w:val="bottom"/>
          </w:tcPr>
          <w:p w:rsidR="00EF3682" w:rsidRPr="00011E35" w:rsidRDefault="00EF3682" w:rsidP="006A6162">
            <w:pPr>
              <w:spacing w:after="0" w:line="240" w:lineRule="auto"/>
              <w:jc w:val="center"/>
              <w:rPr>
                <w:rFonts w:cstheme="minorHAnsi"/>
              </w:rPr>
            </w:pPr>
            <w:r w:rsidRPr="00011E35">
              <w:rPr>
                <w:rFonts w:cstheme="minorHAnsi"/>
              </w:rPr>
              <w:t>11</w:t>
            </w:r>
          </w:p>
        </w:tc>
        <w:tc>
          <w:tcPr>
            <w:tcW w:w="1420" w:type="dxa"/>
            <w:vMerge/>
            <w:tcBorders>
              <w:top w:val="single" w:sz="4" w:space="0" w:color="auto"/>
              <w:left w:val="nil"/>
              <w:bottom w:val="single" w:sz="4" w:space="0" w:color="auto"/>
              <w:right w:val="single" w:sz="4" w:space="0" w:color="auto"/>
            </w:tcBorders>
            <w:shd w:val="clear" w:color="auto" w:fill="auto"/>
            <w:vAlign w:val="bottom"/>
          </w:tcPr>
          <w:p w:rsidR="00EF3682" w:rsidRPr="00011E35" w:rsidRDefault="00EF3682" w:rsidP="006A6162">
            <w:pPr>
              <w:spacing w:after="0" w:line="240" w:lineRule="auto"/>
              <w:rPr>
                <w:rFonts w:cstheme="minorHAnsi"/>
              </w:rPr>
            </w:pPr>
          </w:p>
        </w:tc>
      </w:tr>
      <w:tr w:rsidR="00EF3682" w:rsidRPr="00011E35" w:rsidTr="00EF3682">
        <w:trPr>
          <w:cantSplit/>
          <w:trHeight w:val="330"/>
          <w:jc w:val="center"/>
        </w:trPr>
        <w:tc>
          <w:tcPr>
            <w:tcW w:w="5040" w:type="dxa"/>
            <w:gridSpan w:val="2"/>
            <w:tcBorders>
              <w:top w:val="single" w:sz="4" w:space="0" w:color="auto"/>
              <w:left w:val="single" w:sz="4" w:space="0" w:color="auto"/>
              <w:bottom w:val="single" w:sz="4" w:space="0" w:color="auto"/>
              <w:right w:val="single" w:sz="8" w:space="0" w:color="000000"/>
            </w:tcBorders>
            <w:shd w:val="clear" w:color="auto" w:fill="auto"/>
            <w:vAlign w:val="bottom"/>
          </w:tcPr>
          <w:p w:rsidR="00EF3682" w:rsidRPr="00011E35" w:rsidRDefault="00EF3682" w:rsidP="006A6162">
            <w:pPr>
              <w:spacing w:after="0" w:line="240" w:lineRule="auto"/>
              <w:jc w:val="center"/>
              <w:rPr>
                <w:rFonts w:cstheme="minorHAnsi"/>
              </w:rPr>
            </w:pPr>
            <w:r w:rsidRPr="00011E35">
              <w:rPr>
                <w:rFonts w:cstheme="minorHAnsi"/>
              </w:rPr>
              <w:t>UKUPNO</w:t>
            </w:r>
          </w:p>
        </w:tc>
        <w:tc>
          <w:tcPr>
            <w:tcW w:w="1640" w:type="dxa"/>
            <w:tcBorders>
              <w:top w:val="single" w:sz="4" w:space="0" w:color="auto"/>
              <w:left w:val="nil"/>
              <w:bottom w:val="single" w:sz="4" w:space="0" w:color="auto"/>
              <w:right w:val="single" w:sz="8" w:space="0" w:color="000000"/>
            </w:tcBorders>
            <w:shd w:val="clear" w:color="auto" w:fill="auto"/>
            <w:vAlign w:val="bottom"/>
          </w:tcPr>
          <w:p w:rsidR="00EF3682" w:rsidRPr="00011E35" w:rsidRDefault="00EF3682" w:rsidP="006A6162">
            <w:pPr>
              <w:spacing w:after="0" w:line="240" w:lineRule="auto"/>
              <w:jc w:val="center"/>
              <w:rPr>
                <w:rFonts w:cstheme="minorHAnsi"/>
                <w:b/>
                <w:bCs/>
              </w:rPr>
            </w:pPr>
            <w:r w:rsidRPr="00011E35">
              <w:rPr>
                <w:rFonts w:cstheme="minorHAnsi"/>
                <w:b/>
                <w:bCs/>
              </w:rPr>
              <w:t>214</w:t>
            </w:r>
          </w:p>
        </w:tc>
        <w:tc>
          <w:tcPr>
            <w:tcW w:w="1420" w:type="dxa"/>
            <w:tcBorders>
              <w:top w:val="single" w:sz="4" w:space="0" w:color="auto"/>
              <w:left w:val="nil"/>
              <w:bottom w:val="single" w:sz="4" w:space="0" w:color="auto"/>
              <w:right w:val="single" w:sz="4" w:space="0" w:color="auto"/>
            </w:tcBorders>
            <w:shd w:val="clear" w:color="auto" w:fill="auto"/>
            <w:vAlign w:val="bottom"/>
          </w:tcPr>
          <w:p w:rsidR="00EF3682" w:rsidRPr="00011E35" w:rsidRDefault="00EF3682" w:rsidP="006A6162">
            <w:pPr>
              <w:spacing w:after="0" w:line="240" w:lineRule="auto"/>
              <w:jc w:val="center"/>
              <w:rPr>
                <w:rFonts w:cstheme="minorHAnsi"/>
                <w:b/>
                <w:bCs/>
              </w:rPr>
            </w:pPr>
            <w:r w:rsidRPr="00011E35">
              <w:rPr>
                <w:rFonts w:cstheme="minorHAnsi"/>
                <w:b/>
                <w:bCs/>
              </w:rPr>
              <w:t>9</w:t>
            </w:r>
          </w:p>
        </w:tc>
      </w:tr>
      <w:tr w:rsidR="00EF3682" w:rsidRPr="00011E35" w:rsidTr="00EF3682">
        <w:trPr>
          <w:cantSplit/>
          <w:trHeight w:val="340"/>
          <w:jc w:val="center"/>
        </w:trPr>
        <w:tc>
          <w:tcPr>
            <w:tcW w:w="1160" w:type="dxa"/>
            <w:tcBorders>
              <w:top w:val="single" w:sz="4" w:space="0" w:color="auto"/>
              <w:left w:val="single" w:sz="4" w:space="0" w:color="auto"/>
              <w:bottom w:val="single" w:sz="4" w:space="0" w:color="auto"/>
              <w:right w:val="single" w:sz="8" w:space="0" w:color="000000"/>
            </w:tcBorders>
            <w:shd w:val="clear" w:color="auto" w:fill="auto"/>
            <w:vAlign w:val="bottom"/>
          </w:tcPr>
          <w:p w:rsidR="00EF3682" w:rsidRPr="00011E35" w:rsidRDefault="00EF3682" w:rsidP="006A6162">
            <w:pPr>
              <w:spacing w:after="0" w:line="240" w:lineRule="auto"/>
              <w:rPr>
                <w:rFonts w:cstheme="minorHAnsi"/>
              </w:rPr>
            </w:pPr>
            <w:r w:rsidRPr="00011E35">
              <w:rPr>
                <w:rFonts w:cstheme="minorHAnsi"/>
              </w:rPr>
              <w:t>3. G</w:t>
            </w:r>
            <w:r w:rsidRPr="00011E35">
              <w:rPr>
                <w:rFonts w:cstheme="minorHAnsi"/>
                <w:b/>
                <w:bCs/>
                <w:vertAlign w:val="subscript"/>
              </w:rPr>
              <w:t>a</w:t>
            </w:r>
          </w:p>
        </w:tc>
        <w:tc>
          <w:tcPr>
            <w:tcW w:w="3880" w:type="dxa"/>
            <w:tcBorders>
              <w:top w:val="single" w:sz="4" w:space="0" w:color="auto"/>
              <w:left w:val="nil"/>
              <w:bottom w:val="single" w:sz="4" w:space="0" w:color="auto"/>
              <w:right w:val="single" w:sz="8" w:space="0" w:color="000000"/>
            </w:tcBorders>
            <w:shd w:val="clear" w:color="auto" w:fill="auto"/>
            <w:vAlign w:val="bottom"/>
          </w:tcPr>
          <w:p w:rsidR="00EF3682" w:rsidRPr="00011E35" w:rsidRDefault="00EF3682" w:rsidP="006A6162">
            <w:pPr>
              <w:spacing w:after="0" w:line="240" w:lineRule="auto"/>
              <w:rPr>
                <w:rFonts w:cstheme="minorHAnsi"/>
              </w:rPr>
            </w:pPr>
            <w:r w:rsidRPr="00011E35">
              <w:rPr>
                <w:rFonts w:cstheme="minorHAnsi"/>
              </w:rPr>
              <w:t>ARHITEKTONSKI TEHNIČAR</w:t>
            </w:r>
          </w:p>
        </w:tc>
        <w:tc>
          <w:tcPr>
            <w:tcW w:w="1640" w:type="dxa"/>
            <w:tcBorders>
              <w:top w:val="single" w:sz="4" w:space="0" w:color="auto"/>
              <w:left w:val="nil"/>
              <w:bottom w:val="single" w:sz="4" w:space="0" w:color="auto"/>
              <w:right w:val="single" w:sz="8" w:space="0" w:color="000000"/>
            </w:tcBorders>
            <w:shd w:val="clear" w:color="auto" w:fill="auto"/>
            <w:vAlign w:val="bottom"/>
          </w:tcPr>
          <w:p w:rsidR="00EF3682" w:rsidRPr="00011E35" w:rsidRDefault="00EF3682" w:rsidP="006A6162">
            <w:pPr>
              <w:spacing w:after="0" w:line="240" w:lineRule="auto"/>
              <w:jc w:val="center"/>
              <w:rPr>
                <w:rFonts w:cstheme="minorHAnsi"/>
              </w:rPr>
            </w:pPr>
            <w:r w:rsidRPr="00011E35">
              <w:rPr>
                <w:rFonts w:cstheme="minorHAnsi"/>
              </w:rPr>
              <w:t>17</w:t>
            </w:r>
          </w:p>
        </w:tc>
        <w:tc>
          <w:tcPr>
            <w:tcW w:w="1420" w:type="dxa"/>
            <w:tcBorders>
              <w:top w:val="single" w:sz="4" w:space="0" w:color="auto"/>
              <w:left w:val="single" w:sz="8" w:space="0" w:color="000000"/>
              <w:bottom w:val="single" w:sz="4" w:space="0" w:color="auto"/>
              <w:right w:val="single" w:sz="4" w:space="0" w:color="auto"/>
            </w:tcBorders>
            <w:shd w:val="clear" w:color="auto" w:fill="auto"/>
            <w:vAlign w:val="center"/>
          </w:tcPr>
          <w:p w:rsidR="00EF3682" w:rsidRPr="00011E35" w:rsidRDefault="00EF3682" w:rsidP="006A6162">
            <w:pPr>
              <w:spacing w:after="0" w:line="240" w:lineRule="auto"/>
              <w:jc w:val="center"/>
              <w:rPr>
                <w:rFonts w:cstheme="minorHAnsi"/>
              </w:rPr>
            </w:pPr>
            <w:r w:rsidRPr="00011E35">
              <w:rPr>
                <w:rFonts w:cstheme="minorHAnsi"/>
              </w:rPr>
              <w:t>1</w:t>
            </w:r>
          </w:p>
        </w:tc>
      </w:tr>
      <w:tr w:rsidR="00EF3682" w:rsidRPr="00011E35" w:rsidTr="00EF3682">
        <w:trPr>
          <w:cantSplit/>
          <w:trHeight w:val="340"/>
          <w:jc w:val="center"/>
        </w:trPr>
        <w:tc>
          <w:tcPr>
            <w:tcW w:w="1160" w:type="dxa"/>
            <w:tcBorders>
              <w:top w:val="single" w:sz="4" w:space="0" w:color="auto"/>
              <w:left w:val="single" w:sz="4" w:space="0" w:color="auto"/>
              <w:bottom w:val="single" w:sz="8" w:space="0" w:color="auto"/>
              <w:right w:val="single" w:sz="8" w:space="0" w:color="000000"/>
            </w:tcBorders>
            <w:shd w:val="clear" w:color="auto" w:fill="auto"/>
            <w:vAlign w:val="bottom"/>
          </w:tcPr>
          <w:p w:rsidR="00EF3682" w:rsidRPr="00011E35" w:rsidRDefault="00EF3682" w:rsidP="006A6162">
            <w:pPr>
              <w:spacing w:after="0" w:line="240" w:lineRule="auto"/>
              <w:rPr>
                <w:rFonts w:cstheme="minorHAnsi"/>
              </w:rPr>
            </w:pPr>
            <w:r w:rsidRPr="00011E35">
              <w:rPr>
                <w:rFonts w:cstheme="minorHAnsi"/>
              </w:rPr>
              <w:t xml:space="preserve">    G</w:t>
            </w:r>
            <w:r w:rsidRPr="00011E35">
              <w:rPr>
                <w:rFonts w:cstheme="minorHAnsi"/>
                <w:b/>
                <w:bCs/>
                <w:vertAlign w:val="subscript"/>
              </w:rPr>
              <w:t>b</w:t>
            </w:r>
          </w:p>
        </w:tc>
        <w:tc>
          <w:tcPr>
            <w:tcW w:w="3880" w:type="dxa"/>
            <w:tcBorders>
              <w:top w:val="single" w:sz="4" w:space="0" w:color="auto"/>
              <w:left w:val="nil"/>
              <w:bottom w:val="single" w:sz="8" w:space="0" w:color="auto"/>
              <w:right w:val="single" w:sz="8" w:space="0" w:color="000000"/>
            </w:tcBorders>
            <w:shd w:val="clear" w:color="auto" w:fill="auto"/>
            <w:vAlign w:val="bottom"/>
          </w:tcPr>
          <w:p w:rsidR="00EF3682" w:rsidRPr="00011E35" w:rsidRDefault="00EF3682" w:rsidP="006A6162">
            <w:pPr>
              <w:spacing w:after="0" w:line="240" w:lineRule="auto"/>
              <w:rPr>
                <w:rFonts w:cstheme="minorHAnsi"/>
              </w:rPr>
            </w:pPr>
            <w:r w:rsidRPr="00011E35">
              <w:rPr>
                <w:rFonts w:cstheme="minorHAnsi"/>
              </w:rPr>
              <w:t>GRAĐEVINSKI TEHNIČAR</w:t>
            </w:r>
          </w:p>
        </w:tc>
        <w:tc>
          <w:tcPr>
            <w:tcW w:w="1640" w:type="dxa"/>
            <w:tcBorders>
              <w:top w:val="single" w:sz="4" w:space="0" w:color="auto"/>
              <w:left w:val="nil"/>
              <w:bottom w:val="single" w:sz="8" w:space="0" w:color="auto"/>
              <w:right w:val="single" w:sz="8" w:space="0" w:color="000000"/>
            </w:tcBorders>
            <w:shd w:val="clear" w:color="auto" w:fill="auto"/>
            <w:vAlign w:val="bottom"/>
          </w:tcPr>
          <w:p w:rsidR="00EF3682" w:rsidRPr="00011E35" w:rsidRDefault="00EF3682" w:rsidP="006A6162">
            <w:pPr>
              <w:spacing w:after="0" w:line="240" w:lineRule="auto"/>
              <w:jc w:val="center"/>
              <w:rPr>
                <w:rFonts w:cstheme="minorHAnsi"/>
              </w:rPr>
            </w:pPr>
            <w:r w:rsidRPr="00011E35">
              <w:rPr>
                <w:rFonts w:cstheme="minorHAnsi"/>
              </w:rPr>
              <w:t>18</w:t>
            </w:r>
          </w:p>
        </w:tc>
        <w:tc>
          <w:tcPr>
            <w:tcW w:w="1420" w:type="dxa"/>
            <w:tcBorders>
              <w:top w:val="single" w:sz="4" w:space="0" w:color="auto"/>
              <w:left w:val="single" w:sz="8" w:space="0" w:color="000000"/>
              <w:bottom w:val="single" w:sz="8" w:space="0" w:color="000000"/>
              <w:right w:val="single" w:sz="4" w:space="0" w:color="auto"/>
            </w:tcBorders>
            <w:shd w:val="clear" w:color="auto" w:fill="auto"/>
            <w:vAlign w:val="center"/>
          </w:tcPr>
          <w:p w:rsidR="00EF3682" w:rsidRPr="00011E35" w:rsidRDefault="00EF3682" w:rsidP="006A6162">
            <w:pPr>
              <w:spacing w:after="0" w:line="240" w:lineRule="auto"/>
              <w:jc w:val="center"/>
              <w:rPr>
                <w:rFonts w:cstheme="minorHAnsi"/>
              </w:rPr>
            </w:pPr>
            <w:r w:rsidRPr="00011E35">
              <w:rPr>
                <w:rFonts w:cstheme="minorHAnsi"/>
              </w:rPr>
              <w:t>1</w:t>
            </w:r>
          </w:p>
        </w:tc>
      </w:tr>
      <w:tr w:rsidR="00EF3682" w:rsidRPr="00011E35" w:rsidTr="00C62063">
        <w:trPr>
          <w:trHeight w:val="340"/>
          <w:jc w:val="center"/>
        </w:trPr>
        <w:tc>
          <w:tcPr>
            <w:tcW w:w="1160" w:type="dxa"/>
            <w:tcBorders>
              <w:top w:val="nil"/>
              <w:left w:val="single" w:sz="4" w:space="0" w:color="auto"/>
              <w:bottom w:val="single" w:sz="8" w:space="0" w:color="000000"/>
              <w:right w:val="single" w:sz="8" w:space="0" w:color="000000"/>
            </w:tcBorders>
            <w:shd w:val="clear" w:color="auto" w:fill="auto"/>
            <w:vAlign w:val="bottom"/>
          </w:tcPr>
          <w:p w:rsidR="00EF3682" w:rsidRPr="00011E35" w:rsidRDefault="00EF3682" w:rsidP="006A6162">
            <w:pPr>
              <w:spacing w:after="0" w:line="240" w:lineRule="auto"/>
              <w:rPr>
                <w:rFonts w:cstheme="minorHAnsi"/>
              </w:rPr>
            </w:pPr>
            <w:r w:rsidRPr="00011E35">
              <w:rPr>
                <w:rFonts w:cstheme="minorHAnsi"/>
              </w:rPr>
              <w:t>3.Ma</w:t>
            </w:r>
          </w:p>
        </w:tc>
        <w:tc>
          <w:tcPr>
            <w:tcW w:w="3880" w:type="dxa"/>
            <w:tcBorders>
              <w:top w:val="nil"/>
              <w:left w:val="nil"/>
              <w:bottom w:val="single" w:sz="8" w:space="0" w:color="000000"/>
              <w:right w:val="single" w:sz="8" w:space="0" w:color="000000"/>
            </w:tcBorders>
            <w:shd w:val="clear" w:color="auto" w:fill="auto"/>
            <w:vAlign w:val="bottom"/>
          </w:tcPr>
          <w:p w:rsidR="00EF3682" w:rsidRPr="00011E35" w:rsidRDefault="00EF3682" w:rsidP="006A6162">
            <w:pPr>
              <w:spacing w:after="0" w:line="240" w:lineRule="auto"/>
              <w:rPr>
                <w:rFonts w:cstheme="minorHAnsi"/>
              </w:rPr>
            </w:pPr>
            <w:r w:rsidRPr="00011E35">
              <w:rPr>
                <w:rFonts w:cstheme="minorHAnsi"/>
              </w:rPr>
              <w:t>MEDICINSKA SESTRA – TEHNIČAR</w:t>
            </w:r>
          </w:p>
        </w:tc>
        <w:tc>
          <w:tcPr>
            <w:tcW w:w="1640" w:type="dxa"/>
            <w:tcBorders>
              <w:top w:val="nil"/>
              <w:left w:val="nil"/>
              <w:bottom w:val="single" w:sz="8" w:space="0" w:color="000000"/>
              <w:right w:val="single" w:sz="8" w:space="0" w:color="000000"/>
            </w:tcBorders>
            <w:shd w:val="clear" w:color="auto" w:fill="auto"/>
            <w:vAlign w:val="bottom"/>
          </w:tcPr>
          <w:p w:rsidR="00EF3682" w:rsidRPr="00011E35" w:rsidRDefault="00EF3682" w:rsidP="006A6162">
            <w:pPr>
              <w:spacing w:after="0" w:line="240" w:lineRule="auto"/>
              <w:jc w:val="center"/>
              <w:rPr>
                <w:rFonts w:cstheme="minorHAnsi"/>
              </w:rPr>
            </w:pPr>
            <w:r w:rsidRPr="00011E35">
              <w:rPr>
                <w:rFonts w:cstheme="minorHAnsi"/>
              </w:rPr>
              <w:t>33</w:t>
            </w:r>
          </w:p>
        </w:tc>
        <w:tc>
          <w:tcPr>
            <w:tcW w:w="1420" w:type="dxa"/>
            <w:tcBorders>
              <w:top w:val="nil"/>
              <w:left w:val="nil"/>
              <w:bottom w:val="single" w:sz="8" w:space="0" w:color="000000"/>
              <w:right w:val="single" w:sz="4" w:space="0" w:color="auto"/>
            </w:tcBorders>
            <w:shd w:val="clear" w:color="auto" w:fill="auto"/>
            <w:vAlign w:val="bottom"/>
          </w:tcPr>
          <w:p w:rsidR="00EF3682" w:rsidRPr="00011E35" w:rsidRDefault="00EF3682" w:rsidP="006A6162">
            <w:pPr>
              <w:spacing w:after="0" w:line="240" w:lineRule="auto"/>
              <w:jc w:val="center"/>
              <w:rPr>
                <w:rFonts w:cstheme="minorHAnsi"/>
              </w:rPr>
            </w:pPr>
            <w:r w:rsidRPr="00011E35">
              <w:rPr>
                <w:rFonts w:cstheme="minorHAnsi"/>
              </w:rPr>
              <w:t>1</w:t>
            </w:r>
          </w:p>
        </w:tc>
      </w:tr>
      <w:tr w:rsidR="00EF3682" w:rsidRPr="00011E35" w:rsidTr="00C62063">
        <w:trPr>
          <w:trHeight w:val="340"/>
          <w:jc w:val="center"/>
        </w:trPr>
        <w:tc>
          <w:tcPr>
            <w:tcW w:w="1160" w:type="dxa"/>
            <w:tcBorders>
              <w:top w:val="nil"/>
              <w:left w:val="single" w:sz="4" w:space="0" w:color="auto"/>
              <w:bottom w:val="single" w:sz="8" w:space="0" w:color="000000"/>
              <w:right w:val="single" w:sz="8" w:space="0" w:color="000000"/>
            </w:tcBorders>
            <w:shd w:val="clear" w:color="auto" w:fill="auto"/>
            <w:vAlign w:val="bottom"/>
          </w:tcPr>
          <w:p w:rsidR="00EF3682" w:rsidRPr="00011E35" w:rsidRDefault="00EF3682" w:rsidP="006A6162">
            <w:pPr>
              <w:spacing w:after="0" w:line="240" w:lineRule="auto"/>
              <w:rPr>
                <w:rFonts w:cstheme="minorHAnsi"/>
              </w:rPr>
            </w:pPr>
            <w:r w:rsidRPr="00011E35">
              <w:rPr>
                <w:rFonts w:cstheme="minorHAnsi"/>
              </w:rPr>
              <w:t>3.Mb</w:t>
            </w:r>
          </w:p>
        </w:tc>
        <w:tc>
          <w:tcPr>
            <w:tcW w:w="3880" w:type="dxa"/>
            <w:tcBorders>
              <w:top w:val="nil"/>
              <w:left w:val="nil"/>
              <w:bottom w:val="single" w:sz="8" w:space="0" w:color="000000"/>
              <w:right w:val="single" w:sz="8" w:space="0" w:color="000000"/>
            </w:tcBorders>
            <w:shd w:val="clear" w:color="auto" w:fill="auto"/>
            <w:vAlign w:val="bottom"/>
          </w:tcPr>
          <w:p w:rsidR="00EF3682" w:rsidRPr="00011E35" w:rsidRDefault="00EF3682" w:rsidP="006A6162">
            <w:pPr>
              <w:spacing w:after="0" w:line="240" w:lineRule="auto"/>
              <w:rPr>
                <w:rFonts w:cstheme="minorHAnsi"/>
              </w:rPr>
            </w:pPr>
            <w:r w:rsidRPr="00011E35">
              <w:rPr>
                <w:rFonts w:cstheme="minorHAnsi"/>
              </w:rPr>
              <w:t>FIZIOTERAPEUTSKI TEHNIČAR</w:t>
            </w:r>
          </w:p>
        </w:tc>
        <w:tc>
          <w:tcPr>
            <w:tcW w:w="1640" w:type="dxa"/>
            <w:tcBorders>
              <w:top w:val="nil"/>
              <w:left w:val="nil"/>
              <w:bottom w:val="single" w:sz="8" w:space="0" w:color="000000"/>
              <w:right w:val="single" w:sz="8" w:space="0" w:color="000000"/>
            </w:tcBorders>
            <w:shd w:val="clear" w:color="auto" w:fill="auto"/>
            <w:vAlign w:val="bottom"/>
          </w:tcPr>
          <w:p w:rsidR="00EF3682" w:rsidRPr="00011E35" w:rsidRDefault="00EF3682" w:rsidP="006A6162">
            <w:pPr>
              <w:spacing w:after="0" w:line="240" w:lineRule="auto"/>
              <w:jc w:val="center"/>
              <w:rPr>
                <w:rFonts w:cstheme="minorHAnsi"/>
              </w:rPr>
            </w:pPr>
            <w:r w:rsidRPr="00011E35">
              <w:rPr>
                <w:rFonts w:cstheme="minorHAnsi"/>
              </w:rPr>
              <w:t>25</w:t>
            </w:r>
          </w:p>
        </w:tc>
        <w:tc>
          <w:tcPr>
            <w:tcW w:w="1420" w:type="dxa"/>
            <w:tcBorders>
              <w:top w:val="nil"/>
              <w:left w:val="nil"/>
              <w:bottom w:val="single" w:sz="8" w:space="0" w:color="000000"/>
              <w:right w:val="single" w:sz="4" w:space="0" w:color="auto"/>
            </w:tcBorders>
            <w:shd w:val="clear" w:color="auto" w:fill="auto"/>
            <w:vAlign w:val="bottom"/>
          </w:tcPr>
          <w:p w:rsidR="00EF3682" w:rsidRPr="00011E35" w:rsidRDefault="00EF3682" w:rsidP="006A6162">
            <w:pPr>
              <w:spacing w:after="0" w:line="240" w:lineRule="auto"/>
              <w:jc w:val="center"/>
              <w:rPr>
                <w:rFonts w:cstheme="minorHAnsi"/>
              </w:rPr>
            </w:pPr>
            <w:r w:rsidRPr="00011E35">
              <w:rPr>
                <w:rFonts w:cstheme="minorHAnsi"/>
              </w:rPr>
              <w:t>1</w:t>
            </w:r>
          </w:p>
        </w:tc>
      </w:tr>
      <w:tr w:rsidR="00EF3682" w:rsidRPr="00011E35" w:rsidTr="00C62063">
        <w:trPr>
          <w:cantSplit/>
          <w:trHeight w:val="340"/>
          <w:jc w:val="center"/>
        </w:trPr>
        <w:tc>
          <w:tcPr>
            <w:tcW w:w="1160" w:type="dxa"/>
            <w:tcBorders>
              <w:top w:val="nil"/>
              <w:left w:val="single" w:sz="4" w:space="0" w:color="auto"/>
              <w:bottom w:val="single" w:sz="4" w:space="0" w:color="auto"/>
              <w:right w:val="single" w:sz="8" w:space="0" w:color="000000"/>
            </w:tcBorders>
            <w:shd w:val="clear" w:color="auto" w:fill="auto"/>
            <w:vAlign w:val="bottom"/>
          </w:tcPr>
          <w:p w:rsidR="00EF3682" w:rsidRPr="00011E35" w:rsidRDefault="00EF3682" w:rsidP="006A6162">
            <w:pPr>
              <w:spacing w:after="0" w:line="240" w:lineRule="auto"/>
              <w:rPr>
                <w:rFonts w:cstheme="minorHAnsi"/>
              </w:rPr>
            </w:pPr>
            <w:r w:rsidRPr="00011E35">
              <w:rPr>
                <w:rFonts w:cstheme="minorHAnsi"/>
              </w:rPr>
              <w:t>3.P</w:t>
            </w:r>
          </w:p>
        </w:tc>
        <w:tc>
          <w:tcPr>
            <w:tcW w:w="3880" w:type="dxa"/>
            <w:tcBorders>
              <w:top w:val="nil"/>
              <w:left w:val="nil"/>
              <w:bottom w:val="single" w:sz="4" w:space="0" w:color="auto"/>
              <w:right w:val="single" w:sz="8" w:space="0" w:color="000000"/>
            </w:tcBorders>
            <w:shd w:val="clear" w:color="auto" w:fill="auto"/>
            <w:vAlign w:val="bottom"/>
          </w:tcPr>
          <w:p w:rsidR="00EF3682" w:rsidRPr="00011E35" w:rsidRDefault="00EF3682" w:rsidP="006A6162">
            <w:pPr>
              <w:spacing w:after="0" w:line="240" w:lineRule="auto"/>
              <w:rPr>
                <w:rFonts w:cstheme="minorHAnsi"/>
              </w:rPr>
            </w:pPr>
            <w:r w:rsidRPr="00011E35">
              <w:rPr>
                <w:rFonts w:cstheme="minorHAnsi"/>
              </w:rPr>
              <w:t>POLJOPRIVREDNI  TEHNIČAR - OPĆI</w:t>
            </w:r>
          </w:p>
        </w:tc>
        <w:tc>
          <w:tcPr>
            <w:tcW w:w="1640" w:type="dxa"/>
            <w:tcBorders>
              <w:top w:val="nil"/>
              <w:left w:val="nil"/>
              <w:bottom w:val="single" w:sz="4" w:space="0" w:color="auto"/>
              <w:right w:val="single" w:sz="8" w:space="0" w:color="000000"/>
            </w:tcBorders>
            <w:shd w:val="clear" w:color="auto" w:fill="auto"/>
            <w:vAlign w:val="bottom"/>
          </w:tcPr>
          <w:p w:rsidR="00EF3682" w:rsidRPr="00011E35" w:rsidRDefault="00EF3682" w:rsidP="006A6162">
            <w:pPr>
              <w:spacing w:after="0" w:line="240" w:lineRule="auto"/>
              <w:jc w:val="center"/>
              <w:rPr>
                <w:rFonts w:cstheme="minorHAnsi"/>
              </w:rPr>
            </w:pPr>
            <w:r w:rsidRPr="00011E35">
              <w:rPr>
                <w:rFonts w:cstheme="minorHAnsi"/>
              </w:rPr>
              <w:t>21</w:t>
            </w:r>
          </w:p>
        </w:tc>
        <w:tc>
          <w:tcPr>
            <w:tcW w:w="1420" w:type="dxa"/>
            <w:tcBorders>
              <w:top w:val="nil"/>
              <w:left w:val="nil"/>
              <w:bottom w:val="single" w:sz="4" w:space="0" w:color="auto"/>
              <w:right w:val="single" w:sz="4" w:space="0" w:color="auto"/>
            </w:tcBorders>
            <w:shd w:val="clear" w:color="auto" w:fill="auto"/>
            <w:vAlign w:val="bottom"/>
          </w:tcPr>
          <w:p w:rsidR="00EF3682" w:rsidRPr="00011E35" w:rsidRDefault="00EF3682" w:rsidP="006A6162">
            <w:pPr>
              <w:spacing w:after="0" w:line="240" w:lineRule="auto"/>
              <w:jc w:val="center"/>
              <w:rPr>
                <w:rFonts w:cstheme="minorHAnsi"/>
              </w:rPr>
            </w:pPr>
            <w:r w:rsidRPr="00011E35">
              <w:rPr>
                <w:rFonts w:cstheme="minorHAnsi"/>
              </w:rPr>
              <w:t>1</w:t>
            </w:r>
          </w:p>
        </w:tc>
      </w:tr>
      <w:tr w:rsidR="00EF3682" w:rsidRPr="00011E35" w:rsidTr="00C62063">
        <w:trPr>
          <w:cantSplit/>
          <w:trHeight w:val="283"/>
          <w:jc w:val="center"/>
        </w:trPr>
        <w:tc>
          <w:tcPr>
            <w:tcW w:w="1160" w:type="dxa"/>
            <w:tcBorders>
              <w:top w:val="single" w:sz="4" w:space="0" w:color="auto"/>
              <w:left w:val="single" w:sz="4" w:space="0" w:color="auto"/>
              <w:bottom w:val="single" w:sz="4" w:space="0" w:color="auto"/>
              <w:right w:val="single" w:sz="8" w:space="0" w:color="000000"/>
            </w:tcBorders>
            <w:shd w:val="clear" w:color="auto" w:fill="auto"/>
            <w:vAlign w:val="bottom"/>
          </w:tcPr>
          <w:p w:rsidR="00EF3682" w:rsidRPr="00011E35" w:rsidRDefault="00EF3682" w:rsidP="006A6162">
            <w:pPr>
              <w:spacing w:after="0" w:line="240" w:lineRule="auto"/>
              <w:rPr>
                <w:rFonts w:cstheme="minorHAnsi"/>
              </w:rPr>
            </w:pPr>
            <w:r w:rsidRPr="00011E35">
              <w:rPr>
                <w:rFonts w:cstheme="minorHAnsi"/>
              </w:rPr>
              <w:t>3.a</w:t>
            </w:r>
            <w:r w:rsidRPr="00011E35">
              <w:rPr>
                <w:rFonts w:cstheme="minorHAnsi"/>
                <w:b/>
                <w:bCs/>
                <w:vertAlign w:val="subscript"/>
              </w:rPr>
              <w:t>1</w:t>
            </w:r>
          </w:p>
        </w:tc>
        <w:tc>
          <w:tcPr>
            <w:tcW w:w="3880" w:type="dxa"/>
            <w:tcBorders>
              <w:top w:val="single" w:sz="4" w:space="0" w:color="auto"/>
              <w:left w:val="nil"/>
              <w:bottom w:val="single" w:sz="4" w:space="0" w:color="auto"/>
              <w:right w:val="single" w:sz="8" w:space="0" w:color="000000"/>
            </w:tcBorders>
            <w:shd w:val="clear" w:color="auto" w:fill="auto"/>
            <w:vAlign w:val="bottom"/>
          </w:tcPr>
          <w:p w:rsidR="00EF3682" w:rsidRPr="00011E35" w:rsidRDefault="00EF3682" w:rsidP="006A6162">
            <w:pPr>
              <w:spacing w:after="0" w:line="240" w:lineRule="auto"/>
              <w:rPr>
                <w:rFonts w:cstheme="minorHAnsi"/>
              </w:rPr>
            </w:pPr>
            <w:r w:rsidRPr="00011E35">
              <w:rPr>
                <w:rFonts w:cstheme="minorHAnsi"/>
              </w:rPr>
              <w:t>ZIDAR</w:t>
            </w:r>
          </w:p>
        </w:tc>
        <w:tc>
          <w:tcPr>
            <w:tcW w:w="1640" w:type="dxa"/>
            <w:tcBorders>
              <w:top w:val="single" w:sz="4" w:space="0" w:color="auto"/>
              <w:left w:val="nil"/>
              <w:bottom w:val="single" w:sz="4" w:space="0" w:color="auto"/>
              <w:right w:val="single" w:sz="8" w:space="0" w:color="000000"/>
            </w:tcBorders>
            <w:shd w:val="clear" w:color="auto" w:fill="auto"/>
            <w:vAlign w:val="bottom"/>
          </w:tcPr>
          <w:p w:rsidR="00EF3682" w:rsidRPr="00011E35" w:rsidRDefault="00EF3682" w:rsidP="006A6162">
            <w:pPr>
              <w:spacing w:after="0" w:line="240" w:lineRule="auto"/>
              <w:jc w:val="center"/>
              <w:rPr>
                <w:rFonts w:cstheme="minorHAnsi"/>
              </w:rPr>
            </w:pPr>
            <w:r w:rsidRPr="00011E35">
              <w:rPr>
                <w:rFonts w:cstheme="minorHAnsi"/>
              </w:rPr>
              <w:t>10</w:t>
            </w:r>
          </w:p>
        </w:tc>
        <w:tc>
          <w:tcPr>
            <w:tcW w:w="1420" w:type="dxa"/>
            <w:vMerge w:val="restart"/>
            <w:tcBorders>
              <w:top w:val="single" w:sz="4" w:space="0" w:color="auto"/>
              <w:left w:val="single" w:sz="8" w:space="0" w:color="000000"/>
              <w:bottom w:val="single" w:sz="4" w:space="0" w:color="auto"/>
              <w:right w:val="single" w:sz="4" w:space="0" w:color="auto"/>
            </w:tcBorders>
            <w:shd w:val="clear" w:color="auto" w:fill="auto"/>
            <w:vAlign w:val="center"/>
          </w:tcPr>
          <w:p w:rsidR="00EF3682" w:rsidRPr="00011E35" w:rsidRDefault="00EF3682" w:rsidP="006A6162">
            <w:pPr>
              <w:spacing w:after="0" w:line="240" w:lineRule="auto"/>
              <w:jc w:val="center"/>
              <w:rPr>
                <w:rFonts w:cstheme="minorHAnsi"/>
              </w:rPr>
            </w:pPr>
            <w:r w:rsidRPr="00011E35">
              <w:rPr>
                <w:rFonts w:cstheme="minorHAnsi"/>
              </w:rPr>
              <w:t>1</w:t>
            </w:r>
          </w:p>
        </w:tc>
      </w:tr>
      <w:tr w:rsidR="00EF3682" w:rsidRPr="00011E35" w:rsidTr="00C62063">
        <w:trPr>
          <w:cantSplit/>
          <w:trHeight w:val="360"/>
          <w:jc w:val="center"/>
        </w:trPr>
        <w:tc>
          <w:tcPr>
            <w:tcW w:w="1160" w:type="dxa"/>
            <w:tcBorders>
              <w:top w:val="single" w:sz="4" w:space="0" w:color="auto"/>
              <w:left w:val="single" w:sz="4" w:space="0" w:color="auto"/>
              <w:bottom w:val="single" w:sz="4" w:space="0" w:color="auto"/>
              <w:right w:val="single" w:sz="8" w:space="0" w:color="000000"/>
            </w:tcBorders>
            <w:shd w:val="clear" w:color="auto" w:fill="auto"/>
            <w:vAlign w:val="bottom"/>
          </w:tcPr>
          <w:p w:rsidR="00EF3682" w:rsidRPr="00011E35" w:rsidRDefault="00EF3682" w:rsidP="006A6162">
            <w:pPr>
              <w:spacing w:after="0" w:line="240" w:lineRule="auto"/>
              <w:rPr>
                <w:rFonts w:cstheme="minorHAnsi"/>
              </w:rPr>
            </w:pPr>
            <w:r w:rsidRPr="00011E35">
              <w:rPr>
                <w:rFonts w:cstheme="minorHAnsi"/>
              </w:rPr>
              <w:t xml:space="preserve">   a</w:t>
            </w:r>
            <w:r w:rsidRPr="00011E35">
              <w:rPr>
                <w:rFonts w:cstheme="minorHAnsi"/>
                <w:b/>
                <w:bCs/>
                <w:vertAlign w:val="subscript"/>
              </w:rPr>
              <w:t>2</w:t>
            </w:r>
          </w:p>
        </w:tc>
        <w:tc>
          <w:tcPr>
            <w:tcW w:w="3880" w:type="dxa"/>
            <w:tcBorders>
              <w:top w:val="single" w:sz="4" w:space="0" w:color="auto"/>
              <w:left w:val="nil"/>
              <w:bottom w:val="single" w:sz="4" w:space="0" w:color="auto"/>
              <w:right w:val="single" w:sz="8" w:space="0" w:color="000000"/>
            </w:tcBorders>
            <w:shd w:val="clear" w:color="auto" w:fill="auto"/>
            <w:vAlign w:val="bottom"/>
          </w:tcPr>
          <w:p w:rsidR="00EF3682" w:rsidRPr="00011E35" w:rsidRDefault="00EF3682" w:rsidP="006A6162">
            <w:pPr>
              <w:spacing w:after="0" w:line="240" w:lineRule="auto"/>
              <w:rPr>
                <w:rFonts w:cstheme="minorHAnsi"/>
              </w:rPr>
            </w:pPr>
            <w:r w:rsidRPr="00011E35">
              <w:rPr>
                <w:rFonts w:cstheme="minorHAnsi"/>
              </w:rPr>
              <w:t>TESAR</w:t>
            </w:r>
          </w:p>
        </w:tc>
        <w:tc>
          <w:tcPr>
            <w:tcW w:w="1640" w:type="dxa"/>
            <w:tcBorders>
              <w:top w:val="single" w:sz="4" w:space="0" w:color="auto"/>
              <w:left w:val="nil"/>
              <w:bottom w:val="single" w:sz="4" w:space="0" w:color="auto"/>
              <w:right w:val="single" w:sz="8" w:space="0" w:color="000000"/>
            </w:tcBorders>
            <w:shd w:val="clear" w:color="auto" w:fill="auto"/>
            <w:vAlign w:val="bottom"/>
          </w:tcPr>
          <w:p w:rsidR="00EF3682" w:rsidRPr="00011E35" w:rsidRDefault="00EF3682" w:rsidP="006A6162">
            <w:pPr>
              <w:spacing w:after="0" w:line="240" w:lineRule="auto"/>
              <w:jc w:val="center"/>
              <w:rPr>
                <w:rFonts w:cstheme="minorHAnsi"/>
              </w:rPr>
            </w:pPr>
            <w:r w:rsidRPr="00011E35">
              <w:rPr>
                <w:rFonts w:cstheme="minorHAnsi"/>
              </w:rPr>
              <w:t>10</w:t>
            </w:r>
          </w:p>
        </w:tc>
        <w:tc>
          <w:tcPr>
            <w:tcW w:w="1420" w:type="dxa"/>
            <w:vMerge/>
            <w:tcBorders>
              <w:top w:val="single" w:sz="4" w:space="0" w:color="auto"/>
              <w:left w:val="single" w:sz="8" w:space="0" w:color="000000"/>
              <w:bottom w:val="single" w:sz="4" w:space="0" w:color="auto"/>
              <w:right w:val="single" w:sz="4" w:space="0" w:color="auto"/>
            </w:tcBorders>
            <w:vAlign w:val="center"/>
          </w:tcPr>
          <w:p w:rsidR="00EF3682" w:rsidRPr="00011E35" w:rsidRDefault="00EF3682" w:rsidP="006A6162">
            <w:pPr>
              <w:spacing w:after="0" w:line="240" w:lineRule="auto"/>
              <w:rPr>
                <w:rFonts w:cstheme="minorHAnsi"/>
              </w:rPr>
            </w:pPr>
          </w:p>
        </w:tc>
      </w:tr>
      <w:tr w:rsidR="00EF3682" w:rsidRPr="00011E35" w:rsidTr="00C62063">
        <w:trPr>
          <w:cantSplit/>
          <w:trHeight w:val="360"/>
          <w:jc w:val="center"/>
        </w:trPr>
        <w:tc>
          <w:tcPr>
            <w:tcW w:w="1160" w:type="dxa"/>
            <w:tcBorders>
              <w:top w:val="single" w:sz="4" w:space="0" w:color="auto"/>
              <w:left w:val="single" w:sz="4" w:space="0" w:color="auto"/>
              <w:bottom w:val="single" w:sz="8" w:space="0" w:color="000000"/>
              <w:right w:val="single" w:sz="8" w:space="0" w:color="000000"/>
            </w:tcBorders>
            <w:shd w:val="clear" w:color="auto" w:fill="auto"/>
            <w:vAlign w:val="bottom"/>
          </w:tcPr>
          <w:p w:rsidR="00EF3682" w:rsidRPr="00011E35" w:rsidRDefault="00EF3682" w:rsidP="006A6162">
            <w:pPr>
              <w:spacing w:after="0" w:line="240" w:lineRule="auto"/>
              <w:rPr>
                <w:rFonts w:cstheme="minorHAnsi"/>
              </w:rPr>
            </w:pPr>
            <w:r w:rsidRPr="00011E35">
              <w:rPr>
                <w:rFonts w:cstheme="minorHAnsi"/>
              </w:rPr>
              <w:t xml:space="preserve">   a</w:t>
            </w:r>
            <w:r w:rsidRPr="00011E35">
              <w:rPr>
                <w:rFonts w:cstheme="minorHAnsi"/>
                <w:b/>
                <w:bCs/>
                <w:vertAlign w:val="subscript"/>
              </w:rPr>
              <w:t>3</w:t>
            </w:r>
          </w:p>
        </w:tc>
        <w:tc>
          <w:tcPr>
            <w:tcW w:w="3880" w:type="dxa"/>
            <w:tcBorders>
              <w:top w:val="single" w:sz="4" w:space="0" w:color="auto"/>
              <w:left w:val="nil"/>
              <w:bottom w:val="single" w:sz="8" w:space="0" w:color="000000"/>
              <w:right w:val="single" w:sz="8" w:space="0" w:color="000000"/>
            </w:tcBorders>
            <w:shd w:val="clear" w:color="auto" w:fill="auto"/>
            <w:vAlign w:val="bottom"/>
          </w:tcPr>
          <w:p w:rsidR="00EF3682" w:rsidRPr="00011E35" w:rsidRDefault="00EF3682" w:rsidP="006A6162">
            <w:pPr>
              <w:spacing w:after="0" w:line="240" w:lineRule="auto"/>
              <w:rPr>
                <w:rFonts w:cstheme="minorHAnsi"/>
              </w:rPr>
            </w:pPr>
            <w:r w:rsidRPr="00011E35">
              <w:rPr>
                <w:rFonts w:cstheme="minorHAnsi"/>
              </w:rPr>
              <w:t>KLESAR</w:t>
            </w:r>
          </w:p>
        </w:tc>
        <w:tc>
          <w:tcPr>
            <w:tcW w:w="1640" w:type="dxa"/>
            <w:tcBorders>
              <w:top w:val="single" w:sz="4" w:space="0" w:color="auto"/>
              <w:left w:val="nil"/>
              <w:bottom w:val="single" w:sz="8" w:space="0" w:color="000000"/>
              <w:right w:val="single" w:sz="8" w:space="0" w:color="000000"/>
            </w:tcBorders>
            <w:shd w:val="clear" w:color="auto" w:fill="auto"/>
            <w:vAlign w:val="bottom"/>
          </w:tcPr>
          <w:p w:rsidR="00EF3682" w:rsidRPr="00011E35" w:rsidRDefault="00EF3682" w:rsidP="006A6162">
            <w:pPr>
              <w:spacing w:after="0" w:line="240" w:lineRule="auto"/>
              <w:jc w:val="center"/>
              <w:rPr>
                <w:rFonts w:cstheme="minorHAnsi"/>
              </w:rPr>
            </w:pPr>
            <w:r w:rsidRPr="00011E35">
              <w:rPr>
                <w:rFonts w:cstheme="minorHAnsi"/>
              </w:rPr>
              <w:t>6</w:t>
            </w:r>
          </w:p>
        </w:tc>
        <w:tc>
          <w:tcPr>
            <w:tcW w:w="1420" w:type="dxa"/>
            <w:vMerge/>
            <w:tcBorders>
              <w:top w:val="single" w:sz="4" w:space="0" w:color="auto"/>
              <w:left w:val="single" w:sz="8" w:space="0" w:color="000000"/>
              <w:bottom w:val="single" w:sz="8" w:space="0" w:color="000000"/>
              <w:right w:val="single" w:sz="4" w:space="0" w:color="auto"/>
            </w:tcBorders>
            <w:vAlign w:val="center"/>
          </w:tcPr>
          <w:p w:rsidR="00EF3682" w:rsidRPr="00011E35" w:rsidRDefault="00EF3682" w:rsidP="006A6162">
            <w:pPr>
              <w:spacing w:after="0" w:line="240" w:lineRule="auto"/>
              <w:rPr>
                <w:rFonts w:cstheme="minorHAnsi"/>
              </w:rPr>
            </w:pPr>
          </w:p>
        </w:tc>
      </w:tr>
      <w:tr w:rsidR="00EF3682" w:rsidRPr="00011E35" w:rsidTr="00C62063">
        <w:trPr>
          <w:cantSplit/>
          <w:trHeight w:val="397"/>
          <w:jc w:val="center"/>
        </w:trPr>
        <w:tc>
          <w:tcPr>
            <w:tcW w:w="1160" w:type="dxa"/>
            <w:tcBorders>
              <w:top w:val="single" w:sz="8" w:space="0" w:color="000000"/>
              <w:left w:val="single" w:sz="4" w:space="0" w:color="auto"/>
              <w:bottom w:val="single" w:sz="4" w:space="0" w:color="auto"/>
              <w:right w:val="single" w:sz="8" w:space="0" w:color="000000"/>
            </w:tcBorders>
            <w:shd w:val="clear" w:color="auto" w:fill="auto"/>
            <w:vAlign w:val="bottom"/>
          </w:tcPr>
          <w:p w:rsidR="00EF3682" w:rsidRPr="00011E35" w:rsidRDefault="00EF3682" w:rsidP="006A6162">
            <w:pPr>
              <w:spacing w:after="0" w:line="240" w:lineRule="auto"/>
              <w:rPr>
                <w:rFonts w:cstheme="minorHAnsi"/>
              </w:rPr>
            </w:pPr>
            <w:r w:rsidRPr="00011E35">
              <w:rPr>
                <w:rFonts w:cstheme="minorHAnsi"/>
              </w:rPr>
              <w:t>3. b</w:t>
            </w:r>
          </w:p>
        </w:tc>
        <w:tc>
          <w:tcPr>
            <w:tcW w:w="3880" w:type="dxa"/>
            <w:tcBorders>
              <w:top w:val="single" w:sz="8" w:space="0" w:color="000000"/>
              <w:left w:val="nil"/>
              <w:bottom w:val="single" w:sz="4" w:space="0" w:color="auto"/>
              <w:right w:val="single" w:sz="8" w:space="0" w:color="000000"/>
            </w:tcBorders>
            <w:shd w:val="clear" w:color="auto" w:fill="auto"/>
            <w:vAlign w:val="bottom"/>
          </w:tcPr>
          <w:p w:rsidR="00EF3682" w:rsidRPr="00011E35" w:rsidRDefault="00EF3682" w:rsidP="006A6162">
            <w:pPr>
              <w:spacing w:after="0" w:line="240" w:lineRule="auto"/>
              <w:rPr>
                <w:rFonts w:cstheme="minorHAnsi"/>
              </w:rPr>
            </w:pPr>
            <w:r w:rsidRPr="00011E35">
              <w:rPr>
                <w:rFonts w:cstheme="minorHAnsi"/>
              </w:rPr>
              <w:t>RUK. SAMOHODNIM GRAĐ. STROJEVIMA</w:t>
            </w:r>
          </w:p>
        </w:tc>
        <w:tc>
          <w:tcPr>
            <w:tcW w:w="1640" w:type="dxa"/>
            <w:tcBorders>
              <w:top w:val="single" w:sz="8" w:space="0" w:color="000000"/>
              <w:left w:val="nil"/>
              <w:bottom w:val="single" w:sz="4" w:space="0" w:color="auto"/>
              <w:right w:val="single" w:sz="8" w:space="0" w:color="000000"/>
            </w:tcBorders>
            <w:shd w:val="clear" w:color="auto" w:fill="auto"/>
            <w:vAlign w:val="bottom"/>
          </w:tcPr>
          <w:p w:rsidR="00EF3682" w:rsidRPr="00011E35" w:rsidRDefault="00EF3682" w:rsidP="006A6162">
            <w:pPr>
              <w:spacing w:after="0" w:line="240" w:lineRule="auto"/>
              <w:jc w:val="center"/>
              <w:rPr>
                <w:rFonts w:cstheme="minorHAnsi"/>
              </w:rPr>
            </w:pPr>
            <w:r w:rsidRPr="00011E35">
              <w:rPr>
                <w:rFonts w:cstheme="minorHAnsi"/>
              </w:rPr>
              <w:t> 20</w:t>
            </w:r>
          </w:p>
        </w:tc>
        <w:tc>
          <w:tcPr>
            <w:tcW w:w="1420" w:type="dxa"/>
            <w:tcBorders>
              <w:top w:val="single" w:sz="8" w:space="0" w:color="000000"/>
              <w:left w:val="nil"/>
              <w:bottom w:val="single" w:sz="4" w:space="0" w:color="auto"/>
              <w:right w:val="single" w:sz="4" w:space="0" w:color="auto"/>
            </w:tcBorders>
            <w:shd w:val="clear" w:color="auto" w:fill="auto"/>
            <w:vAlign w:val="bottom"/>
          </w:tcPr>
          <w:p w:rsidR="00EF3682" w:rsidRPr="00011E35" w:rsidRDefault="00EF3682" w:rsidP="006A6162">
            <w:pPr>
              <w:spacing w:after="0" w:line="240" w:lineRule="auto"/>
              <w:jc w:val="center"/>
              <w:rPr>
                <w:rFonts w:cstheme="minorHAnsi"/>
              </w:rPr>
            </w:pPr>
            <w:r w:rsidRPr="00011E35">
              <w:rPr>
                <w:rFonts w:cstheme="minorHAnsi"/>
              </w:rPr>
              <w:t>1</w:t>
            </w:r>
          </w:p>
        </w:tc>
      </w:tr>
      <w:tr w:rsidR="00EF3682" w:rsidRPr="00011E35" w:rsidTr="00C62063">
        <w:trPr>
          <w:cantSplit/>
          <w:trHeight w:val="340"/>
          <w:jc w:val="center"/>
        </w:trPr>
        <w:tc>
          <w:tcPr>
            <w:tcW w:w="1160" w:type="dxa"/>
            <w:tcBorders>
              <w:top w:val="single" w:sz="4" w:space="0" w:color="auto"/>
              <w:left w:val="single" w:sz="4" w:space="0" w:color="auto"/>
              <w:bottom w:val="single" w:sz="4" w:space="0" w:color="auto"/>
              <w:right w:val="single" w:sz="8" w:space="0" w:color="000000"/>
            </w:tcBorders>
            <w:shd w:val="clear" w:color="auto" w:fill="auto"/>
            <w:vAlign w:val="bottom"/>
          </w:tcPr>
          <w:p w:rsidR="00EF3682" w:rsidRPr="00011E35" w:rsidRDefault="00EF3682" w:rsidP="006A6162">
            <w:pPr>
              <w:spacing w:after="0" w:line="240" w:lineRule="auto"/>
              <w:rPr>
                <w:rFonts w:cstheme="minorHAnsi"/>
              </w:rPr>
            </w:pPr>
            <w:r w:rsidRPr="00011E35">
              <w:rPr>
                <w:rFonts w:cstheme="minorHAnsi"/>
              </w:rPr>
              <w:t>3.c</w:t>
            </w:r>
            <w:r w:rsidRPr="00011E35">
              <w:rPr>
                <w:rFonts w:cstheme="minorHAnsi"/>
                <w:b/>
                <w:bCs/>
                <w:vertAlign w:val="subscript"/>
              </w:rPr>
              <w:t>1</w:t>
            </w:r>
          </w:p>
        </w:tc>
        <w:tc>
          <w:tcPr>
            <w:tcW w:w="3880" w:type="dxa"/>
            <w:tcBorders>
              <w:top w:val="single" w:sz="4" w:space="0" w:color="auto"/>
              <w:left w:val="nil"/>
              <w:bottom w:val="single" w:sz="4" w:space="0" w:color="auto"/>
              <w:right w:val="single" w:sz="8" w:space="0" w:color="000000"/>
            </w:tcBorders>
            <w:shd w:val="clear" w:color="auto" w:fill="auto"/>
            <w:vAlign w:val="bottom"/>
          </w:tcPr>
          <w:p w:rsidR="00EF3682" w:rsidRPr="00011E35" w:rsidRDefault="00EF3682" w:rsidP="006A6162">
            <w:pPr>
              <w:spacing w:after="0" w:line="240" w:lineRule="auto"/>
              <w:rPr>
                <w:rFonts w:cstheme="minorHAnsi"/>
              </w:rPr>
            </w:pPr>
            <w:r w:rsidRPr="00011E35">
              <w:rPr>
                <w:rFonts w:cstheme="minorHAnsi"/>
              </w:rPr>
              <w:t>MEHANIČAR GRAĐ. I RUD. STROJEVA</w:t>
            </w:r>
          </w:p>
        </w:tc>
        <w:tc>
          <w:tcPr>
            <w:tcW w:w="1640" w:type="dxa"/>
            <w:tcBorders>
              <w:top w:val="single" w:sz="4" w:space="0" w:color="auto"/>
              <w:left w:val="nil"/>
              <w:bottom w:val="single" w:sz="4" w:space="0" w:color="auto"/>
              <w:right w:val="single" w:sz="8" w:space="0" w:color="000000"/>
            </w:tcBorders>
            <w:shd w:val="clear" w:color="auto" w:fill="auto"/>
            <w:vAlign w:val="bottom"/>
          </w:tcPr>
          <w:p w:rsidR="00EF3682" w:rsidRPr="00011E35" w:rsidRDefault="00EF3682" w:rsidP="006A6162">
            <w:pPr>
              <w:spacing w:after="0" w:line="240" w:lineRule="auto"/>
              <w:jc w:val="center"/>
              <w:rPr>
                <w:rFonts w:cstheme="minorHAnsi"/>
              </w:rPr>
            </w:pPr>
            <w:r w:rsidRPr="00011E35">
              <w:rPr>
                <w:rFonts w:cstheme="minorHAnsi"/>
              </w:rPr>
              <w:t>7</w:t>
            </w:r>
          </w:p>
        </w:tc>
        <w:tc>
          <w:tcPr>
            <w:tcW w:w="1420" w:type="dxa"/>
            <w:vMerge w:val="restart"/>
            <w:tcBorders>
              <w:top w:val="single" w:sz="4" w:space="0" w:color="auto"/>
              <w:left w:val="single" w:sz="8" w:space="0" w:color="000000"/>
              <w:bottom w:val="single" w:sz="4" w:space="0" w:color="auto"/>
              <w:right w:val="single" w:sz="4" w:space="0" w:color="auto"/>
            </w:tcBorders>
            <w:shd w:val="clear" w:color="auto" w:fill="auto"/>
            <w:vAlign w:val="center"/>
          </w:tcPr>
          <w:p w:rsidR="00EF3682" w:rsidRPr="00011E35" w:rsidRDefault="00EF3682" w:rsidP="006A6162">
            <w:pPr>
              <w:spacing w:after="0" w:line="240" w:lineRule="auto"/>
              <w:jc w:val="center"/>
              <w:rPr>
                <w:rFonts w:cstheme="minorHAnsi"/>
              </w:rPr>
            </w:pPr>
            <w:r w:rsidRPr="00011E35">
              <w:rPr>
                <w:rFonts w:cstheme="minorHAnsi"/>
              </w:rPr>
              <w:t>1</w:t>
            </w:r>
          </w:p>
        </w:tc>
      </w:tr>
      <w:tr w:rsidR="00EF3682" w:rsidRPr="00011E35" w:rsidTr="00C62063">
        <w:trPr>
          <w:cantSplit/>
          <w:trHeight w:val="340"/>
          <w:jc w:val="center"/>
        </w:trPr>
        <w:tc>
          <w:tcPr>
            <w:tcW w:w="1160" w:type="dxa"/>
            <w:tcBorders>
              <w:top w:val="single" w:sz="4" w:space="0" w:color="auto"/>
              <w:left w:val="single" w:sz="4" w:space="0" w:color="auto"/>
              <w:bottom w:val="single" w:sz="4" w:space="0" w:color="auto"/>
              <w:right w:val="single" w:sz="8" w:space="0" w:color="000000"/>
            </w:tcBorders>
            <w:shd w:val="clear" w:color="auto" w:fill="auto"/>
            <w:vAlign w:val="bottom"/>
          </w:tcPr>
          <w:p w:rsidR="00EF3682" w:rsidRPr="00011E35" w:rsidRDefault="00EF3682" w:rsidP="006A6162">
            <w:pPr>
              <w:spacing w:after="0" w:line="240" w:lineRule="auto"/>
              <w:rPr>
                <w:rFonts w:cstheme="minorHAnsi"/>
              </w:rPr>
            </w:pPr>
            <w:r w:rsidRPr="00011E35">
              <w:rPr>
                <w:rFonts w:cstheme="minorHAnsi"/>
              </w:rPr>
              <w:t xml:space="preserve">   c</w:t>
            </w:r>
            <w:r w:rsidRPr="00011E35">
              <w:rPr>
                <w:rFonts w:cstheme="minorHAnsi"/>
                <w:b/>
                <w:bCs/>
                <w:vertAlign w:val="subscript"/>
              </w:rPr>
              <w:t>2</w:t>
            </w:r>
          </w:p>
        </w:tc>
        <w:tc>
          <w:tcPr>
            <w:tcW w:w="3880" w:type="dxa"/>
            <w:tcBorders>
              <w:top w:val="single" w:sz="4" w:space="0" w:color="auto"/>
              <w:left w:val="nil"/>
              <w:bottom w:val="single" w:sz="4" w:space="0" w:color="auto"/>
              <w:right w:val="single" w:sz="8" w:space="0" w:color="000000"/>
            </w:tcBorders>
            <w:shd w:val="clear" w:color="auto" w:fill="auto"/>
            <w:vAlign w:val="bottom"/>
          </w:tcPr>
          <w:p w:rsidR="00EF3682" w:rsidRPr="00011E35" w:rsidRDefault="00EF3682" w:rsidP="006A6162">
            <w:pPr>
              <w:spacing w:after="0" w:line="240" w:lineRule="auto"/>
              <w:rPr>
                <w:rFonts w:cstheme="minorHAnsi"/>
              </w:rPr>
            </w:pPr>
            <w:r w:rsidRPr="00011E35">
              <w:rPr>
                <w:rFonts w:cstheme="minorHAnsi"/>
              </w:rPr>
              <w:t>KERAMIČAR – OBLAGAČ</w:t>
            </w:r>
          </w:p>
        </w:tc>
        <w:tc>
          <w:tcPr>
            <w:tcW w:w="1640" w:type="dxa"/>
            <w:tcBorders>
              <w:top w:val="single" w:sz="4" w:space="0" w:color="auto"/>
              <w:left w:val="nil"/>
              <w:bottom w:val="single" w:sz="4" w:space="0" w:color="auto"/>
              <w:right w:val="single" w:sz="8" w:space="0" w:color="000000"/>
            </w:tcBorders>
            <w:shd w:val="clear" w:color="auto" w:fill="auto"/>
            <w:vAlign w:val="bottom"/>
          </w:tcPr>
          <w:p w:rsidR="00EF3682" w:rsidRPr="00011E35" w:rsidRDefault="00EF3682" w:rsidP="006A6162">
            <w:pPr>
              <w:spacing w:after="0" w:line="240" w:lineRule="auto"/>
              <w:jc w:val="center"/>
              <w:rPr>
                <w:rFonts w:cstheme="minorHAnsi"/>
              </w:rPr>
            </w:pPr>
            <w:r w:rsidRPr="00011E35">
              <w:rPr>
                <w:rFonts w:cstheme="minorHAnsi"/>
              </w:rPr>
              <w:t>8</w:t>
            </w:r>
          </w:p>
        </w:tc>
        <w:tc>
          <w:tcPr>
            <w:tcW w:w="1420" w:type="dxa"/>
            <w:vMerge/>
            <w:tcBorders>
              <w:top w:val="single" w:sz="4" w:space="0" w:color="auto"/>
              <w:left w:val="single" w:sz="8" w:space="0" w:color="000000"/>
              <w:bottom w:val="single" w:sz="4" w:space="0" w:color="auto"/>
              <w:right w:val="single" w:sz="4" w:space="0" w:color="auto"/>
            </w:tcBorders>
            <w:vAlign w:val="center"/>
          </w:tcPr>
          <w:p w:rsidR="00EF3682" w:rsidRPr="00011E35" w:rsidRDefault="00EF3682" w:rsidP="006A6162">
            <w:pPr>
              <w:spacing w:after="0" w:line="240" w:lineRule="auto"/>
              <w:rPr>
                <w:rFonts w:cstheme="minorHAnsi"/>
              </w:rPr>
            </w:pPr>
          </w:p>
        </w:tc>
      </w:tr>
      <w:tr w:rsidR="00EF3682" w:rsidRPr="00011E35" w:rsidTr="00C62063">
        <w:trPr>
          <w:cantSplit/>
          <w:trHeight w:val="360"/>
          <w:jc w:val="center"/>
        </w:trPr>
        <w:tc>
          <w:tcPr>
            <w:tcW w:w="1160" w:type="dxa"/>
            <w:tcBorders>
              <w:top w:val="single" w:sz="4" w:space="0" w:color="auto"/>
              <w:left w:val="single" w:sz="4" w:space="0" w:color="auto"/>
              <w:bottom w:val="single" w:sz="4" w:space="0" w:color="auto"/>
              <w:right w:val="single" w:sz="8" w:space="0" w:color="000000"/>
            </w:tcBorders>
            <w:shd w:val="clear" w:color="auto" w:fill="auto"/>
            <w:vAlign w:val="bottom"/>
          </w:tcPr>
          <w:p w:rsidR="00EF3682" w:rsidRPr="00011E35" w:rsidRDefault="00EF3682" w:rsidP="006A6162">
            <w:pPr>
              <w:spacing w:after="0" w:line="240" w:lineRule="auto"/>
              <w:rPr>
                <w:rFonts w:cstheme="minorHAnsi"/>
              </w:rPr>
            </w:pPr>
            <w:r w:rsidRPr="00011E35">
              <w:rPr>
                <w:rFonts w:cstheme="minorHAnsi"/>
              </w:rPr>
              <w:t xml:space="preserve">   c</w:t>
            </w:r>
            <w:r w:rsidRPr="00011E35">
              <w:rPr>
                <w:rFonts w:cstheme="minorHAnsi"/>
                <w:b/>
                <w:bCs/>
                <w:vertAlign w:val="subscript"/>
              </w:rPr>
              <w:t>3</w:t>
            </w:r>
          </w:p>
        </w:tc>
        <w:tc>
          <w:tcPr>
            <w:tcW w:w="3880" w:type="dxa"/>
            <w:tcBorders>
              <w:top w:val="single" w:sz="4" w:space="0" w:color="auto"/>
              <w:left w:val="nil"/>
              <w:bottom w:val="single" w:sz="4" w:space="0" w:color="auto"/>
              <w:right w:val="single" w:sz="8" w:space="0" w:color="000000"/>
            </w:tcBorders>
            <w:shd w:val="clear" w:color="auto" w:fill="auto"/>
            <w:vAlign w:val="bottom"/>
          </w:tcPr>
          <w:p w:rsidR="00EF3682" w:rsidRPr="00011E35" w:rsidRDefault="00EF3682" w:rsidP="006A6162">
            <w:pPr>
              <w:spacing w:after="0" w:line="240" w:lineRule="auto"/>
              <w:rPr>
                <w:rFonts w:cstheme="minorHAnsi"/>
              </w:rPr>
            </w:pPr>
            <w:r w:rsidRPr="00011E35">
              <w:rPr>
                <w:rFonts w:cstheme="minorHAnsi"/>
              </w:rPr>
              <w:t>PROIZVOĐAČ KERAMIKE</w:t>
            </w:r>
          </w:p>
        </w:tc>
        <w:tc>
          <w:tcPr>
            <w:tcW w:w="1640" w:type="dxa"/>
            <w:tcBorders>
              <w:top w:val="single" w:sz="4" w:space="0" w:color="auto"/>
              <w:left w:val="nil"/>
              <w:bottom w:val="single" w:sz="4" w:space="0" w:color="auto"/>
              <w:right w:val="single" w:sz="8" w:space="0" w:color="000000"/>
            </w:tcBorders>
            <w:shd w:val="clear" w:color="auto" w:fill="auto"/>
            <w:vAlign w:val="bottom"/>
          </w:tcPr>
          <w:p w:rsidR="00EF3682" w:rsidRPr="00011E35" w:rsidRDefault="00EF3682" w:rsidP="006A6162">
            <w:pPr>
              <w:spacing w:after="0" w:line="240" w:lineRule="auto"/>
              <w:jc w:val="center"/>
              <w:rPr>
                <w:rFonts w:cstheme="minorHAnsi"/>
              </w:rPr>
            </w:pPr>
            <w:r w:rsidRPr="00011E35">
              <w:rPr>
                <w:rFonts w:cstheme="minorHAnsi"/>
              </w:rPr>
              <w:t>8</w:t>
            </w:r>
          </w:p>
        </w:tc>
        <w:tc>
          <w:tcPr>
            <w:tcW w:w="1420" w:type="dxa"/>
            <w:vMerge/>
            <w:tcBorders>
              <w:top w:val="single" w:sz="4" w:space="0" w:color="auto"/>
              <w:left w:val="single" w:sz="8" w:space="0" w:color="000000"/>
              <w:bottom w:val="single" w:sz="4" w:space="0" w:color="auto"/>
              <w:right w:val="single" w:sz="4" w:space="0" w:color="auto"/>
            </w:tcBorders>
            <w:vAlign w:val="center"/>
          </w:tcPr>
          <w:p w:rsidR="00EF3682" w:rsidRPr="00011E35" w:rsidRDefault="00EF3682" w:rsidP="006A6162">
            <w:pPr>
              <w:spacing w:after="0" w:line="240" w:lineRule="auto"/>
              <w:rPr>
                <w:rFonts w:cstheme="minorHAnsi"/>
              </w:rPr>
            </w:pPr>
          </w:p>
        </w:tc>
      </w:tr>
      <w:tr w:rsidR="00EF3682" w:rsidRPr="00011E35" w:rsidTr="00C62063">
        <w:trPr>
          <w:cantSplit/>
          <w:trHeight w:val="397"/>
          <w:jc w:val="center"/>
        </w:trPr>
        <w:tc>
          <w:tcPr>
            <w:tcW w:w="1160" w:type="dxa"/>
            <w:tcBorders>
              <w:top w:val="single" w:sz="4" w:space="0" w:color="auto"/>
              <w:left w:val="single" w:sz="4" w:space="0" w:color="auto"/>
              <w:bottom w:val="single" w:sz="4" w:space="0" w:color="auto"/>
              <w:right w:val="single" w:sz="8" w:space="0" w:color="000000"/>
            </w:tcBorders>
            <w:shd w:val="clear" w:color="auto" w:fill="auto"/>
            <w:vAlign w:val="bottom"/>
          </w:tcPr>
          <w:p w:rsidR="00EF3682" w:rsidRPr="00011E35" w:rsidRDefault="00EF3682" w:rsidP="006A6162">
            <w:pPr>
              <w:spacing w:after="0" w:line="240" w:lineRule="auto"/>
              <w:rPr>
                <w:rFonts w:cstheme="minorHAnsi"/>
              </w:rPr>
            </w:pPr>
            <w:r w:rsidRPr="00011E35">
              <w:rPr>
                <w:rFonts w:cstheme="minorHAnsi"/>
              </w:rPr>
              <w:t>3.d</w:t>
            </w:r>
            <w:r w:rsidRPr="00011E35">
              <w:rPr>
                <w:rFonts w:cstheme="minorHAnsi"/>
                <w:b/>
                <w:bCs/>
                <w:vertAlign w:val="subscript"/>
              </w:rPr>
              <w:t>1</w:t>
            </w:r>
          </w:p>
        </w:tc>
        <w:tc>
          <w:tcPr>
            <w:tcW w:w="3880" w:type="dxa"/>
            <w:tcBorders>
              <w:top w:val="single" w:sz="4" w:space="0" w:color="auto"/>
              <w:left w:val="nil"/>
              <w:bottom w:val="single" w:sz="4" w:space="0" w:color="auto"/>
              <w:right w:val="single" w:sz="8" w:space="0" w:color="000000"/>
            </w:tcBorders>
            <w:shd w:val="clear" w:color="auto" w:fill="auto"/>
            <w:vAlign w:val="bottom"/>
          </w:tcPr>
          <w:p w:rsidR="00EF3682" w:rsidRPr="00011E35" w:rsidRDefault="00EF3682" w:rsidP="006A6162">
            <w:pPr>
              <w:spacing w:after="0" w:line="240" w:lineRule="auto"/>
              <w:rPr>
                <w:rFonts w:cstheme="minorHAnsi"/>
              </w:rPr>
            </w:pPr>
            <w:r w:rsidRPr="00011E35">
              <w:rPr>
                <w:rFonts w:cstheme="minorHAnsi"/>
              </w:rPr>
              <w:t>INSTALATER GRIJANJA I KLIMATIZACIJE</w:t>
            </w:r>
          </w:p>
        </w:tc>
        <w:tc>
          <w:tcPr>
            <w:tcW w:w="1640" w:type="dxa"/>
            <w:tcBorders>
              <w:top w:val="single" w:sz="4" w:space="0" w:color="auto"/>
              <w:left w:val="nil"/>
              <w:bottom w:val="single" w:sz="4" w:space="0" w:color="auto"/>
              <w:right w:val="single" w:sz="8" w:space="0" w:color="000000"/>
            </w:tcBorders>
            <w:shd w:val="clear" w:color="auto" w:fill="auto"/>
            <w:vAlign w:val="bottom"/>
          </w:tcPr>
          <w:p w:rsidR="00EF3682" w:rsidRPr="00011E35" w:rsidRDefault="00EF3682" w:rsidP="006A6162">
            <w:pPr>
              <w:spacing w:after="0" w:line="240" w:lineRule="auto"/>
              <w:jc w:val="center"/>
              <w:rPr>
                <w:rFonts w:cstheme="minorHAnsi"/>
              </w:rPr>
            </w:pPr>
            <w:r w:rsidRPr="00011E35">
              <w:rPr>
                <w:rFonts w:cstheme="minorHAnsi"/>
              </w:rPr>
              <w:t>15</w:t>
            </w:r>
          </w:p>
        </w:tc>
        <w:tc>
          <w:tcPr>
            <w:tcW w:w="1420" w:type="dxa"/>
            <w:vMerge w:val="restart"/>
            <w:tcBorders>
              <w:top w:val="single" w:sz="4" w:space="0" w:color="auto"/>
              <w:left w:val="single" w:sz="8" w:space="0" w:color="000000"/>
              <w:bottom w:val="single" w:sz="4" w:space="0" w:color="auto"/>
              <w:right w:val="single" w:sz="4" w:space="0" w:color="auto"/>
            </w:tcBorders>
            <w:shd w:val="clear" w:color="auto" w:fill="auto"/>
            <w:vAlign w:val="center"/>
          </w:tcPr>
          <w:p w:rsidR="00EF3682" w:rsidRPr="00011E35" w:rsidRDefault="00EF3682" w:rsidP="006A6162">
            <w:pPr>
              <w:spacing w:after="0" w:line="240" w:lineRule="auto"/>
              <w:jc w:val="center"/>
              <w:rPr>
                <w:rFonts w:cstheme="minorHAnsi"/>
              </w:rPr>
            </w:pPr>
            <w:r w:rsidRPr="00011E35">
              <w:rPr>
                <w:rFonts w:cstheme="minorHAnsi"/>
              </w:rPr>
              <w:t>1</w:t>
            </w:r>
          </w:p>
        </w:tc>
      </w:tr>
      <w:tr w:rsidR="00EF3682" w:rsidRPr="00011E35" w:rsidTr="00C62063">
        <w:trPr>
          <w:cantSplit/>
          <w:trHeight w:val="340"/>
          <w:jc w:val="center"/>
        </w:trPr>
        <w:tc>
          <w:tcPr>
            <w:tcW w:w="1160" w:type="dxa"/>
            <w:tcBorders>
              <w:top w:val="single" w:sz="4" w:space="0" w:color="auto"/>
              <w:left w:val="single" w:sz="4" w:space="0" w:color="auto"/>
              <w:bottom w:val="single" w:sz="4" w:space="0" w:color="auto"/>
              <w:right w:val="single" w:sz="8" w:space="0" w:color="000000"/>
            </w:tcBorders>
            <w:shd w:val="clear" w:color="auto" w:fill="auto"/>
            <w:vAlign w:val="bottom"/>
          </w:tcPr>
          <w:p w:rsidR="00EF3682" w:rsidRPr="00011E35" w:rsidRDefault="00EF3682" w:rsidP="006A6162">
            <w:pPr>
              <w:spacing w:after="0" w:line="240" w:lineRule="auto"/>
              <w:rPr>
                <w:rFonts w:cstheme="minorHAnsi"/>
              </w:rPr>
            </w:pPr>
            <w:r w:rsidRPr="00011E35">
              <w:rPr>
                <w:rFonts w:cstheme="minorHAnsi"/>
              </w:rPr>
              <w:t xml:space="preserve">   d</w:t>
            </w:r>
            <w:r w:rsidRPr="00011E35">
              <w:rPr>
                <w:rFonts w:cstheme="minorHAnsi"/>
                <w:b/>
                <w:bCs/>
                <w:vertAlign w:val="subscript"/>
              </w:rPr>
              <w:t>2</w:t>
            </w:r>
          </w:p>
        </w:tc>
        <w:tc>
          <w:tcPr>
            <w:tcW w:w="3880" w:type="dxa"/>
            <w:tcBorders>
              <w:top w:val="single" w:sz="4" w:space="0" w:color="auto"/>
              <w:left w:val="nil"/>
              <w:bottom w:val="single" w:sz="4" w:space="0" w:color="auto"/>
              <w:right w:val="single" w:sz="8" w:space="0" w:color="000000"/>
            </w:tcBorders>
            <w:shd w:val="clear" w:color="auto" w:fill="auto"/>
            <w:vAlign w:val="bottom"/>
          </w:tcPr>
          <w:p w:rsidR="00EF3682" w:rsidRPr="00011E35" w:rsidRDefault="00EF3682" w:rsidP="006A6162">
            <w:pPr>
              <w:spacing w:after="0" w:line="240" w:lineRule="auto"/>
              <w:rPr>
                <w:rFonts w:cstheme="minorHAnsi"/>
              </w:rPr>
            </w:pPr>
            <w:r w:rsidRPr="00011E35">
              <w:rPr>
                <w:rFonts w:cstheme="minorHAnsi"/>
              </w:rPr>
              <w:t>SOBOSLIKAR -LIČILAC</w:t>
            </w:r>
          </w:p>
        </w:tc>
        <w:tc>
          <w:tcPr>
            <w:tcW w:w="1640" w:type="dxa"/>
            <w:tcBorders>
              <w:top w:val="single" w:sz="4" w:space="0" w:color="auto"/>
              <w:left w:val="nil"/>
              <w:bottom w:val="single" w:sz="4" w:space="0" w:color="auto"/>
              <w:right w:val="single" w:sz="8" w:space="0" w:color="000000"/>
            </w:tcBorders>
            <w:shd w:val="clear" w:color="auto" w:fill="auto"/>
            <w:vAlign w:val="bottom"/>
          </w:tcPr>
          <w:p w:rsidR="00EF3682" w:rsidRPr="00011E35" w:rsidRDefault="00EF3682" w:rsidP="006A6162">
            <w:pPr>
              <w:spacing w:after="0" w:line="240" w:lineRule="auto"/>
              <w:jc w:val="center"/>
              <w:rPr>
                <w:rFonts w:cstheme="minorHAnsi"/>
              </w:rPr>
            </w:pPr>
            <w:r w:rsidRPr="00011E35">
              <w:rPr>
                <w:rFonts w:cstheme="minorHAnsi"/>
              </w:rPr>
              <w:t>8</w:t>
            </w:r>
          </w:p>
        </w:tc>
        <w:tc>
          <w:tcPr>
            <w:tcW w:w="1420" w:type="dxa"/>
            <w:vMerge/>
            <w:tcBorders>
              <w:top w:val="single" w:sz="4" w:space="0" w:color="auto"/>
              <w:left w:val="single" w:sz="8" w:space="0" w:color="000000"/>
              <w:bottom w:val="single" w:sz="4" w:space="0" w:color="auto"/>
              <w:right w:val="single" w:sz="4" w:space="0" w:color="auto"/>
            </w:tcBorders>
            <w:shd w:val="clear" w:color="auto" w:fill="auto"/>
            <w:vAlign w:val="center"/>
          </w:tcPr>
          <w:p w:rsidR="00EF3682" w:rsidRPr="00011E35" w:rsidRDefault="00EF3682" w:rsidP="006A6162">
            <w:pPr>
              <w:spacing w:after="0" w:line="240" w:lineRule="auto"/>
              <w:jc w:val="center"/>
              <w:rPr>
                <w:rFonts w:cstheme="minorHAnsi"/>
              </w:rPr>
            </w:pPr>
          </w:p>
        </w:tc>
      </w:tr>
      <w:tr w:rsidR="00EF3682" w:rsidRPr="00011E35" w:rsidTr="00C62063">
        <w:trPr>
          <w:cantSplit/>
          <w:trHeight w:val="397"/>
          <w:jc w:val="center"/>
        </w:trPr>
        <w:tc>
          <w:tcPr>
            <w:tcW w:w="1160" w:type="dxa"/>
            <w:tcBorders>
              <w:top w:val="single" w:sz="4" w:space="0" w:color="auto"/>
              <w:left w:val="single" w:sz="4" w:space="0" w:color="auto"/>
              <w:bottom w:val="single" w:sz="8" w:space="0" w:color="auto"/>
              <w:right w:val="single" w:sz="8" w:space="0" w:color="000000"/>
            </w:tcBorders>
            <w:shd w:val="clear" w:color="auto" w:fill="auto"/>
            <w:vAlign w:val="bottom"/>
          </w:tcPr>
          <w:p w:rsidR="00EF3682" w:rsidRPr="00011E35" w:rsidRDefault="00EF3682" w:rsidP="006A6162">
            <w:pPr>
              <w:spacing w:after="0" w:line="240" w:lineRule="auto"/>
              <w:rPr>
                <w:rFonts w:cstheme="minorHAnsi"/>
              </w:rPr>
            </w:pPr>
            <w:r w:rsidRPr="00011E35">
              <w:rPr>
                <w:rFonts w:cstheme="minorHAnsi"/>
              </w:rPr>
              <w:t xml:space="preserve">   d</w:t>
            </w:r>
            <w:r w:rsidRPr="00011E35">
              <w:rPr>
                <w:rFonts w:cstheme="minorHAnsi"/>
                <w:b/>
                <w:bCs/>
                <w:vertAlign w:val="subscript"/>
              </w:rPr>
              <w:t>3</w:t>
            </w:r>
          </w:p>
        </w:tc>
        <w:tc>
          <w:tcPr>
            <w:tcW w:w="3880" w:type="dxa"/>
            <w:tcBorders>
              <w:top w:val="single" w:sz="4" w:space="0" w:color="auto"/>
              <w:left w:val="nil"/>
              <w:bottom w:val="single" w:sz="8" w:space="0" w:color="auto"/>
              <w:right w:val="single" w:sz="8" w:space="0" w:color="000000"/>
            </w:tcBorders>
            <w:shd w:val="clear" w:color="auto" w:fill="auto"/>
            <w:vAlign w:val="bottom"/>
          </w:tcPr>
          <w:p w:rsidR="00EF3682" w:rsidRPr="00011E35" w:rsidRDefault="00EF3682" w:rsidP="006A6162">
            <w:pPr>
              <w:spacing w:after="0" w:line="240" w:lineRule="auto"/>
              <w:rPr>
                <w:rFonts w:cstheme="minorHAnsi"/>
              </w:rPr>
            </w:pPr>
            <w:r w:rsidRPr="00011E35">
              <w:rPr>
                <w:rFonts w:cstheme="minorHAnsi"/>
              </w:rPr>
              <w:t>PISMOSLIKAR</w:t>
            </w:r>
          </w:p>
        </w:tc>
        <w:tc>
          <w:tcPr>
            <w:tcW w:w="1640" w:type="dxa"/>
            <w:tcBorders>
              <w:top w:val="single" w:sz="4" w:space="0" w:color="auto"/>
              <w:left w:val="nil"/>
              <w:bottom w:val="single" w:sz="4" w:space="0" w:color="auto"/>
              <w:right w:val="single" w:sz="8" w:space="0" w:color="000000"/>
            </w:tcBorders>
            <w:shd w:val="clear" w:color="auto" w:fill="auto"/>
            <w:vAlign w:val="bottom"/>
          </w:tcPr>
          <w:p w:rsidR="00EF3682" w:rsidRPr="00011E35" w:rsidRDefault="00EF3682" w:rsidP="006A6162">
            <w:pPr>
              <w:spacing w:after="0" w:line="240" w:lineRule="auto"/>
              <w:jc w:val="center"/>
              <w:rPr>
                <w:rFonts w:cstheme="minorHAnsi"/>
              </w:rPr>
            </w:pPr>
            <w:r w:rsidRPr="00011E35">
              <w:rPr>
                <w:rFonts w:cstheme="minorHAnsi"/>
              </w:rPr>
              <w:t>5</w:t>
            </w:r>
          </w:p>
        </w:tc>
        <w:tc>
          <w:tcPr>
            <w:tcW w:w="1420" w:type="dxa"/>
            <w:vMerge/>
            <w:tcBorders>
              <w:top w:val="single" w:sz="4" w:space="0" w:color="auto"/>
              <w:left w:val="single" w:sz="8" w:space="0" w:color="000000"/>
              <w:bottom w:val="single" w:sz="4" w:space="0" w:color="auto"/>
              <w:right w:val="single" w:sz="4" w:space="0" w:color="auto"/>
            </w:tcBorders>
            <w:vAlign w:val="center"/>
          </w:tcPr>
          <w:p w:rsidR="00EF3682" w:rsidRPr="00011E35" w:rsidRDefault="00EF3682" w:rsidP="006A6162">
            <w:pPr>
              <w:spacing w:after="0" w:line="240" w:lineRule="auto"/>
              <w:rPr>
                <w:rFonts w:cstheme="minorHAnsi"/>
              </w:rPr>
            </w:pPr>
          </w:p>
        </w:tc>
      </w:tr>
      <w:tr w:rsidR="00EF3682" w:rsidRPr="00011E35" w:rsidTr="001A6A38">
        <w:trPr>
          <w:cantSplit/>
          <w:trHeight w:val="330"/>
          <w:jc w:val="center"/>
        </w:trPr>
        <w:tc>
          <w:tcPr>
            <w:tcW w:w="5040" w:type="dxa"/>
            <w:gridSpan w:val="2"/>
            <w:tcBorders>
              <w:top w:val="single" w:sz="8" w:space="0" w:color="000000"/>
              <w:left w:val="single" w:sz="4" w:space="0" w:color="auto"/>
              <w:bottom w:val="single" w:sz="4" w:space="0" w:color="auto"/>
              <w:right w:val="single" w:sz="8" w:space="0" w:color="000000"/>
            </w:tcBorders>
            <w:shd w:val="clear" w:color="auto" w:fill="auto"/>
            <w:vAlign w:val="bottom"/>
          </w:tcPr>
          <w:p w:rsidR="00EF3682" w:rsidRPr="00011E35" w:rsidRDefault="00EF3682" w:rsidP="006A6162">
            <w:pPr>
              <w:spacing w:after="0" w:line="240" w:lineRule="auto"/>
              <w:jc w:val="center"/>
              <w:rPr>
                <w:rFonts w:cstheme="minorHAnsi"/>
              </w:rPr>
            </w:pPr>
            <w:r w:rsidRPr="00011E35">
              <w:rPr>
                <w:rFonts w:cstheme="minorHAnsi"/>
              </w:rPr>
              <w:t>UKUPNO</w:t>
            </w:r>
          </w:p>
        </w:tc>
        <w:tc>
          <w:tcPr>
            <w:tcW w:w="1640" w:type="dxa"/>
            <w:tcBorders>
              <w:top w:val="single" w:sz="4" w:space="0" w:color="auto"/>
              <w:left w:val="nil"/>
              <w:bottom w:val="single" w:sz="4" w:space="0" w:color="auto"/>
              <w:right w:val="nil"/>
            </w:tcBorders>
            <w:shd w:val="clear" w:color="auto" w:fill="auto"/>
            <w:vAlign w:val="bottom"/>
          </w:tcPr>
          <w:p w:rsidR="00EF3682" w:rsidRPr="00011E35" w:rsidRDefault="00EF3682" w:rsidP="006A6162">
            <w:pPr>
              <w:spacing w:after="0" w:line="240" w:lineRule="auto"/>
              <w:jc w:val="center"/>
              <w:rPr>
                <w:rFonts w:cstheme="minorHAnsi"/>
                <w:b/>
                <w:bCs/>
              </w:rPr>
            </w:pPr>
            <w:r w:rsidRPr="00011E35">
              <w:rPr>
                <w:rFonts w:cstheme="minorHAnsi"/>
                <w:b/>
                <w:bCs/>
              </w:rPr>
              <w:t>211</w:t>
            </w:r>
          </w:p>
        </w:tc>
        <w:tc>
          <w:tcPr>
            <w:tcW w:w="1420" w:type="dxa"/>
            <w:tcBorders>
              <w:top w:val="single" w:sz="4" w:space="0" w:color="auto"/>
              <w:left w:val="single" w:sz="8" w:space="0" w:color="auto"/>
              <w:bottom w:val="single" w:sz="4" w:space="0" w:color="auto"/>
              <w:right w:val="single" w:sz="4" w:space="0" w:color="auto"/>
            </w:tcBorders>
            <w:shd w:val="clear" w:color="auto" w:fill="auto"/>
            <w:vAlign w:val="bottom"/>
          </w:tcPr>
          <w:p w:rsidR="00EF3682" w:rsidRPr="00011E35" w:rsidRDefault="001A6A38" w:rsidP="006A6162">
            <w:pPr>
              <w:spacing w:after="0" w:line="240" w:lineRule="auto"/>
              <w:jc w:val="center"/>
              <w:rPr>
                <w:rFonts w:cstheme="minorHAnsi"/>
                <w:b/>
                <w:bCs/>
              </w:rPr>
            </w:pPr>
            <w:r w:rsidRPr="00011E35">
              <w:rPr>
                <w:rFonts w:cstheme="minorHAnsi"/>
                <w:b/>
                <w:bCs/>
              </w:rPr>
              <w:t>9</w:t>
            </w:r>
          </w:p>
        </w:tc>
      </w:tr>
      <w:tr w:rsidR="00767BCA" w:rsidRPr="00011E35" w:rsidTr="00EE37DE">
        <w:trPr>
          <w:cantSplit/>
          <w:trHeight w:val="345"/>
          <w:jc w:val="center"/>
        </w:trPr>
        <w:tc>
          <w:tcPr>
            <w:tcW w:w="1160" w:type="dxa"/>
            <w:tcBorders>
              <w:top w:val="single" w:sz="4" w:space="0" w:color="auto"/>
              <w:left w:val="single" w:sz="4" w:space="0" w:color="auto"/>
              <w:bottom w:val="single" w:sz="8" w:space="0" w:color="000000"/>
              <w:right w:val="single" w:sz="8" w:space="0" w:color="000000"/>
            </w:tcBorders>
            <w:shd w:val="clear" w:color="auto" w:fill="auto"/>
            <w:vAlign w:val="bottom"/>
          </w:tcPr>
          <w:p w:rsidR="00767BCA" w:rsidRPr="00011E35" w:rsidRDefault="00767BCA" w:rsidP="006A6162">
            <w:pPr>
              <w:spacing w:after="0" w:line="240" w:lineRule="auto"/>
              <w:rPr>
                <w:rFonts w:cstheme="minorHAnsi"/>
              </w:rPr>
            </w:pPr>
            <w:r w:rsidRPr="00011E35">
              <w:rPr>
                <w:rFonts w:cstheme="minorHAnsi"/>
              </w:rPr>
              <w:t>4.G</w:t>
            </w:r>
            <w:r w:rsidRPr="00011E35">
              <w:rPr>
                <w:rFonts w:cstheme="minorHAnsi"/>
                <w:b/>
                <w:bCs/>
                <w:vertAlign w:val="subscript"/>
              </w:rPr>
              <w:t>1</w:t>
            </w:r>
          </w:p>
        </w:tc>
        <w:tc>
          <w:tcPr>
            <w:tcW w:w="3880" w:type="dxa"/>
            <w:tcBorders>
              <w:top w:val="single" w:sz="4" w:space="0" w:color="auto"/>
              <w:left w:val="nil"/>
              <w:bottom w:val="single" w:sz="8" w:space="0" w:color="000000"/>
              <w:right w:val="single" w:sz="8" w:space="0" w:color="000000"/>
            </w:tcBorders>
            <w:shd w:val="clear" w:color="auto" w:fill="auto"/>
            <w:vAlign w:val="bottom"/>
          </w:tcPr>
          <w:p w:rsidR="00767BCA" w:rsidRPr="00011E35" w:rsidRDefault="00767BCA" w:rsidP="006A6162">
            <w:pPr>
              <w:spacing w:after="0" w:line="240" w:lineRule="auto"/>
              <w:rPr>
                <w:rFonts w:cstheme="minorHAnsi"/>
              </w:rPr>
            </w:pPr>
            <w:r w:rsidRPr="00011E35">
              <w:rPr>
                <w:rFonts w:cstheme="minorHAnsi"/>
              </w:rPr>
              <w:t xml:space="preserve">ARHITEKTONSKI TEHNIČAR </w:t>
            </w:r>
          </w:p>
        </w:tc>
        <w:tc>
          <w:tcPr>
            <w:tcW w:w="1640" w:type="dxa"/>
            <w:tcBorders>
              <w:top w:val="single" w:sz="4" w:space="0" w:color="auto"/>
              <w:left w:val="nil"/>
              <w:bottom w:val="single" w:sz="8" w:space="0" w:color="000000"/>
              <w:right w:val="single" w:sz="8" w:space="0" w:color="000000"/>
            </w:tcBorders>
            <w:shd w:val="clear" w:color="auto" w:fill="auto"/>
            <w:vAlign w:val="bottom"/>
          </w:tcPr>
          <w:p w:rsidR="00767BCA" w:rsidRPr="00011E35" w:rsidRDefault="00767BCA" w:rsidP="006A6162">
            <w:pPr>
              <w:spacing w:after="0" w:line="240" w:lineRule="auto"/>
              <w:jc w:val="center"/>
              <w:rPr>
                <w:rFonts w:cstheme="minorHAnsi"/>
              </w:rPr>
            </w:pPr>
            <w:r w:rsidRPr="00011E35">
              <w:rPr>
                <w:rFonts w:cstheme="minorHAnsi"/>
              </w:rPr>
              <w:t>13</w:t>
            </w:r>
          </w:p>
        </w:tc>
        <w:tc>
          <w:tcPr>
            <w:tcW w:w="1420" w:type="dxa"/>
            <w:vMerge w:val="restart"/>
            <w:tcBorders>
              <w:top w:val="single" w:sz="4" w:space="0" w:color="auto"/>
              <w:left w:val="nil"/>
              <w:right w:val="single" w:sz="4" w:space="0" w:color="auto"/>
            </w:tcBorders>
            <w:shd w:val="clear" w:color="auto" w:fill="auto"/>
            <w:vAlign w:val="bottom"/>
          </w:tcPr>
          <w:p w:rsidR="00767BCA" w:rsidRPr="00011E35" w:rsidRDefault="00767BCA" w:rsidP="006A6162">
            <w:pPr>
              <w:spacing w:after="0" w:line="240" w:lineRule="auto"/>
              <w:jc w:val="center"/>
              <w:rPr>
                <w:rFonts w:cstheme="minorHAnsi"/>
              </w:rPr>
            </w:pPr>
            <w:r w:rsidRPr="00011E35">
              <w:rPr>
                <w:rFonts w:cstheme="minorHAnsi"/>
              </w:rPr>
              <w:t>1</w:t>
            </w:r>
          </w:p>
          <w:p w:rsidR="00767BCA" w:rsidRPr="00011E35" w:rsidRDefault="00767BCA" w:rsidP="006A6162">
            <w:pPr>
              <w:spacing w:after="0" w:line="240" w:lineRule="auto"/>
              <w:jc w:val="center"/>
              <w:rPr>
                <w:rFonts w:cstheme="minorHAnsi"/>
              </w:rPr>
            </w:pPr>
          </w:p>
        </w:tc>
      </w:tr>
      <w:tr w:rsidR="00767BCA" w:rsidRPr="00011E35" w:rsidTr="00EE37DE">
        <w:trPr>
          <w:cantSplit/>
          <w:trHeight w:val="345"/>
          <w:jc w:val="center"/>
        </w:trPr>
        <w:tc>
          <w:tcPr>
            <w:tcW w:w="1160" w:type="dxa"/>
            <w:tcBorders>
              <w:top w:val="nil"/>
              <w:left w:val="single" w:sz="4" w:space="0" w:color="auto"/>
              <w:bottom w:val="single" w:sz="8" w:space="0" w:color="000000"/>
              <w:right w:val="single" w:sz="8" w:space="0" w:color="000000"/>
            </w:tcBorders>
            <w:shd w:val="clear" w:color="auto" w:fill="auto"/>
            <w:vAlign w:val="bottom"/>
          </w:tcPr>
          <w:p w:rsidR="00767BCA" w:rsidRPr="00011E35" w:rsidRDefault="00767BCA" w:rsidP="006A6162">
            <w:pPr>
              <w:spacing w:after="0" w:line="240" w:lineRule="auto"/>
              <w:rPr>
                <w:rFonts w:cstheme="minorHAnsi"/>
              </w:rPr>
            </w:pPr>
            <w:r w:rsidRPr="00011E35">
              <w:rPr>
                <w:rFonts w:cstheme="minorHAnsi"/>
              </w:rPr>
              <w:t>4.G</w:t>
            </w:r>
            <w:r w:rsidRPr="00011E35">
              <w:rPr>
                <w:rFonts w:cstheme="minorHAnsi"/>
                <w:b/>
                <w:bCs/>
                <w:vertAlign w:val="subscript"/>
              </w:rPr>
              <w:t>2</w:t>
            </w:r>
          </w:p>
        </w:tc>
        <w:tc>
          <w:tcPr>
            <w:tcW w:w="3880" w:type="dxa"/>
            <w:tcBorders>
              <w:top w:val="nil"/>
              <w:left w:val="nil"/>
              <w:bottom w:val="single" w:sz="8" w:space="0" w:color="000000"/>
              <w:right w:val="single" w:sz="8" w:space="0" w:color="000000"/>
            </w:tcBorders>
            <w:shd w:val="clear" w:color="auto" w:fill="auto"/>
            <w:vAlign w:val="bottom"/>
          </w:tcPr>
          <w:p w:rsidR="00767BCA" w:rsidRPr="00011E35" w:rsidRDefault="00767BCA" w:rsidP="006A6162">
            <w:pPr>
              <w:spacing w:after="0" w:line="240" w:lineRule="auto"/>
              <w:rPr>
                <w:rFonts w:cstheme="minorHAnsi"/>
              </w:rPr>
            </w:pPr>
            <w:r w:rsidRPr="00011E35">
              <w:rPr>
                <w:rFonts w:cstheme="minorHAnsi"/>
              </w:rPr>
              <w:t xml:space="preserve">GRAĐEVINSKI TEHNIČAR </w:t>
            </w:r>
          </w:p>
        </w:tc>
        <w:tc>
          <w:tcPr>
            <w:tcW w:w="1640" w:type="dxa"/>
            <w:tcBorders>
              <w:top w:val="nil"/>
              <w:left w:val="nil"/>
              <w:bottom w:val="single" w:sz="8" w:space="0" w:color="000000"/>
              <w:right w:val="single" w:sz="8" w:space="0" w:color="000000"/>
            </w:tcBorders>
            <w:shd w:val="clear" w:color="auto" w:fill="auto"/>
            <w:vAlign w:val="bottom"/>
          </w:tcPr>
          <w:p w:rsidR="00767BCA" w:rsidRPr="00011E35" w:rsidRDefault="00767BCA" w:rsidP="006A6162">
            <w:pPr>
              <w:spacing w:after="0" w:line="240" w:lineRule="auto"/>
              <w:jc w:val="center"/>
              <w:rPr>
                <w:rFonts w:cstheme="minorHAnsi"/>
              </w:rPr>
            </w:pPr>
            <w:r w:rsidRPr="00011E35">
              <w:rPr>
                <w:rFonts w:cstheme="minorHAnsi"/>
              </w:rPr>
              <w:t>16</w:t>
            </w:r>
          </w:p>
        </w:tc>
        <w:tc>
          <w:tcPr>
            <w:tcW w:w="1420" w:type="dxa"/>
            <w:vMerge/>
            <w:tcBorders>
              <w:left w:val="nil"/>
              <w:bottom w:val="single" w:sz="8" w:space="0" w:color="000000"/>
              <w:right w:val="single" w:sz="4" w:space="0" w:color="auto"/>
            </w:tcBorders>
            <w:shd w:val="clear" w:color="auto" w:fill="auto"/>
            <w:vAlign w:val="bottom"/>
          </w:tcPr>
          <w:p w:rsidR="00767BCA" w:rsidRPr="00011E35" w:rsidRDefault="00767BCA" w:rsidP="006A6162">
            <w:pPr>
              <w:spacing w:after="0" w:line="240" w:lineRule="auto"/>
              <w:jc w:val="center"/>
              <w:rPr>
                <w:rFonts w:cstheme="minorHAnsi"/>
              </w:rPr>
            </w:pPr>
          </w:p>
        </w:tc>
      </w:tr>
      <w:tr w:rsidR="00EF3682" w:rsidRPr="00011E35" w:rsidTr="00C62063">
        <w:trPr>
          <w:trHeight w:val="510"/>
          <w:jc w:val="center"/>
        </w:trPr>
        <w:tc>
          <w:tcPr>
            <w:tcW w:w="1160" w:type="dxa"/>
            <w:tcBorders>
              <w:top w:val="nil"/>
              <w:left w:val="single" w:sz="4" w:space="0" w:color="auto"/>
              <w:bottom w:val="single" w:sz="8" w:space="0" w:color="000000"/>
              <w:right w:val="single" w:sz="8" w:space="0" w:color="000000"/>
            </w:tcBorders>
            <w:shd w:val="clear" w:color="auto" w:fill="auto"/>
            <w:vAlign w:val="bottom"/>
          </w:tcPr>
          <w:p w:rsidR="00EF3682" w:rsidRPr="00011E35" w:rsidRDefault="00EF3682" w:rsidP="006A6162">
            <w:pPr>
              <w:spacing w:after="0" w:line="240" w:lineRule="auto"/>
              <w:rPr>
                <w:rFonts w:cstheme="minorHAnsi"/>
              </w:rPr>
            </w:pPr>
            <w:r w:rsidRPr="00011E35">
              <w:rPr>
                <w:rFonts w:cstheme="minorHAnsi"/>
              </w:rPr>
              <w:t>4.Ma</w:t>
            </w:r>
          </w:p>
        </w:tc>
        <w:tc>
          <w:tcPr>
            <w:tcW w:w="3880" w:type="dxa"/>
            <w:tcBorders>
              <w:top w:val="nil"/>
              <w:left w:val="nil"/>
              <w:bottom w:val="single" w:sz="8" w:space="0" w:color="000000"/>
              <w:right w:val="single" w:sz="8" w:space="0" w:color="000000"/>
            </w:tcBorders>
            <w:shd w:val="clear" w:color="auto" w:fill="auto"/>
            <w:vAlign w:val="bottom"/>
          </w:tcPr>
          <w:p w:rsidR="00EF3682" w:rsidRPr="00011E35" w:rsidRDefault="00EF3682" w:rsidP="006A6162">
            <w:pPr>
              <w:spacing w:after="0" w:line="240" w:lineRule="auto"/>
              <w:rPr>
                <w:rFonts w:cstheme="minorHAnsi"/>
              </w:rPr>
            </w:pPr>
            <w:r w:rsidRPr="00011E35">
              <w:rPr>
                <w:rFonts w:cstheme="minorHAnsi"/>
              </w:rPr>
              <w:t>MEDICINSKA SESTRA – MEDICINSKI TEHNIČAR</w:t>
            </w:r>
          </w:p>
        </w:tc>
        <w:tc>
          <w:tcPr>
            <w:tcW w:w="1640" w:type="dxa"/>
            <w:tcBorders>
              <w:top w:val="nil"/>
              <w:left w:val="nil"/>
              <w:bottom w:val="single" w:sz="8" w:space="0" w:color="000000"/>
              <w:right w:val="single" w:sz="8" w:space="0" w:color="000000"/>
            </w:tcBorders>
            <w:shd w:val="clear" w:color="auto" w:fill="auto"/>
            <w:vAlign w:val="bottom"/>
          </w:tcPr>
          <w:p w:rsidR="00EF3682" w:rsidRPr="00011E35" w:rsidRDefault="001A6A38" w:rsidP="006A6162">
            <w:pPr>
              <w:spacing w:after="0" w:line="240" w:lineRule="auto"/>
              <w:jc w:val="center"/>
              <w:rPr>
                <w:rFonts w:cstheme="minorHAnsi"/>
              </w:rPr>
            </w:pPr>
            <w:r w:rsidRPr="00011E35">
              <w:rPr>
                <w:rFonts w:cstheme="minorHAnsi"/>
              </w:rPr>
              <w:t>29</w:t>
            </w:r>
          </w:p>
        </w:tc>
        <w:tc>
          <w:tcPr>
            <w:tcW w:w="1420" w:type="dxa"/>
            <w:tcBorders>
              <w:top w:val="nil"/>
              <w:left w:val="nil"/>
              <w:bottom w:val="single" w:sz="8" w:space="0" w:color="000000"/>
              <w:right w:val="single" w:sz="4" w:space="0" w:color="auto"/>
            </w:tcBorders>
            <w:shd w:val="clear" w:color="auto" w:fill="auto"/>
            <w:vAlign w:val="bottom"/>
          </w:tcPr>
          <w:p w:rsidR="00EF3682" w:rsidRPr="00011E35" w:rsidRDefault="00EF3682" w:rsidP="006A6162">
            <w:pPr>
              <w:spacing w:after="0" w:line="240" w:lineRule="auto"/>
              <w:jc w:val="center"/>
              <w:rPr>
                <w:rFonts w:cstheme="minorHAnsi"/>
              </w:rPr>
            </w:pPr>
            <w:r w:rsidRPr="00011E35">
              <w:rPr>
                <w:rFonts w:cstheme="minorHAnsi"/>
              </w:rPr>
              <w:t>1</w:t>
            </w:r>
          </w:p>
        </w:tc>
      </w:tr>
      <w:tr w:rsidR="00EF3682" w:rsidRPr="00011E35" w:rsidTr="00C62063">
        <w:trPr>
          <w:trHeight w:val="340"/>
          <w:jc w:val="center"/>
        </w:trPr>
        <w:tc>
          <w:tcPr>
            <w:tcW w:w="1160" w:type="dxa"/>
            <w:tcBorders>
              <w:top w:val="nil"/>
              <w:left w:val="single" w:sz="4" w:space="0" w:color="auto"/>
              <w:bottom w:val="single" w:sz="8" w:space="0" w:color="000000"/>
              <w:right w:val="single" w:sz="8" w:space="0" w:color="000000"/>
            </w:tcBorders>
            <w:shd w:val="clear" w:color="auto" w:fill="auto"/>
            <w:vAlign w:val="bottom"/>
          </w:tcPr>
          <w:p w:rsidR="00EF3682" w:rsidRPr="00011E35" w:rsidRDefault="00EF3682" w:rsidP="006A6162">
            <w:pPr>
              <w:spacing w:after="0" w:line="240" w:lineRule="auto"/>
              <w:rPr>
                <w:rFonts w:cstheme="minorHAnsi"/>
              </w:rPr>
            </w:pPr>
            <w:r w:rsidRPr="00011E35">
              <w:rPr>
                <w:rFonts w:cstheme="minorHAnsi"/>
              </w:rPr>
              <w:t>4.Mb</w:t>
            </w:r>
          </w:p>
        </w:tc>
        <w:tc>
          <w:tcPr>
            <w:tcW w:w="3880" w:type="dxa"/>
            <w:tcBorders>
              <w:top w:val="nil"/>
              <w:left w:val="nil"/>
              <w:bottom w:val="single" w:sz="8" w:space="0" w:color="000000"/>
              <w:right w:val="single" w:sz="8" w:space="0" w:color="000000"/>
            </w:tcBorders>
            <w:shd w:val="clear" w:color="auto" w:fill="auto"/>
            <w:vAlign w:val="bottom"/>
          </w:tcPr>
          <w:p w:rsidR="00EF3682" w:rsidRPr="00011E35" w:rsidRDefault="00EF3682" w:rsidP="006A6162">
            <w:pPr>
              <w:spacing w:after="0" w:line="240" w:lineRule="auto"/>
              <w:rPr>
                <w:rFonts w:cstheme="minorHAnsi"/>
              </w:rPr>
            </w:pPr>
            <w:r w:rsidRPr="00011E35">
              <w:rPr>
                <w:rFonts w:cstheme="minorHAnsi"/>
              </w:rPr>
              <w:t>FIZIOTERAPEUTSKI TEHNIČAR</w:t>
            </w:r>
          </w:p>
        </w:tc>
        <w:tc>
          <w:tcPr>
            <w:tcW w:w="1640" w:type="dxa"/>
            <w:tcBorders>
              <w:top w:val="nil"/>
              <w:left w:val="nil"/>
              <w:bottom w:val="single" w:sz="8" w:space="0" w:color="000000"/>
              <w:right w:val="single" w:sz="8" w:space="0" w:color="000000"/>
            </w:tcBorders>
            <w:shd w:val="clear" w:color="auto" w:fill="auto"/>
            <w:vAlign w:val="bottom"/>
          </w:tcPr>
          <w:p w:rsidR="00EF3682" w:rsidRPr="00011E35" w:rsidRDefault="001A6A38" w:rsidP="006A6162">
            <w:pPr>
              <w:spacing w:after="0" w:line="240" w:lineRule="auto"/>
              <w:jc w:val="center"/>
              <w:rPr>
                <w:rFonts w:cstheme="minorHAnsi"/>
              </w:rPr>
            </w:pPr>
            <w:r w:rsidRPr="00011E35">
              <w:rPr>
                <w:rFonts w:cstheme="minorHAnsi"/>
              </w:rPr>
              <w:t>32</w:t>
            </w:r>
          </w:p>
        </w:tc>
        <w:tc>
          <w:tcPr>
            <w:tcW w:w="1420" w:type="dxa"/>
            <w:tcBorders>
              <w:top w:val="nil"/>
              <w:left w:val="nil"/>
              <w:bottom w:val="single" w:sz="8" w:space="0" w:color="000000"/>
              <w:right w:val="single" w:sz="4" w:space="0" w:color="auto"/>
            </w:tcBorders>
            <w:shd w:val="clear" w:color="auto" w:fill="auto"/>
            <w:vAlign w:val="bottom"/>
          </w:tcPr>
          <w:p w:rsidR="00EF3682" w:rsidRPr="00011E35" w:rsidRDefault="00EF3682" w:rsidP="006A6162">
            <w:pPr>
              <w:spacing w:after="0" w:line="240" w:lineRule="auto"/>
              <w:jc w:val="center"/>
              <w:rPr>
                <w:rFonts w:cstheme="minorHAnsi"/>
              </w:rPr>
            </w:pPr>
            <w:r w:rsidRPr="00011E35">
              <w:rPr>
                <w:rFonts w:cstheme="minorHAnsi"/>
              </w:rPr>
              <w:t>1</w:t>
            </w:r>
          </w:p>
        </w:tc>
      </w:tr>
      <w:tr w:rsidR="00EF3682" w:rsidRPr="00011E35" w:rsidTr="00C62063">
        <w:trPr>
          <w:trHeight w:val="340"/>
          <w:jc w:val="center"/>
        </w:trPr>
        <w:tc>
          <w:tcPr>
            <w:tcW w:w="1160" w:type="dxa"/>
            <w:tcBorders>
              <w:top w:val="nil"/>
              <w:left w:val="single" w:sz="4" w:space="0" w:color="auto"/>
              <w:bottom w:val="single" w:sz="8" w:space="0" w:color="000000"/>
              <w:right w:val="single" w:sz="8" w:space="0" w:color="000000"/>
            </w:tcBorders>
            <w:shd w:val="clear" w:color="auto" w:fill="auto"/>
            <w:vAlign w:val="bottom"/>
          </w:tcPr>
          <w:p w:rsidR="00EF3682" w:rsidRPr="00011E35" w:rsidRDefault="00EF3682" w:rsidP="006A6162">
            <w:pPr>
              <w:spacing w:after="0" w:line="240" w:lineRule="auto"/>
              <w:rPr>
                <w:rFonts w:cstheme="minorHAnsi"/>
              </w:rPr>
            </w:pPr>
            <w:r w:rsidRPr="00011E35">
              <w:rPr>
                <w:rFonts w:cstheme="minorHAnsi"/>
              </w:rPr>
              <w:t>4.P</w:t>
            </w:r>
          </w:p>
        </w:tc>
        <w:tc>
          <w:tcPr>
            <w:tcW w:w="3880" w:type="dxa"/>
            <w:tcBorders>
              <w:top w:val="nil"/>
              <w:left w:val="nil"/>
              <w:bottom w:val="single" w:sz="8" w:space="0" w:color="000000"/>
              <w:right w:val="single" w:sz="8" w:space="0" w:color="000000"/>
            </w:tcBorders>
            <w:shd w:val="clear" w:color="auto" w:fill="auto"/>
            <w:vAlign w:val="bottom"/>
          </w:tcPr>
          <w:p w:rsidR="00EF3682" w:rsidRPr="00011E35" w:rsidRDefault="00EF3682" w:rsidP="006A6162">
            <w:pPr>
              <w:spacing w:after="0" w:line="240" w:lineRule="auto"/>
              <w:rPr>
                <w:rFonts w:cstheme="minorHAnsi"/>
              </w:rPr>
            </w:pPr>
            <w:r w:rsidRPr="00011E35">
              <w:rPr>
                <w:rFonts w:cstheme="minorHAnsi"/>
              </w:rPr>
              <w:t>POLJOPRIVREDNI  TEHNIČAR - OPĆI</w:t>
            </w:r>
          </w:p>
        </w:tc>
        <w:tc>
          <w:tcPr>
            <w:tcW w:w="1640" w:type="dxa"/>
            <w:tcBorders>
              <w:top w:val="nil"/>
              <w:left w:val="nil"/>
              <w:bottom w:val="single" w:sz="8" w:space="0" w:color="000000"/>
              <w:right w:val="single" w:sz="8" w:space="0" w:color="000000"/>
            </w:tcBorders>
            <w:shd w:val="clear" w:color="auto" w:fill="auto"/>
            <w:vAlign w:val="bottom"/>
          </w:tcPr>
          <w:p w:rsidR="00EF3682" w:rsidRPr="00011E35" w:rsidRDefault="001A6A38" w:rsidP="006A6162">
            <w:pPr>
              <w:spacing w:after="0" w:line="240" w:lineRule="auto"/>
              <w:jc w:val="center"/>
              <w:rPr>
                <w:rFonts w:cstheme="minorHAnsi"/>
              </w:rPr>
            </w:pPr>
            <w:r w:rsidRPr="00011E35">
              <w:rPr>
                <w:rFonts w:cstheme="minorHAnsi"/>
              </w:rPr>
              <w:t>23</w:t>
            </w:r>
          </w:p>
        </w:tc>
        <w:tc>
          <w:tcPr>
            <w:tcW w:w="1420" w:type="dxa"/>
            <w:tcBorders>
              <w:top w:val="nil"/>
              <w:left w:val="nil"/>
              <w:bottom w:val="single" w:sz="8" w:space="0" w:color="000000"/>
              <w:right w:val="single" w:sz="4" w:space="0" w:color="auto"/>
            </w:tcBorders>
            <w:shd w:val="clear" w:color="auto" w:fill="auto"/>
            <w:vAlign w:val="bottom"/>
          </w:tcPr>
          <w:p w:rsidR="00EF3682" w:rsidRPr="00011E35" w:rsidRDefault="00EF3682" w:rsidP="006A6162">
            <w:pPr>
              <w:spacing w:after="0" w:line="240" w:lineRule="auto"/>
              <w:jc w:val="center"/>
              <w:rPr>
                <w:rFonts w:cstheme="minorHAnsi"/>
              </w:rPr>
            </w:pPr>
            <w:r w:rsidRPr="00011E35">
              <w:rPr>
                <w:rFonts w:cstheme="minorHAnsi"/>
              </w:rPr>
              <w:t>1</w:t>
            </w:r>
          </w:p>
        </w:tc>
      </w:tr>
      <w:tr w:rsidR="00EF3682" w:rsidRPr="00011E35" w:rsidTr="00C62063">
        <w:trPr>
          <w:cantSplit/>
          <w:trHeight w:val="330"/>
          <w:jc w:val="center"/>
        </w:trPr>
        <w:tc>
          <w:tcPr>
            <w:tcW w:w="5040" w:type="dxa"/>
            <w:gridSpan w:val="2"/>
            <w:tcBorders>
              <w:top w:val="single" w:sz="8" w:space="0" w:color="000000"/>
              <w:left w:val="single" w:sz="4" w:space="0" w:color="auto"/>
              <w:bottom w:val="single" w:sz="12" w:space="0" w:color="auto"/>
              <w:right w:val="single" w:sz="8" w:space="0" w:color="000000"/>
            </w:tcBorders>
            <w:shd w:val="clear" w:color="auto" w:fill="auto"/>
            <w:vAlign w:val="bottom"/>
          </w:tcPr>
          <w:p w:rsidR="00EF3682" w:rsidRPr="00011E35" w:rsidRDefault="00EF3682" w:rsidP="006A6162">
            <w:pPr>
              <w:spacing w:after="0" w:line="240" w:lineRule="auto"/>
              <w:jc w:val="center"/>
              <w:rPr>
                <w:rFonts w:cstheme="minorHAnsi"/>
              </w:rPr>
            </w:pPr>
            <w:r w:rsidRPr="00011E35">
              <w:rPr>
                <w:rFonts w:cstheme="minorHAnsi"/>
              </w:rPr>
              <w:lastRenderedPageBreak/>
              <w:t>UKUPNO</w:t>
            </w:r>
          </w:p>
        </w:tc>
        <w:tc>
          <w:tcPr>
            <w:tcW w:w="1640" w:type="dxa"/>
            <w:tcBorders>
              <w:top w:val="nil"/>
              <w:left w:val="nil"/>
              <w:bottom w:val="single" w:sz="12" w:space="0" w:color="auto"/>
              <w:right w:val="single" w:sz="8" w:space="0" w:color="000000"/>
            </w:tcBorders>
            <w:shd w:val="clear" w:color="auto" w:fill="auto"/>
            <w:vAlign w:val="bottom"/>
          </w:tcPr>
          <w:p w:rsidR="00EF3682" w:rsidRPr="00011E35" w:rsidRDefault="00EF3682" w:rsidP="006A6162">
            <w:pPr>
              <w:spacing w:after="0" w:line="240" w:lineRule="auto"/>
              <w:jc w:val="center"/>
              <w:rPr>
                <w:rFonts w:cstheme="minorHAnsi"/>
                <w:b/>
                <w:bCs/>
              </w:rPr>
            </w:pPr>
            <w:r w:rsidRPr="00011E35">
              <w:rPr>
                <w:rFonts w:cstheme="minorHAnsi"/>
                <w:b/>
                <w:bCs/>
              </w:rPr>
              <w:t>1</w:t>
            </w:r>
            <w:r w:rsidR="001A6A38" w:rsidRPr="00011E35">
              <w:rPr>
                <w:rFonts w:cstheme="minorHAnsi"/>
                <w:b/>
                <w:bCs/>
              </w:rPr>
              <w:t>13</w:t>
            </w:r>
          </w:p>
        </w:tc>
        <w:tc>
          <w:tcPr>
            <w:tcW w:w="1420" w:type="dxa"/>
            <w:tcBorders>
              <w:top w:val="nil"/>
              <w:left w:val="nil"/>
              <w:bottom w:val="single" w:sz="12" w:space="0" w:color="auto"/>
              <w:right w:val="single" w:sz="4" w:space="0" w:color="auto"/>
            </w:tcBorders>
            <w:shd w:val="clear" w:color="auto" w:fill="auto"/>
            <w:vAlign w:val="bottom"/>
          </w:tcPr>
          <w:p w:rsidR="00EF3682" w:rsidRPr="00011E35" w:rsidRDefault="00767BCA" w:rsidP="006A6162">
            <w:pPr>
              <w:spacing w:after="0" w:line="240" w:lineRule="auto"/>
              <w:jc w:val="center"/>
              <w:rPr>
                <w:rFonts w:cstheme="minorHAnsi"/>
                <w:b/>
                <w:bCs/>
              </w:rPr>
            </w:pPr>
            <w:r>
              <w:rPr>
                <w:rFonts w:cstheme="minorHAnsi"/>
                <w:b/>
                <w:bCs/>
              </w:rPr>
              <w:t>4</w:t>
            </w:r>
          </w:p>
        </w:tc>
      </w:tr>
      <w:tr w:rsidR="00EF3682" w:rsidRPr="00011E35" w:rsidTr="00C62063">
        <w:trPr>
          <w:cantSplit/>
          <w:trHeight w:val="345"/>
          <w:jc w:val="center"/>
        </w:trPr>
        <w:tc>
          <w:tcPr>
            <w:tcW w:w="5040" w:type="dxa"/>
            <w:gridSpan w:val="2"/>
            <w:tcBorders>
              <w:top w:val="single" w:sz="12" w:space="0" w:color="auto"/>
              <w:left w:val="single" w:sz="4" w:space="0" w:color="auto"/>
              <w:bottom w:val="single" w:sz="4" w:space="0" w:color="auto"/>
              <w:right w:val="single" w:sz="8" w:space="0" w:color="000000"/>
            </w:tcBorders>
            <w:shd w:val="clear" w:color="auto" w:fill="auto"/>
            <w:vAlign w:val="bottom"/>
          </w:tcPr>
          <w:p w:rsidR="00EF3682" w:rsidRPr="00011E35" w:rsidRDefault="00EF3682" w:rsidP="006A6162">
            <w:pPr>
              <w:spacing w:after="0" w:line="240" w:lineRule="auto"/>
              <w:jc w:val="center"/>
              <w:rPr>
                <w:rFonts w:cstheme="minorHAnsi"/>
                <w:b/>
                <w:bCs/>
              </w:rPr>
            </w:pPr>
            <w:r w:rsidRPr="00011E35">
              <w:rPr>
                <w:rFonts w:cstheme="minorHAnsi"/>
                <w:b/>
                <w:bCs/>
              </w:rPr>
              <w:t>SVEUKUPNO</w:t>
            </w:r>
          </w:p>
        </w:tc>
        <w:tc>
          <w:tcPr>
            <w:tcW w:w="1640" w:type="dxa"/>
            <w:tcBorders>
              <w:top w:val="nil"/>
              <w:left w:val="nil"/>
              <w:bottom w:val="single" w:sz="4" w:space="0" w:color="auto"/>
              <w:right w:val="single" w:sz="8" w:space="0" w:color="000000"/>
            </w:tcBorders>
            <w:shd w:val="clear" w:color="auto" w:fill="auto"/>
            <w:vAlign w:val="bottom"/>
          </w:tcPr>
          <w:p w:rsidR="00EF3682" w:rsidRPr="00011E35" w:rsidRDefault="00EF3682" w:rsidP="006A6162">
            <w:pPr>
              <w:spacing w:after="0" w:line="240" w:lineRule="auto"/>
              <w:jc w:val="center"/>
              <w:rPr>
                <w:rFonts w:cstheme="minorHAnsi"/>
                <w:b/>
                <w:bCs/>
              </w:rPr>
            </w:pPr>
            <w:r w:rsidRPr="00011E35">
              <w:rPr>
                <w:rFonts w:cstheme="minorHAnsi"/>
                <w:b/>
                <w:bCs/>
              </w:rPr>
              <w:t>7</w:t>
            </w:r>
            <w:r w:rsidR="001A6A38" w:rsidRPr="00011E35">
              <w:rPr>
                <w:rFonts w:cstheme="minorHAnsi"/>
                <w:b/>
                <w:bCs/>
              </w:rPr>
              <w:t>58</w:t>
            </w:r>
          </w:p>
        </w:tc>
        <w:tc>
          <w:tcPr>
            <w:tcW w:w="1420" w:type="dxa"/>
            <w:tcBorders>
              <w:top w:val="nil"/>
              <w:left w:val="nil"/>
              <w:bottom w:val="single" w:sz="4" w:space="0" w:color="auto"/>
              <w:right w:val="single" w:sz="4" w:space="0" w:color="auto"/>
            </w:tcBorders>
            <w:shd w:val="clear" w:color="auto" w:fill="auto"/>
            <w:vAlign w:val="bottom"/>
          </w:tcPr>
          <w:p w:rsidR="00EF3682" w:rsidRPr="00011E35" w:rsidRDefault="00EF3682" w:rsidP="006A6162">
            <w:pPr>
              <w:spacing w:after="0" w:line="240" w:lineRule="auto"/>
              <w:jc w:val="center"/>
              <w:rPr>
                <w:rFonts w:cstheme="minorHAnsi"/>
                <w:b/>
                <w:bCs/>
              </w:rPr>
            </w:pPr>
            <w:r w:rsidRPr="00011E35">
              <w:rPr>
                <w:rFonts w:cstheme="minorHAnsi"/>
                <w:b/>
                <w:bCs/>
              </w:rPr>
              <w:t>3</w:t>
            </w:r>
            <w:r w:rsidR="001A6A38" w:rsidRPr="00011E35">
              <w:rPr>
                <w:rFonts w:cstheme="minorHAnsi"/>
                <w:b/>
                <w:bCs/>
              </w:rPr>
              <w:t>2</w:t>
            </w:r>
          </w:p>
        </w:tc>
      </w:tr>
    </w:tbl>
    <w:p w:rsidR="001469A3" w:rsidRPr="00011E35" w:rsidRDefault="001469A3" w:rsidP="006A6162">
      <w:pPr>
        <w:widowControl w:val="0"/>
        <w:tabs>
          <w:tab w:val="left" w:pos="-720"/>
        </w:tabs>
        <w:suppressAutoHyphens/>
        <w:spacing w:after="0" w:line="240" w:lineRule="auto"/>
        <w:ind w:left="465"/>
        <w:jc w:val="both"/>
        <w:rPr>
          <w:rFonts w:cstheme="minorHAnsi"/>
          <w:spacing w:val="-3"/>
        </w:rPr>
      </w:pPr>
    </w:p>
    <w:p w:rsidR="00774CD5" w:rsidRPr="00011E35" w:rsidRDefault="00774CD5" w:rsidP="006A6162">
      <w:pPr>
        <w:widowControl w:val="0"/>
        <w:numPr>
          <w:ilvl w:val="1"/>
          <w:numId w:val="8"/>
        </w:numPr>
        <w:tabs>
          <w:tab w:val="left" w:pos="-720"/>
        </w:tabs>
        <w:suppressAutoHyphens/>
        <w:spacing w:after="0" w:line="240" w:lineRule="auto"/>
        <w:jc w:val="both"/>
        <w:rPr>
          <w:rFonts w:cstheme="minorHAnsi"/>
          <w:spacing w:val="-3"/>
        </w:rPr>
      </w:pPr>
      <w:r w:rsidRPr="00011E35">
        <w:rPr>
          <w:rFonts w:cstheme="minorHAnsi"/>
          <w:spacing w:val="-3"/>
        </w:rPr>
        <w:t xml:space="preserve">Kvantitativna analiza uspjeha učenika </w:t>
      </w:r>
    </w:p>
    <w:p w:rsidR="00774CD5" w:rsidRPr="00011E35" w:rsidRDefault="00774CD5" w:rsidP="006A6162">
      <w:pPr>
        <w:tabs>
          <w:tab w:val="left" w:pos="-720"/>
        </w:tabs>
        <w:suppressAutoHyphens/>
        <w:spacing w:after="0" w:line="240" w:lineRule="auto"/>
        <w:jc w:val="both"/>
        <w:rPr>
          <w:rFonts w:cstheme="minorHAnsi"/>
          <w:spacing w:val="-3"/>
        </w:rPr>
      </w:pPr>
    </w:p>
    <w:p w:rsidR="00774CD5" w:rsidRPr="005C6837" w:rsidRDefault="00774CD5" w:rsidP="006A6162">
      <w:pPr>
        <w:tabs>
          <w:tab w:val="left" w:pos="-720"/>
        </w:tabs>
        <w:suppressAutoHyphens/>
        <w:spacing w:after="0" w:line="240" w:lineRule="auto"/>
        <w:jc w:val="both"/>
        <w:rPr>
          <w:rFonts w:cstheme="minorHAnsi"/>
          <w:spacing w:val="-3"/>
        </w:rPr>
      </w:pPr>
      <w:r w:rsidRPr="005C6837">
        <w:rPr>
          <w:rFonts w:cstheme="minorHAnsi"/>
          <w:spacing w:val="-3"/>
        </w:rPr>
        <w:tab/>
        <w:t>Nakon završetka nastavne godine za učenike koji su upućeni na popravne ispite organizirane su konzultacije s predmetnim nastavnicima od 2</w:t>
      </w:r>
      <w:r w:rsidR="005C6837" w:rsidRPr="005C6837">
        <w:rPr>
          <w:rFonts w:cstheme="minorHAnsi"/>
          <w:spacing w:val="-3"/>
        </w:rPr>
        <w:t>1</w:t>
      </w:r>
      <w:r w:rsidRPr="005C6837">
        <w:rPr>
          <w:rFonts w:cstheme="minorHAnsi"/>
          <w:spacing w:val="-3"/>
        </w:rPr>
        <w:t xml:space="preserve">. 6. do </w:t>
      </w:r>
      <w:r w:rsidR="00C62063" w:rsidRPr="005C6837">
        <w:rPr>
          <w:rFonts w:cstheme="minorHAnsi"/>
          <w:spacing w:val="-3"/>
        </w:rPr>
        <w:t>2</w:t>
      </w:r>
      <w:r w:rsidR="005C6837" w:rsidRPr="005C6837">
        <w:rPr>
          <w:rFonts w:cstheme="minorHAnsi"/>
          <w:spacing w:val="-3"/>
        </w:rPr>
        <w:t>8</w:t>
      </w:r>
      <w:r w:rsidR="00B906FE" w:rsidRPr="005C6837">
        <w:rPr>
          <w:rFonts w:cstheme="minorHAnsi"/>
          <w:spacing w:val="-3"/>
        </w:rPr>
        <w:t>. 6</w:t>
      </w:r>
      <w:r w:rsidRPr="005C6837">
        <w:rPr>
          <w:rFonts w:cstheme="minorHAnsi"/>
          <w:spacing w:val="-3"/>
        </w:rPr>
        <w:t>.201</w:t>
      </w:r>
      <w:r w:rsidR="005C6837" w:rsidRPr="005C6837">
        <w:rPr>
          <w:rFonts w:cstheme="minorHAnsi"/>
          <w:spacing w:val="-3"/>
        </w:rPr>
        <w:t>3</w:t>
      </w:r>
      <w:r w:rsidRPr="005C6837">
        <w:rPr>
          <w:rFonts w:cstheme="minorHAnsi"/>
          <w:spacing w:val="-3"/>
        </w:rPr>
        <w:t xml:space="preserve">. Prvi popravni rok organiziran je od </w:t>
      </w:r>
      <w:r w:rsidR="00120089" w:rsidRPr="005C6837">
        <w:rPr>
          <w:rFonts w:cstheme="minorHAnsi"/>
          <w:spacing w:val="-3"/>
        </w:rPr>
        <w:t>2</w:t>
      </w:r>
      <w:r w:rsidRPr="005C6837">
        <w:rPr>
          <w:rFonts w:cstheme="minorHAnsi"/>
          <w:spacing w:val="-3"/>
        </w:rPr>
        <w:t xml:space="preserve">. 7. do </w:t>
      </w:r>
      <w:r w:rsidR="005C6837" w:rsidRPr="005C6837">
        <w:rPr>
          <w:rFonts w:cstheme="minorHAnsi"/>
          <w:spacing w:val="-3"/>
        </w:rPr>
        <w:t>10</w:t>
      </w:r>
      <w:r w:rsidRPr="005C6837">
        <w:rPr>
          <w:rFonts w:cstheme="minorHAnsi"/>
          <w:spacing w:val="-3"/>
        </w:rPr>
        <w:t>. 7. 201</w:t>
      </w:r>
      <w:r w:rsidR="005C6837" w:rsidRPr="005C6837">
        <w:rPr>
          <w:rFonts w:cstheme="minorHAnsi"/>
          <w:spacing w:val="-3"/>
        </w:rPr>
        <w:t>13</w:t>
      </w:r>
      <w:r w:rsidRPr="005C6837">
        <w:rPr>
          <w:rFonts w:cstheme="minorHAnsi"/>
          <w:spacing w:val="-3"/>
        </w:rPr>
        <w:t>., a od 2</w:t>
      </w:r>
      <w:r w:rsidR="005C6837" w:rsidRPr="005C6837">
        <w:rPr>
          <w:rFonts w:cstheme="minorHAnsi"/>
          <w:spacing w:val="-3"/>
        </w:rPr>
        <w:t>1</w:t>
      </w:r>
      <w:r w:rsidRPr="005C6837">
        <w:rPr>
          <w:rFonts w:cstheme="minorHAnsi"/>
          <w:spacing w:val="-3"/>
        </w:rPr>
        <w:t xml:space="preserve">.8. do </w:t>
      </w:r>
      <w:r w:rsidR="00B906FE" w:rsidRPr="005C6837">
        <w:rPr>
          <w:rFonts w:cstheme="minorHAnsi"/>
          <w:spacing w:val="-3"/>
        </w:rPr>
        <w:t>2</w:t>
      </w:r>
      <w:r w:rsidR="005C6837" w:rsidRPr="005C6837">
        <w:rPr>
          <w:rFonts w:cstheme="minorHAnsi"/>
          <w:spacing w:val="-3"/>
        </w:rPr>
        <w:t>7</w:t>
      </w:r>
      <w:r w:rsidRPr="005C6837">
        <w:rPr>
          <w:rFonts w:cstheme="minorHAnsi"/>
          <w:spacing w:val="-3"/>
        </w:rPr>
        <w:t>.8.201</w:t>
      </w:r>
      <w:r w:rsidR="005C6837" w:rsidRPr="005C6837">
        <w:rPr>
          <w:rFonts w:cstheme="minorHAnsi"/>
          <w:spacing w:val="-3"/>
        </w:rPr>
        <w:t>3</w:t>
      </w:r>
      <w:r w:rsidRPr="005C6837">
        <w:rPr>
          <w:rFonts w:cstheme="minorHAnsi"/>
          <w:spacing w:val="-3"/>
        </w:rPr>
        <w:t xml:space="preserve">. organiziran je drugi popravni rok. </w:t>
      </w:r>
    </w:p>
    <w:p w:rsidR="00774CD5" w:rsidRPr="00011E35" w:rsidRDefault="00774CD5" w:rsidP="006A6162">
      <w:pPr>
        <w:pStyle w:val="Naslov1"/>
        <w:rPr>
          <w:rFonts w:asciiTheme="minorHAnsi" w:hAnsiTheme="minorHAnsi" w:cstheme="minorHAnsi"/>
          <w:sz w:val="22"/>
          <w:szCs w:val="22"/>
        </w:rPr>
      </w:pPr>
    </w:p>
    <w:p w:rsidR="00774CD5" w:rsidRPr="00011E35" w:rsidRDefault="00774CD5" w:rsidP="006A6162">
      <w:pPr>
        <w:pStyle w:val="Naslov1"/>
        <w:rPr>
          <w:rFonts w:asciiTheme="minorHAnsi" w:hAnsiTheme="minorHAnsi" w:cstheme="minorHAnsi"/>
          <w:sz w:val="22"/>
          <w:szCs w:val="22"/>
        </w:rPr>
      </w:pPr>
      <w:r w:rsidRPr="00011E35">
        <w:rPr>
          <w:rFonts w:asciiTheme="minorHAnsi" w:hAnsiTheme="minorHAnsi" w:cstheme="minorHAnsi"/>
          <w:sz w:val="22"/>
          <w:szCs w:val="22"/>
        </w:rPr>
        <w:t>Uspjeh učenika na kraju nastavne godine</w:t>
      </w:r>
    </w:p>
    <w:p w:rsidR="002D3322" w:rsidRPr="00011E35" w:rsidRDefault="002D3322" w:rsidP="006A6162">
      <w:pPr>
        <w:spacing w:after="0" w:line="240" w:lineRule="auto"/>
        <w:rPr>
          <w:rFonts w:cs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tblPr>
      <w:tblGrid>
        <w:gridCol w:w="1101"/>
        <w:gridCol w:w="1134"/>
        <w:gridCol w:w="1063"/>
        <w:gridCol w:w="1063"/>
        <w:gridCol w:w="1063"/>
        <w:gridCol w:w="1063"/>
        <w:gridCol w:w="850"/>
        <w:gridCol w:w="851"/>
        <w:gridCol w:w="850"/>
        <w:gridCol w:w="851"/>
      </w:tblGrid>
      <w:tr w:rsidR="00774CD5" w:rsidRPr="00011E35" w:rsidTr="006D173C">
        <w:trPr>
          <w:cantSplit/>
          <w:trHeight w:val="278"/>
        </w:trPr>
        <w:tc>
          <w:tcPr>
            <w:tcW w:w="1101" w:type="dxa"/>
            <w:vMerge w:val="restart"/>
            <w:tcBorders>
              <w:top w:val="single" w:sz="12" w:space="0" w:color="auto"/>
              <w:left w:val="single" w:sz="12" w:space="0" w:color="auto"/>
              <w:right w:val="double" w:sz="4" w:space="0" w:color="auto"/>
            </w:tcBorders>
            <w:vAlign w:val="center"/>
          </w:tcPr>
          <w:p w:rsidR="00774CD5" w:rsidRPr="00011E35" w:rsidRDefault="00774CD5" w:rsidP="006A6162">
            <w:pPr>
              <w:tabs>
                <w:tab w:val="left" w:pos="-720"/>
              </w:tabs>
              <w:suppressAutoHyphens/>
              <w:spacing w:after="0" w:line="240" w:lineRule="auto"/>
              <w:jc w:val="both"/>
              <w:rPr>
                <w:rFonts w:cstheme="minorHAnsi"/>
                <w:spacing w:val="-3"/>
              </w:rPr>
            </w:pPr>
            <w:r w:rsidRPr="00011E35">
              <w:rPr>
                <w:rFonts w:cstheme="minorHAnsi"/>
                <w:spacing w:val="-3"/>
              </w:rPr>
              <w:t>Godina</w:t>
            </w:r>
          </w:p>
        </w:tc>
        <w:tc>
          <w:tcPr>
            <w:tcW w:w="1134" w:type="dxa"/>
            <w:vMerge w:val="restart"/>
            <w:tcBorders>
              <w:top w:val="single" w:sz="12" w:space="0" w:color="auto"/>
              <w:left w:val="nil"/>
              <w:right w:val="double" w:sz="4" w:space="0" w:color="auto"/>
            </w:tcBorders>
            <w:vAlign w:val="center"/>
          </w:tcPr>
          <w:p w:rsidR="00774CD5" w:rsidRPr="00011E35" w:rsidRDefault="00774CD5" w:rsidP="006A6162">
            <w:pPr>
              <w:tabs>
                <w:tab w:val="left" w:pos="-720"/>
              </w:tabs>
              <w:suppressAutoHyphens/>
              <w:spacing w:after="0" w:line="240" w:lineRule="auto"/>
              <w:jc w:val="both"/>
              <w:rPr>
                <w:rFonts w:cstheme="minorHAnsi"/>
                <w:spacing w:val="-3"/>
              </w:rPr>
            </w:pPr>
            <w:r w:rsidRPr="00011E35">
              <w:rPr>
                <w:rFonts w:cstheme="minorHAnsi"/>
                <w:spacing w:val="-3"/>
              </w:rPr>
              <w:t>Broj učenika</w:t>
            </w:r>
          </w:p>
        </w:tc>
        <w:tc>
          <w:tcPr>
            <w:tcW w:w="2126" w:type="dxa"/>
            <w:gridSpan w:val="2"/>
            <w:tcBorders>
              <w:top w:val="single" w:sz="12" w:space="0" w:color="auto"/>
              <w:left w:val="nil"/>
            </w:tcBorders>
            <w:vAlign w:val="center"/>
          </w:tcPr>
          <w:p w:rsidR="00774CD5" w:rsidRPr="00011E35" w:rsidRDefault="00774CD5" w:rsidP="006A6162">
            <w:pPr>
              <w:tabs>
                <w:tab w:val="left" w:pos="-720"/>
              </w:tabs>
              <w:suppressAutoHyphens/>
              <w:spacing w:after="0" w:line="240" w:lineRule="auto"/>
              <w:jc w:val="both"/>
              <w:rPr>
                <w:rFonts w:cstheme="minorHAnsi"/>
                <w:spacing w:val="-3"/>
              </w:rPr>
            </w:pPr>
            <w:r w:rsidRPr="00011E35">
              <w:rPr>
                <w:rFonts w:cstheme="minorHAnsi"/>
                <w:spacing w:val="-3"/>
              </w:rPr>
              <w:t>Pozitivno ocjenjenih</w:t>
            </w:r>
          </w:p>
        </w:tc>
        <w:tc>
          <w:tcPr>
            <w:tcW w:w="2126" w:type="dxa"/>
            <w:gridSpan w:val="2"/>
            <w:tcBorders>
              <w:top w:val="single" w:sz="12" w:space="0" w:color="auto"/>
              <w:right w:val="double" w:sz="4" w:space="0" w:color="auto"/>
            </w:tcBorders>
            <w:vAlign w:val="center"/>
          </w:tcPr>
          <w:p w:rsidR="00774CD5" w:rsidRPr="00011E35" w:rsidRDefault="00774CD5" w:rsidP="006A6162">
            <w:pPr>
              <w:tabs>
                <w:tab w:val="left" w:pos="-720"/>
              </w:tabs>
              <w:suppressAutoHyphens/>
              <w:spacing w:after="0" w:line="240" w:lineRule="auto"/>
              <w:jc w:val="both"/>
              <w:rPr>
                <w:rFonts w:cstheme="minorHAnsi"/>
                <w:spacing w:val="-3"/>
              </w:rPr>
            </w:pPr>
            <w:r w:rsidRPr="00011E35">
              <w:rPr>
                <w:rFonts w:cstheme="minorHAnsi"/>
                <w:spacing w:val="-3"/>
              </w:rPr>
              <w:t>Negativno ocjenjenih</w:t>
            </w:r>
          </w:p>
        </w:tc>
        <w:tc>
          <w:tcPr>
            <w:tcW w:w="1701" w:type="dxa"/>
            <w:gridSpan w:val="2"/>
            <w:tcBorders>
              <w:top w:val="single" w:sz="12" w:space="0" w:color="auto"/>
              <w:left w:val="nil"/>
              <w:right w:val="double" w:sz="4" w:space="0" w:color="auto"/>
            </w:tcBorders>
            <w:vAlign w:val="center"/>
          </w:tcPr>
          <w:p w:rsidR="00774CD5" w:rsidRPr="00011E35" w:rsidRDefault="00774CD5" w:rsidP="006A6162">
            <w:pPr>
              <w:tabs>
                <w:tab w:val="left" w:pos="-720"/>
              </w:tabs>
              <w:suppressAutoHyphens/>
              <w:spacing w:after="0" w:line="240" w:lineRule="auto"/>
              <w:jc w:val="both"/>
              <w:rPr>
                <w:rFonts w:cstheme="minorHAnsi"/>
                <w:spacing w:val="-3"/>
              </w:rPr>
            </w:pPr>
            <w:r w:rsidRPr="00011E35">
              <w:rPr>
                <w:rFonts w:cstheme="minorHAnsi"/>
                <w:spacing w:val="-3"/>
              </w:rPr>
              <w:t>Od negativno ocjenjenih pali godinu</w:t>
            </w:r>
          </w:p>
        </w:tc>
        <w:tc>
          <w:tcPr>
            <w:tcW w:w="1701" w:type="dxa"/>
            <w:gridSpan w:val="2"/>
            <w:tcBorders>
              <w:top w:val="single" w:sz="12" w:space="0" w:color="auto"/>
              <w:left w:val="nil"/>
              <w:right w:val="single" w:sz="12" w:space="0" w:color="auto"/>
            </w:tcBorders>
            <w:vAlign w:val="center"/>
          </w:tcPr>
          <w:p w:rsidR="00774CD5" w:rsidRPr="00011E35" w:rsidRDefault="00774CD5" w:rsidP="006A6162">
            <w:pPr>
              <w:tabs>
                <w:tab w:val="left" w:pos="-720"/>
              </w:tabs>
              <w:suppressAutoHyphens/>
              <w:spacing w:after="0" w:line="240" w:lineRule="auto"/>
              <w:jc w:val="both"/>
              <w:rPr>
                <w:rFonts w:cstheme="minorHAnsi"/>
                <w:spacing w:val="-3"/>
              </w:rPr>
            </w:pPr>
            <w:r w:rsidRPr="00011E35">
              <w:rPr>
                <w:rFonts w:cstheme="minorHAnsi"/>
                <w:spacing w:val="-3"/>
              </w:rPr>
              <w:t>Neocijenjenih</w:t>
            </w:r>
          </w:p>
        </w:tc>
      </w:tr>
      <w:tr w:rsidR="00774CD5" w:rsidRPr="00011E35" w:rsidTr="006D173C">
        <w:trPr>
          <w:cantSplit/>
          <w:trHeight w:val="277"/>
        </w:trPr>
        <w:tc>
          <w:tcPr>
            <w:tcW w:w="1101" w:type="dxa"/>
            <w:vMerge/>
            <w:tcBorders>
              <w:left w:val="single" w:sz="12" w:space="0" w:color="auto"/>
              <w:bottom w:val="single" w:sz="12" w:space="0" w:color="auto"/>
              <w:right w:val="double" w:sz="4" w:space="0" w:color="auto"/>
            </w:tcBorders>
            <w:vAlign w:val="center"/>
          </w:tcPr>
          <w:p w:rsidR="00774CD5" w:rsidRPr="00011E35" w:rsidRDefault="00774CD5" w:rsidP="006A6162">
            <w:pPr>
              <w:tabs>
                <w:tab w:val="left" w:pos="-720"/>
              </w:tabs>
              <w:suppressAutoHyphens/>
              <w:spacing w:after="0" w:line="240" w:lineRule="auto"/>
              <w:jc w:val="both"/>
              <w:rPr>
                <w:rFonts w:cstheme="minorHAnsi"/>
                <w:spacing w:val="-3"/>
              </w:rPr>
            </w:pPr>
          </w:p>
        </w:tc>
        <w:tc>
          <w:tcPr>
            <w:tcW w:w="1134" w:type="dxa"/>
            <w:vMerge/>
            <w:tcBorders>
              <w:left w:val="nil"/>
              <w:bottom w:val="single" w:sz="12" w:space="0" w:color="auto"/>
              <w:right w:val="double" w:sz="4" w:space="0" w:color="auto"/>
            </w:tcBorders>
            <w:vAlign w:val="center"/>
          </w:tcPr>
          <w:p w:rsidR="00774CD5" w:rsidRPr="00011E35" w:rsidRDefault="00774CD5" w:rsidP="006A6162">
            <w:pPr>
              <w:tabs>
                <w:tab w:val="left" w:pos="-720"/>
              </w:tabs>
              <w:suppressAutoHyphens/>
              <w:spacing w:after="0" w:line="240" w:lineRule="auto"/>
              <w:jc w:val="both"/>
              <w:rPr>
                <w:rFonts w:cstheme="minorHAnsi"/>
                <w:spacing w:val="-3"/>
              </w:rPr>
            </w:pPr>
          </w:p>
        </w:tc>
        <w:tc>
          <w:tcPr>
            <w:tcW w:w="1063" w:type="dxa"/>
            <w:tcBorders>
              <w:left w:val="nil"/>
              <w:bottom w:val="single" w:sz="12" w:space="0" w:color="auto"/>
            </w:tcBorders>
            <w:vAlign w:val="center"/>
          </w:tcPr>
          <w:p w:rsidR="00774CD5" w:rsidRPr="00011E35" w:rsidRDefault="00774CD5" w:rsidP="006A6162">
            <w:pPr>
              <w:pStyle w:val="Tekstkrajnjebiljeke"/>
              <w:tabs>
                <w:tab w:val="left" w:pos="-720"/>
              </w:tabs>
              <w:suppressAutoHyphens/>
              <w:jc w:val="center"/>
              <w:rPr>
                <w:rFonts w:asciiTheme="minorHAnsi" w:hAnsiTheme="minorHAnsi" w:cstheme="minorHAnsi"/>
                <w:spacing w:val="-3"/>
                <w:sz w:val="22"/>
                <w:szCs w:val="22"/>
                <w:lang w:val="hr-HR"/>
              </w:rPr>
            </w:pPr>
            <w:r w:rsidRPr="00011E35">
              <w:rPr>
                <w:rFonts w:asciiTheme="minorHAnsi" w:hAnsiTheme="minorHAnsi" w:cstheme="minorHAnsi"/>
                <w:spacing w:val="-3"/>
                <w:sz w:val="22"/>
                <w:szCs w:val="22"/>
                <w:lang w:val="hr-HR"/>
              </w:rPr>
              <w:t xml:space="preserve">br. </w:t>
            </w:r>
          </w:p>
        </w:tc>
        <w:tc>
          <w:tcPr>
            <w:tcW w:w="1063" w:type="dxa"/>
            <w:tcBorders>
              <w:bottom w:val="single" w:sz="12" w:space="0" w:color="auto"/>
            </w:tcBorders>
            <w:vAlign w:val="center"/>
          </w:tcPr>
          <w:p w:rsidR="00774CD5" w:rsidRPr="00011E35" w:rsidRDefault="00774CD5" w:rsidP="006A6162">
            <w:pPr>
              <w:tabs>
                <w:tab w:val="left" w:pos="-720"/>
              </w:tabs>
              <w:suppressAutoHyphens/>
              <w:spacing w:after="0" w:line="240" w:lineRule="auto"/>
              <w:jc w:val="center"/>
              <w:rPr>
                <w:rFonts w:cstheme="minorHAnsi"/>
                <w:spacing w:val="-3"/>
              </w:rPr>
            </w:pPr>
            <w:r w:rsidRPr="00011E35">
              <w:rPr>
                <w:rFonts w:cstheme="minorHAnsi"/>
                <w:spacing w:val="-3"/>
              </w:rPr>
              <w:t>%</w:t>
            </w:r>
          </w:p>
        </w:tc>
        <w:tc>
          <w:tcPr>
            <w:tcW w:w="1063" w:type="dxa"/>
            <w:tcBorders>
              <w:bottom w:val="single" w:sz="12" w:space="0" w:color="auto"/>
            </w:tcBorders>
            <w:vAlign w:val="center"/>
          </w:tcPr>
          <w:p w:rsidR="00774CD5" w:rsidRPr="00011E35" w:rsidRDefault="00774CD5" w:rsidP="006A6162">
            <w:pPr>
              <w:tabs>
                <w:tab w:val="left" w:pos="-720"/>
              </w:tabs>
              <w:suppressAutoHyphens/>
              <w:spacing w:after="0" w:line="240" w:lineRule="auto"/>
              <w:jc w:val="center"/>
              <w:rPr>
                <w:rFonts w:cstheme="minorHAnsi"/>
                <w:spacing w:val="-3"/>
              </w:rPr>
            </w:pPr>
            <w:r w:rsidRPr="00011E35">
              <w:rPr>
                <w:rFonts w:cstheme="minorHAnsi"/>
                <w:spacing w:val="-3"/>
              </w:rPr>
              <w:t>br.</w:t>
            </w:r>
          </w:p>
        </w:tc>
        <w:tc>
          <w:tcPr>
            <w:tcW w:w="1063" w:type="dxa"/>
            <w:tcBorders>
              <w:bottom w:val="single" w:sz="12" w:space="0" w:color="auto"/>
              <w:right w:val="double" w:sz="4" w:space="0" w:color="auto"/>
            </w:tcBorders>
            <w:vAlign w:val="center"/>
          </w:tcPr>
          <w:p w:rsidR="00774CD5" w:rsidRPr="00011E35" w:rsidRDefault="00774CD5" w:rsidP="006A6162">
            <w:pPr>
              <w:tabs>
                <w:tab w:val="left" w:pos="-720"/>
              </w:tabs>
              <w:suppressAutoHyphens/>
              <w:spacing w:after="0" w:line="240" w:lineRule="auto"/>
              <w:jc w:val="center"/>
              <w:rPr>
                <w:rFonts w:cstheme="minorHAnsi"/>
                <w:spacing w:val="-3"/>
              </w:rPr>
            </w:pPr>
            <w:r w:rsidRPr="00011E35">
              <w:rPr>
                <w:rFonts w:cstheme="minorHAnsi"/>
                <w:spacing w:val="-3"/>
              </w:rPr>
              <w:t>%</w:t>
            </w:r>
          </w:p>
        </w:tc>
        <w:tc>
          <w:tcPr>
            <w:tcW w:w="850" w:type="dxa"/>
            <w:tcBorders>
              <w:left w:val="nil"/>
              <w:bottom w:val="single" w:sz="12" w:space="0" w:color="auto"/>
            </w:tcBorders>
            <w:vAlign w:val="center"/>
          </w:tcPr>
          <w:p w:rsidR="00774CD5" w:rsidRPr="00011E35" w:rsidRDefault="00774CD5" w:rsidP="006A6162">
            <w:pPr>
              <w:tabs>
                <w:tab w:val="left" w:pos="-720"/>
              </w:tabs>
              <w:suppressAutoHyphens/>
              <w:spacing w:after="0" w:line="240" w:lineRule="auto"/>
              <w:jc w:val="center"/>
              <w:rPr>
                <w:rFonts w:cstheme="minorHAnsi"/>
                <w:spacing w:val="-3"/>
              </w:rPr>
            </w:pPr>
            <w:r w:rsidRPr="00011E35">
              <w:rPr>
                <w:rFonts w:cstheme="minorHAnsi"/>
                <w:spacing w:val="-3"/>
              </w:rPr>
              <w:t>br.</w:t>
            </w:r>
          </w:p>
        </w:tc>
        <w:tc>
          <w:tcPr>
            <w:tcW w:w="851" w:type="dxa"/>
            <w:tcBorders>
              <w:bottom w:val="single" w:sz="12" w:space="0" w:color="auto"/>
              <w:right w:val="double" w:sz="4" w:space="0" w:color="auto"/>
            </w:tcBorders>
            <w:vAlign w:val="center"/>
          </w:tcPr>
          <w:p w:rsidR="00774CD5" w:rsidRPr="00011E35" w:rsidRDefault="00774CD5" w:rsidP="006A6162">
            <w:pPr>
              <w:tabs>
                <w:tab w:val="left" w:pos="-720"/>
              </w:tabs>
              <w:suppressAutoHyphens/>
              <w:spacing w:after="0" w:line="240" w:lineRule="auto"/>
              <w:jc w:val="center"/>
              <w:rPr>
                <w:rFonts w:cstheme="minorHAnsi"/>
                <w:spacing w:val="-3"/>
              </w:rPr>
            </w:pPr>
            <w:r w:rsidRPr="00011E35">
              <w:rPr>
                <w:rFonts w:cstheme="minorHAnsi"/>
                <w:spacing w:val="-3"/>
              </w:rPr>
              <w:t>%</w:t>
            </w:r>
          </w:p>
        </w:tc>
        <w:tc>
          <w:tcPr>
            <w:tcW w:w="850" w:type="dxa"/>
            <w:tcBorders>
              <w:left w:val="nil"/>
              <w:bottom w:val="single" w:sz="12" w:space="0" w:color="auto"/>
            </w:tcBorders>
            <w:vAlign w:val="center"/>
          </w:tcPr>
          <w:p w:rsidR="00774CD5" w:rsidRPr="00011E35" w:rsidRDefault="00774CD5" w:rsidP="006A6162">
            <w:pPr>
              <w:tabs>
                <w:tab w:val="left" w:pos="-720"/>
              </w:tabs>
              <w:suppressAutoHyphens/>
              <w:spacing w:after="0" w:line="240" w:lineRule="auto"/>
              <w:jc w:val="center"/>
              <w:rPr>
                <w:rFonts w:cstheme="minorHAnsi"/>
                <w:spacing w:val="-3"/>
              </w:rPr>
            </w:pPr>
            <w:r w:rsidRPr="00011E35">
              <w:rPr>
                <w:rFonts w:cstheme="minorHAnsi"/>
                <w:spacing w:val="-3"/>
              </w:rPr>
              <w:t>br.</w:t>
            </w:r>
          </w:p>
        </w:tc>
        <w:tc>
          <w:tcPr>
            <w:tcW w:w="851" w:type="dxa"/>
            <w:tcBorders>
              <w:bottom w:val="single" w:sz="12" w:space="0" w:color="auto"/>
              <w:right w:val="single" w:sz="12" w:space="0" w:color="auto"/>
            </w:tcBorders>
            <w:vAlign w:val="center"/>
          </w:tcPr>
          <w:p w:rsidR="00774CD5" w:rsidRPr="00011E35" w:rsidRDefault="00774CD5" w:rsidP="006A6162">
            <w:pPr>
              <w:tabs>
                <w:tab w:val="left" w:pos="-720"/>
              </w:tabs>
              <w:suppressAutoHyphens/>
              <w:spacing w:after="0" w:line="240" w:lineRule="auto"/>
              <w:jc w:val="center"/>
              <w:rPr>
                <w:rFonts w:cstheme="minorHAnsi"/>
                <w:spacing w:val="-3"/>
              </w:rPr>
            </w:pPr>
            <w:r w:rsidRPr="00011E35">
              <w:rPr>
                <w:rFonts w:cstheme="minorHAnsi"/>
                <w:spacing w:val="-3"/>
              </w:rPr>
              <w:t>%</w:t>
            </w:r>
          </w:p>
        </w:tc>
      </w:tr>
      <w:tr w:rsidR="002B666E" w:rsidRPr="00011E35" w:rsidTr="006D173C">
        <w:trPr>
          <w:cantSplit/>
        </w:trPr>
        <w:tc>
          <w:tcPr>
            <w:tcW w:w="1101" w:type="dxa"/>
            <w:tcBorders>
              <w:top w:val="single" w:sz="12" w:space="0" w:color="auto"/>
              <w:left w:val="single" w:sz="12" w:space="0" w:color="auto"/>
              <w:right w:val="double" w:sz="4" w:space="0" w:color="auto"/>
            </w:tcBorders>
            <w:shd w:val="clear" w:color="auto" w:fill="auto"/>
            <w:vAlign w:val="bottom"/>
          </w:tcPr>
          <w:p w:rsidR="002B666E" w:rsidRPr="00011E35" w:rsidRDefault="002B666E" w:rsidP="006A6162">
            <w:pPr>
              <w:tabs>
                <w:tab w:val="left" w:pos="-720"/>
              </w:tabs>
              <w:suppressAutoHyphens/>
              <w:spacing w:after="0" w:line="240" w:lineRule="auto"/>
              <w:jc w:val="center"/>
              <w:rPr>
                <w:rFonts w:cstheme="minorHAnsi"/>
                <w:spacing w:val="-3"/>
              </w:rPr>
            </w:pPr>
            <w:r w:rsidRPr="00011E35">
              <w:rPr>
                <w:rFonts w:cstheme="minorHAnsi"/>
                <w:spacing w:val="-3"/>
              </w:rPr>
              <w:t>I.</w:t>
            </w:r>
          </w:p>
        </w:tc>
        <w:tc>
          <w:tcPr>
            <w:tcW w:w="1134" w:type="dxa"/>
            <w:tcBorders>
              <w:top w:val="single" w:sz="12" w:space="0" w:color="auto"/>
              <w:left w:val="nil"/>
              <w:right w:val="double" w:sz="4" w:space="0" w:color="auto"/>
            </w:tcBorders>
            <w:shd w:val="clear" w:color="auto" w:fill="auto"/>
            <w:vAlign w:val="bottom"/>
          </w:tcPr>
          <w:p w:rsidR="002B666E" w:rsidRPr="00011E35" w:rsidRDefault="002B666E" w:rsidP="006A6162">
            <w:pPr>
              <w:tabs>
                <w:tab w:val="left" w:pos="-720"/>
              </w:tabs>
              <w:suppressAutoHyphens/>
              <w:spacing w:after="0" w:line="240" w:lineRule="auto"/>
              <w:jc w:val="center"/>
              <w:rPr>
                <w:rFonts w:cstheme="minorHAnsi"/>
                <w:spacing w:val="-3"/>
              </w:rPr>
            </w:pPr>
            <w:r w:rsidRPr="00011E35">
              <w:rPr>
                <w:rFonts w:cstheme="minorHAnsi"/>
                <w:spacing w:val="-3"/>
              </w:rPr>
              <w:t>2</w:t>
            </w:r>
            <w:r w:rsidR="007D63BB" w:rsidRPr="00011E35">
              <w:rPr>
                <w:rFonts w:cstheme="minorHAnsi"/>
                <w:spacing w:val="-3"/>
              </w:rPr>
              <w:t>2</w:t>
            </w:r>
            <w:r w:rsidR="002F715D" w:rsidRPr="00011E35">
              <w:rPr>
                <w:rFonts w:cstheme="minorHAnsi"/>
                <w:spacing w:val="-3"/>
              </w:rPr>
              <w:t>0</w:t>
            </w:r>
          </w:p>
        </w:tc>
        <w:tc>
          <w:tcPr>
            <w:tcW w:w="1063" w:type="dxa"/>
            <w:tcBorders>
              <w:top w:val="single" w:sz="12" w:space="0" w:color="auto"/>
              <w:left w:val="nil"/>
            </w:tcBorders>
            <w:shd w:val="clear" w:color="auto" w:fill="auto"/>
            <w:vAlign w:val="bottom"/>
          </w:tcPr>
          <w:p w:rsidR="002B666E" w:rsidRPr="00011E35" w:rsidRDefault="006D173C" w:rsidP="006A6162">
            <w:pPr>
              <w:tabs>
                <w:tab w:val="left" w:pos="-720"/>
              </w:tabs>
              <w:suppressAutoHyphens/>
              <w:spacing w:after="0" w:line="240" w:lineRule="auto"/>
              <w:jc w:val="center"/>
              <w:rPr>
                <w:rFonts w:cstheme="minorHAnsi"/>
                <w:color w:val="000000"/>
                <w:spacing w:val="-3"/>
              </w:rPr>
            </w:pPr>
            <w:r w:rsidRPr="00011E35">
              <w:rPr>
                <w:rFonts w:cstheme="minorHAnsi"/>
                <w:color w:val="000000"/>
                <w:spacing w:val="-3"/>
              </w:rPr>
              <w:t>1</w:t>
            </w:r>
            <w:r w:rsidR="007D63BB" w:rsidRPr="00011E35">
              <w:rPr>
                <w:rFonts w:cstheme="minorHAnsi"/>
                <w:color w:val="000000"/>
                <w:spacing w:val="-3"/>
              </w:rPr>
              <w:t>6</w:t>
            </w:r>
            <w:r w:rsidR="00483762" w:rsidRPr="00011E35">
              <w:rPr>
                <w:rFonts w:cstheme="minorHAnsi"/>
                <w:color w:val="000000"/>
                <w:spacing w:val="-3"/>
              </w:rPr>
              <w:t>5</w:t>
            </w:r>
          </w:p>
        </w:tc>
        <w:tc>
          <w:tcPr>
            <w:tcW w:w="1063" w:type="dxa"/>
            <w:tcBorders>
              <w:top w:val="single" w:sz="12" w:space="0" w:color="auto"/>
            </w:tcBorders>
            <w:shd w:val="clear" w:color="auto" w:fill="auto"/>
            <w:vAlign w:val="bottom"/>
          </w:tcPr>
          <w:p w:rsidR="002B666E" w:rsidRPr="00011E35" w:rsidRDefault="00483762" w:rsidP="006A6162">
            <w:pPr>
              <w:tabs>
                <w:tab w:val="left" w:pos="-720"/>
              </w:tabs>
              <w:suppressAutoHyphens/>
              <w:spacing w:after="0" w:line="240" w:lineRule="auto"/>
              <w:jc w:val="center"/>
              <w:rPr>
                <w:rFonts w:cstheme="minorHAnsi"/>
                <w:spacing w:val="-3"/>
              </w:rPr>
            </w:pPr>
            <w:r w:rsidRPr="00011E35">
              <w:rPr>
                <w:rFonts w:cstheme="minorHAnsi"/>
                <w:spacing w:val="-3"/>
              </w:rPr>
              <w:t>75,00</w:t>
            </w:r>
          </w:p>
        </w:tc>
        <w:tc>
          <w:tcPr>
            <w:tcW w:w="1063" w:type="dxa"/>
            <w:tcBorders>
              <w:top w:val="single" w:sz="12" w:space="0" w:color="auto"/>
            </w:tcBorders>
            <w:shd w:val="clear" w:color="auto" w:fill="auto"/>
            <w:vAlign w:val="bottom"/>
          </w:tcPr>
          <w:p w:rsidR="002B666E" w:rsidRPr="00011E35" w:rsidRDefault="007D63BB" w:rsidP="006A6162">
            <w:pPr>
              <w:tabs>
                <w:tab w:val="left" w:pos="-720"/>
              </w:tabs>
              <w:suppressAutoHyphens/>
              <w:spacing w:after="0" w:line="240" w:lineRule="auto"/>
              <w:jc w:val="center"/>
              <w:rPr>
                <w:rFonts w:cstheme="minorHAnsi"/>
                <w:color w:val="000000"/>
                <w:spacing w:val="-3"/>
              </w:rPr>
            </w:pPr>
            <w:r w:rsidRPr="00011E35">
              <w:rPr>
                <w:rFonts w:cstheme="minorHAnsi"/>
                <w:color w:val="000000"/>
                <w:spacing w:val="-3"/>
              </w:rPr>
              <w:t>5</w:t>
            </w:r>
            <w:r w:rsidR="00483762" w:rsidRPr="00011E35">
              <w:rPr>
                <w:rFonts w:cstheme="minorHAnsi"/>
                <w:color w:val="000000"/>
                <w:spacing w:val="-3"/>
              </w:rPr>
              <w:t>5</w:t>
            </w:r>
          </w:p>
        </w:tc>
        <w:tc>
          <w:tcPr>
            <w:tcW w:w="1063" w:type="dxa"/>
            <w:tcBorders>
              <w:top w:val="single" w:sz="12" w:space="0" w:color="auto"/>
              <w:right w:val="double" w:sz="4" w:space="0" w:color="auto"/>
            </w:tcBorders>
            <w:shd w:val="clear" w:color="auto" w:fill="auto"/>
            <w:vAlign w:val="bottom"/>
          </w:tcPr>
          <w:p w:rsidR="002B666E" w:rsidRPr="00011E35" w:rsidRDefault="000A598A" w:rsidP="006A6162">
            <w:pPr>
              <w:tabs>
                <w:tab w:val="left" w:pos="-720"/>
              </w:tabs>
              <w:suppressAutoHyphens/>
              <w:spacing w:after="0" w:line="240" w:lineRule="auto"/>
              <w:jc w:val="center"/>
              <w:rPr>
                <w:rFonts w:cstheme="minorHAnsi"/>
                <w:color w:val="000000"/>
                <w:spacing w:val="-3"/>
              </w:rPr>
            </w:pPr>
            <w:r w:rsidRPr="00011E35">
              <w:rPr>
                <w:rFonts w:cstheme="minorHAnsi"/>
                <w:color w:val="000000"/>
                <w:spacing w:val="-3"/>
              </w:rPr>
              <w:t>25,</w:t>
            </w:r>
            <w:r w:rsidR="00483762" w:rsidRPr="00011E35">
              <w:rPr>
                <w:rFonts w:cstheme="minorHAnsi"/>
                <w:color w:val="000000"/>
                <w:spacing w:val="-3"/>
              </w:rPr>
              <w:t>0</w:t>
            </w:r>
            <w:r w:rsidRPr="00011E35">
              <w:rPr>
                <w:rFonts w:cstheme="minorHAnsi"/>
                <w:color w:val="000000"/>
                <w:spacing w:val="-3"/>
              </w:rPr>
              <w:t>0</w:t>
            </w:r>
          </w:p>
        </w:tc>
        <w:tc>
          <w:tcPr>
            <w:tcW w:w="850" w:type="dxa"/>
            <w:tcBorders>
              <w:top w:val="single" w:sz="12" w:space="0" w:color="auto"/>
              <w:left w:val="nil"/>
            </w:tcBorders>
            <w:shd w:val="clear" w:color="auto" w:fill="auto"/>
            <w:vAlign w:val="bottom"/>
          </w:tcPr>
          <w:p w:rsidR="002B666E" w:rsidRPr="00011E35" w:rsidRDefault="00483762" w:rsidP="006A6162">
            <w:pPr>
              <w:tabs>
                <w:tab w:val="left" w:pos="-720"/>
              </w:tabs>
              <w:suppressAutoHyphens/>
              <w:spacing w:after="0" w:line="240" w:lineRule="auto"/>
              <w:jc w:val="center"/>
              <w:rPr>
                <w:rFonts w:cstheme="minorHAnsi"/>
                <w:color w:val="000000"/>
                <w:spacing w:val="-3"/>
              </w:rPr>
            </w:pPr>
            <w:r w:rsidRPr="00011E35">
              <w:rPr>
                <w:rFonts w:cstheme="minorHAnsi"/>
                <w:color w:val="000000"/>
                <w:spacing w:val="-3"/>
              </w:rPr>
              <w:t>7</w:t>
            </w:r>
          </w:p>
        </w:tc>
        <w:tc>
          <w:tcPr>
            <w:tcW w:w="851" w:type="dxa"/>
            <w:tcBorders>
              <w:top w:val="single" w:sz="12" w:space="0" w:color="auto"/>
              <w:right w:val="double" w:sz="4" w:space="0" w:color="auto"/>
            </w:tcBorders>
            <w:shd w:val="clear" w:color="auto" w:fill="auto"/>
            <w:vAlign w:val="bottom"/>
          </w:tcPr>
          <w:p w:rsidR="002B666E" w:rsidRPr="00011E35" w:rsidRDefault="002D3322" w:rsidP="006A6162">
            <w:pPr>
              <w:tabs>
                <w:tab w:val="left" w:pos="-720"/>
              </w:tabs>
              <w:suppressAutoHyphens/>
              <w:spacing w:after="0" w:line="240" w:lineRule="auto"/>
              <w:jc w:val="center"/>
              <w:rPr>
                <w:rFonts w:cstheme="minorHAnsi"/>
                <w:color w:val="000000"/>
                <w:spacing w:val="-3"/>
              </w:rPr>
            </w:pPr>
            <w:r w:rsidRPr="00011E35">
              <w:rPr>
                <w:rFonts w:cstheme="minorHAnsi"/>
                <w:color w:val="000000"/>
                <w:spacing w:val="-3"/>
              </w:rPr>
              <w:t>3,</w:t>
            </w:r>
            <w:r w:rsidR="00907112" w:rsidRPr="00011E35">
              <w:rPr>
                <w:rFonts w:cstheme="minorHAnsi"/>
                <w:color w:val="000000"/>
                <w:spacing w:val="-3"/>
              </w:rPr>
              <w:t>18</w:t>
            </w:r>
          </w:p>
        </w:tc>
        <w:tc>
          <w:tcPr>
            <w:tcW w:w="850" w:type="dxa"/>
            <w:tcBorders>
              <w:top w:val="single" w:sz="12" w:space="0" w:color="auto"/>
              <w:left w:val="nil"/>
            </w:tcBorders>
            <w:shd w:val="clear" w:color="auto" w:fill="auto"/>
            <w:vAlign w:val="bottom"/>
          </w:tcPr>
          <w:p w:rsidR="002B666E" w:rsidRPr="00011E35" w:rsidRDefault="002B666E" w:rsidP="006A6162">
            <w:pPr>
              <w:tabs>
                <w:tab w:val="left" w:pos="-720"/>
              </w:tabs>
              <w:suppressAutoHyphens/>
              <w:spacing w:after="0" w:line="240" w:lineRule="auto"/>
              <w:jc w:val="center"/>
              <w:rPr>
                <w:rFonts w:cstheme="minorHAnsi"/>
                <w:color w:val="000000"/>
                <w:spacing w:val="-3"/>
              </w:rPr>
            </w:pPr>
            <w:r w:rsidRPr="00011E35">
              <w:rPr>
                <w:rFonts w:cstheme="minorHAnsi"/>
                <w:color w:val="000000"/>
                <w:spacing w:val="-3"/>
              </w:rPr>
              <w:t>0</w:t>
            </w:r>
          </w:p>
        </w:tc>
        <w:tc>
          <w:tcPr>
            <w:tcW w:w="851" w:type="dxa"/>
            <w:tcBorders>
              <w:top w:val="single" w:sz="12" w:space="0" w:color="auto"/>
              <w:right w:val="single" w:sz="12" w:space="0" w:color="auto"/>
            </w:tcBorders>
            <w:shd w:val="clear" w:color="auto" w:fill="auto"/>
            <w:vAlign w:val="bottom"/>
          </w:tcPr>
          <w:p w:rsidR="002B666E" w:rsidRPr="00011E35" w:rsidRDefault="002B666E" w:rsidP="006A6162">
            <w:pPr>
              <w:tabs>
                <w:tab w:val="left" w:pos="-720"/>
              </w:tabs>
              <w:suppressAutoHyphens/>
              <w:spacing w:after="0" w:line="240" w:lineRule="auto"/>
              <w:jc w:val="center"/>
              <w:rPr>
                <w:rFonts w:cstheme="minorHAnsi"/>
                <w:color w:val="000000"/>
                <w:spacing w:val="-3"/>
              </w:rPr>
            </w:pPr>
            <w:r w:rsidRPr="00011E35">
              <w:rPr>
                <w:rFonts w:cstheme="minorHAnsi"/>
                <w:color w:val="000000"/>
                <w:spacing w:val="-3"/>
              </w:rPr>
              <w:t>0,0</w:t>
            </w:r>
          </w:p>
        </w:tc>
      </w:tr>
      <w:tr w:rsidR="002B666E" w:rsidRPr="00011E35" w:rsidTr="006D173C">
        <w:trPr>
          <w:cantSplit/>
        </w:trPr>
        <w:tc>
          <w:tcPr>
            <w:tcW w:w="1101" w:type="dxa"/>
            <w:tcBorders>
              <w:left w:val="single" w:sz="12" w:space="0" w:color="auto"/>
              <w:right w:val="double" w:sz="4" w:space="0" w:color="auto"/>
            </w:tcBorders>
            <w:shd w:val="clear" w:color="auto" w:fill="auto"/>
            <w:vAlign w:val="bottom"/>
          </w:tcPr>
          <w:p w:rsidR="002B666E" w:rsidRPr="00011E35" w:rsidRDefault="002B666E" w:rsidP="006A6162">
            <w:pPr>
              <w:tabs>
                <w:tab w:val="left" w:pos="-720"/>
              </w:tabs>
              <w:suppressAutoHyphens/>
              <w:spacing w:after="0" w:line="240" w:lineRule="auto"/>
              <w:jc w:val="center"/>
              <w:rPr>
                <w:rFonts w:cstheme="minorHAnsi"/>
                <w:spacing w:val="-3"/>
              </w:rPr>
            </w:pPr>
            <w:r w:rsidRPr="00011E35">
              <w:rPr>
                <w:rFonts w:cstheme="minorHAnsi"/>
                <w:spacing w:val="-3"/>
              </w:rPr>
              <w:t>II.</w:t>
            </w:r>
          </w:p>
        </w:tc>
        <w:tc>
          <w:tcPr>
            <w:tcW w:w="1134" w:type="dxa"/>
            <w:tcBorders>
              <w:left w:val="nil"/>
              <w:right w:val="double" w:sz="4" w:space="0" w:color="auto"/>
            </w:tcBorders>
            <w:shd w:val="clear" w:color="auto" w:fill="auto"/>
            <w:vAlign w:val="bottom"/>
          </w:tcPr>
          <w:p w:rsidR="002B666E" w:rsidRPr="00011E35" w:rsidRDefault="002B666E" w:rsidP="006A6162">
            <w:pPr>
              <w:tabs>
                <w:tab w:val="left" w:pos="-720"/>
              </w:tabs>
              <w:suppressAutoHyphens/>
              <w:spacing w:after="0" w:line="240" w:lineRule="auto"/>
              <w:jc w:val="center"/>
              <w:rPr>
                <w:rFonts w:cstheme="minorHAnsi"/>
                <w:spacing w:val="-3"/>
              </w:rPr>
            </w:pPr>
            <w:r w:rsidRPr="00011E35">
              <w:rPr>
                <w:rFonts w:cstheme="minorHAnsi"/>
                <w:spacing w:val="-3"/>
              </w:rPr>
              <w:t>2</w:t>
            </w:r>
            <w:r w:rsidR="007D63BB" w:rsidRPr="00011E35">
              <w:rPr>
                <w:rFonts w:cstheme="minorHAnsi"/>
                <w:spacing w:val="-3"/>
              </w:rPr>
              <w:t>1</w:t>
            </w:r>
            <w:r w:rsidR="002F715D" w:rsidRPr="00011E35">
              <w:rPr>
                <w:rFonts w:cstheme="minorHAnsi"/>
                <w:spacing w:val="-3"/>
              </w:rPr>
              <w:t>4</w:t>
            </w:r>
          </w:p>
        </w:tc>
        <w:tc>
          <w:tcPr>
            <w:tcW w:w="1063" w:type="dxa"/>
            <w:tcBorders>
              <w:left w:val="nil"/>
            </w:tcBorders>
            <w:shd w:val="clear" w:color="auto" w:fill="auto"/>
            <w:vAlign w:val="bottom"/>
          </w:tcPr>
          <w:p w:rsidR="002B666E" w:rsidRPr="00011E35" w:rsidRDefault="006D173C" w:rsidP="006A6162">
            <w:pPr>
              <w:tabs>
                <w:tab w:val="left" w:pos="-720"/>
              </w:tabs>
              <w:suppressAutoHyphens/>
              <w:spacing w:after="0" w:line="240" w:lineRule="auto"/>
              <w:jc w:val="center"/>
              <w:rPr>
                <w:rFonts w:cstheme="minorHAnsi"/>
                <w:color w:val="000000"/>
                <w:spacing w:val="-3"/>
              </w:rPr>
            </w:pPr>
            <w:r w:rsidRPr="00011E35">
              <w:rPr>
                <w:rFonts w:cstheme="minorHAnsi"/>
                <w:color w:val="000000"/>
                <w:spacing w:val="-3"/>
              </w:rPr>
              <w:t>1</w:t>
            </w:r>
            <w:r w:rsidR="002F715D" w:rsidRPr="00011E35">
              <w:rPr>
                <w:rFonts w:cstheme="minorHAnsi"/>
                <w:color w:val="000000"/>
                <w:spacing w:val="-3"/>
              </w:rPr>
              <w:t>6</w:t>
            </w:r>
            <w:r w:rsidR="00483762" w:rsidRPr="00011E35">
              <w:rPr>
                <w:rFonts w:cstheme="minorHAnsi"/>
                <w:color w:val="000000"/>
                <w:spacing w:val="-3"/>
              </w:rPr>
              <w:t>2</w:t>
            </w:r>
          </w:p>
        </w:tc>
        <w:tc>
          <w:tcPr>
            <w:tcW w:w="1063" w:type="dxa"/>
            <w:shd w:val="clear" w:color="auto" w:fill="auto"/>
            <w:vAlign w:val="bottom"/>
          </w:tcPr>
          <w:p w:rsidR="002B666E" w:rsidRPr="00011E35" w:rsidRDefault="00483762" w:rsidP="006A6162">
            <w:pPr>
              <w:tabs>
                <w:tab w:val="left" w:pos="-720"/>
              </w:tabs>
              <w:suppressAutoHyphens/>
              <w:spacing w:after="0" w:line="240" w:lineRule="auto"/>
              <w:jc w:val="center"/>
              <w:rPr>
                <w:rFonts w:cstheme="minorHAnsi"/>
                <w:spacing w:val="-3"/>
              </w:rPr>
            </w:pPr>
            <w:r w:rsidRPr="00011E35">
              <w:rPr>
                <w:rFonts w:cstheme="minorHAnsi"/>
                <w:spacing w:val="-3"/>
              </w:rPr>
              <w:t>75</w:t>
            </w:r>
            <w:r w:rsidR="000A598A" w:rsidRPr="00011E35">
              <w:rPr>
                <w:rFonts w:cstheme="minorHAnsi"/>
                <w:spacing w:val="-3"/>
              </w:rPr>
              <w:t>,</w:t>
            </w:r>
            <w:r w:rsidRPr="00011E35">
              <w:rPr>
                <w:rFonts w:cstheme="minorHAnsi"/>
                <w:spacing w:val="-3"/>
              </w:rPr>
              <w:t>7</w:t>
            </w:r>
            <w:r w:rsidR="000A598A" w:rsidRPr="00011E35">
              <w:rPr>
                <w:rFonts w:cstheme="minorHAnsi"/>
                <w:spacing w:val="-3"/>
              </w:rPr>
              <w:t>0</w:t>
            </w:r>
          </w:p>
        </w:tc>
        <w:tc>
          <w:tcPr>
            <w:tcW w:w="1063" w:type="dxa"/>
            <w:shd w:val="clear" w:color="auto" w:fill="auto"/>
            <w:vAlign w:val="bottom"/>
          </w:tcPr>
          <w:p w:rsidR="002B666E" w:rsidRPr="00011E35" w:rsidRDefault="00483762" w:rsidP="006A6162">
            <w:pPr>
              <w:tabs>
                <w:tab w:val="left" w:pos="-720"/>
              </w:tabs>
              <w:suppressAutoHyphens/>
              <w:spacing w:after="0" w:line="240" w:lineRule="auto"/>
              <w:jc w:val="center"/>
              <w:rPr>
                <w:rFonts w:cstheme="minorHAnsi"/>
                <w:color w:val="000000"/>
                <w:spacing w:val="-3"/>
              </w:rPr>
            </w:pPr>
            <w:r w:rsidRPr="00011E35">
              <w:rPr>
                <w:rFonts w:cstheme="minorHAnsi"/>
                <w:color w:val="000000"/>
                <w:spacing w:val="-3"/>
              </w:rPr>
              <w:t>52</w:t>
            </w:r>
          </w:p>
        </w:tc>
        <w:tc>
          <w:tcPr>
            <w:tcW w:w="1063" w:type="dxa"/>
            <w:tcBorders>
              <w:right w:val="double" w:sz="4" w:space="0" w:color="auto"/>
            </w:tcBorders>
            <w:shd w:val="clear" w:color="auto" w:fill="auto"/>
            <w:vAlign w:val="bottom"/>
          </w:tcPr>
          <w:p w:rsidR="002B666E" w:rsidRPr="00011E35" w:rsidRDefault="00483762" w:rsidP="006A6162">
            <w:pPr>
              <w:tabs>
                <w:tab w:val="left" w:pos="-720"/>
              </w:tabs>
              <w:suppressAutoHyphens/>
              <w:spacing w:after="0" w:line="240" w:lineRule="auto"/>
              <w:jc w:val="center"/>
              <w:rPr>
                <w:rFonts w:cstheme="minorHAnsi"/>
                <w:color w:val="000000"/>
                <w:spacing w:val="-3"/>
              </w:rPr>
            </w:pPr>
            <w:r w:rsidRPr="00011E35">
              <w:rPr>
                <w:rFonts w:cstheme="minorHAnsi"/>
                <w:color w:val="000000"/>
                <w:spacing w:val="-3"/>
              </w:rPr>
              <w:t>24,30</w:t>
            </w:r>
          </w:p>
        </w:tc>
        <w:tc>
          <w:tcPr>
            <w:tcW w:w="850" w:type="dxa"/>
            <w:tcBorders>
              <w:left w:val="nil"/>
            </w:tcBorders>
            <w:shd w:val="clear" w:color="auto" w:fill="auto"/>
            <w:vAlign w:val="bottom"/>
          </w:tcPr>
          <w:p w:rsidR="002B666E" w:rsidRPr="00011E35" w:rsidRDefault="00483762" w:rsidP="006A6162">
            <w:pPr>
              <w:tabs>
                <w:tab w:val="left" w:pos="-720"/>
              </w:tabs>
              <w:suppressAutoHyphens/>
              <w:spacing w:after="0" w:line="240" w:lineRule="auto"/>
              <w:jc w:val="center"/>
              <w:rPr>
                <w:rFonts w:cstheme="minorHAnsi"/>
                <w:color w:val="000000"/>
                <w:spacing w:val="-3"/>
              </w:rPr>
            </w:pPr>
            <w:r w:rsidRPr="00011E35">
              <w:rPr>
                <w:rFonts w:cstheme="minorHAnsi"/>
                <w:color w:val="000000"/>
                <w:spacing w:val="-3"/>
              </w:rPr>
              <w:t>8</w:t>
            </w:r>
          </w:p>
        </w:tc>
        <w:tc>
          <w:tcPr>
            <w:tcW w:w="851" w:type="dxa"/>
            <w:tcBorders>
              <w:right w:val="double" w:sz="4" w:space="0" w:color="auto"/>
            </w:tcBorders>
            <w:shd w:val="clear" w:color="auto" w:fill="auto"/>
            <w:vAlign w:val="bottom"/>
          </w:tcPr>
          <w:p w:rsidR="002B666E" w:rsidRPr="00011E35" w:rsidRDefault="00907112" w:rsidP="006A6162">
            <w:pPr>
              <w:tabs>
                <w:tab w:val="left" w:pos="-720"/>
              </w:tabs>
              <w:suppressAutoHyphens/>
              <w:spacing w:after="0" w:line="240" w:lineRule="auto"/>
              <w:jc w:val="center"/>
              <w:rPr>
                <w:rFonts w:cstheme="minorHAnsi"/>
                <w:color w:val="000000"/>
                <w:spacing w:val="-3"/>
              </w:rPr>
            </w:pPr>
            <w:r w:rsidRPr="00011E35">
              <w:rPr>
                <w:rFonts w:cstheme="minorHAnsi"/>
                <w:color w:val="000000"/>
                <w:spacing w:val="-3"/>
              </w:rPr>
              <w:t>3,74</w:t>
            </w:r>
          </w:p>
        </w:tc>
        <w:tc>
          <w:tcPr>
            <w:tcW w:w="850" w:type="dxa"/>
            <w:tcBorders>
              <w:left w:val="nil"/>
            </w:tcBorders>
            <w:shd w:val="clear" w:color="auto" w:fill="auto"/>
            <w:vAlign w:val="bottom"/>
          </w:tcPr>
          <w:p w:rsidR="002B666E" w:rsidRPr="00011E35" w:rsidRDefault="00483762" w:rsidP="006A6162">
            <w:pPr>
              <w:tabs>
                <w:tab w:val="left" w:pos="-720"/>
              </w:tabs>
              <w:suppressAutoHyphens/>
              <w:spacing w:after="0" w:line="240" w:lineRule="auto"/>
              <w:jc w:val="center"/>
              <w:rPr>
                <w:rFonts w:cstheme="minorHAnsi"/>
                <w:color w:val="000000"/>
                <w:spacing w:val="-3"/>
              </w:rPr>
            </w:pPr>
            <w:r w:rsidRPr="00011E35">
              <w:rPr>
                <w:rFonts w:cstheme="minorHAnsi"/>
                <w:color w:val="000000"/>
                <w:spacing w:val="-3"/>
              </w:rPr>
              <w:t>0</w:t>
            </w:r>
          </w:p>
        </w:tc>
        <w:tc>
          <w:tcPr>
            <w:tcW w:w="851" w:type="dxa"/>
            <w:tcBorders>
              <w:right w:val="single" w:sz="12" w:space="0" w:color="auto"/>
            </w:tcBorders>
            <w:shd w:val="clear" w:color="auto" w:fill="auto"/>
            <w:vAlign w:val="bottom"/>
          </w:tcPr>
          <w:p w:rsidR="002B666E" w:rsidRPr="00011E35" w:rsidRDefault="00483762" w:rsidP="006A6162">
            <w:pPr>
              <w:tabs>
                <w:tab w:val="left" w:pos="-720"/>
              </w:tabs>
              <w:suppressAutoHyphens/>
              <w:spacing w:after="0" w:line="240" w:lineRule="auto"/>
              <w:jc w:val="center"/>
              <w:rPr>
                <w:rFonts w:cstheme="minorHAnsi"/>
                <w:color w:val="000000"/>
                <w:spacing w:val="-3"/>
              </w:rPr>
            </w:pPr>
            <w:r w:rsidRPr="00011E35">
              <w:rPr>
                <w:rFonts w:cstheme="minorHAnsi"/>
                <w:color w:val="000000"/>
                <w:spacing w:val="-3"/>
              </w:rPr>
              <w:t>0,0</w:t>
            </w:r>
          </w:p>
        </w:tc>
      </w:tr>
      <w:tr w:rsidR="002B666E" w:rsidRPr="00011E35" w:rsidTr="006D173C">
        <w:trPr>
          <w:cantSplit/>
        </w:trPr>
        <w:tc>
          <w:tcPr>
            <w:tcW w:w="1101" w:type="dxa"/>
            <w:tcBorders>
              <w:left w:val="single" w:sz="12" w:space="0" w:color="auto"/>
              <w:right w:val="double" w:sz="4" w:space="0" w:color="auto"/>
            </w:tcBorders>
            <w:shd w:val="clear" w:color="auto" w:fill="auto"/>
            <w:vAlign w:val="bottom"/>
          </w:tcPr>
          <w:p w:rsidR="002B666E" w:rsidRPr="00011E35" w:rsidRDefault="002B666E" w:rsidP="006A6162">
            <w:pPr>
              <w:tabs>
                <w:tab w:val="left" w:pos="-720"/>
              </w:tabs>
              <w:suppressAutoHyphens/>
              <w:spacing w:after="0" w:line="240" w:lineRule="auto"/>
              <w:jc w:val="center"/>
              <w:rPr>
                <w:rFonts w:cstheme="minorHAnsi"/>
                <w:spacing w:val="-3"/>
              </w:rPr>
            </w:pPr>
            <w:r w:rsidRPr="00011E35">
              <w:rPr>
                <w:rFonts w:cstheme="minorHAnsi"/>
                <w:spacing w:val="-3"/>
              </w:rPr>
              <w:t>III.</w:t>
            </w:r>
          </w:p>
        </w:tc>
        <w:tc>
          <w:tcPr>
            <w:tcW w:w="1134" w:type="dxa"/>
            <w:tcBorders>
              <w:left w:val="nil"/>
              <w:right w:val="double" w:sz="4" w:space="0" w:color="auto"/>
            </w:tcBorders>
            <w:shd w:val="clear" w:color="auto" w:fill="auto"/>
            <w:vAlign w:val="bottom"/>
          </w:tcPr>
          <w:p w:rsidR="002B666E" w:rsidRPr="00011E35" w:rsidRDefault="002B666E" w:rsidP="006A6162">
            <w:pPr>
              <w:tabs>
                <w:tab w:val="left" w:pos="-720"/>
              </w:tabs>
              <w:suppressAutoHyphens/>
              <w:spacing w:after="0" w:line="240" w:lineRule="auto"/>
              <w:jc w:val="center"/>
              <w:rPr>
                <w:rFonts w:cstheme="minorHAnsi"/>
                <w:spacing w:val="-3"/>
              </w:rPr>
            </w:pPr>
            <w:r w:rsidRPr="00011E35">
              <w:rPr>
                <w:rFonts w:cstheme="minorHAnsi"/>
                <w:spacing w:val="-3"/>
              </w:rPr>
              <w:t>2</w:t>
            </w:r>
            <w:r w:rsidR="002F715D" w:rsidRPr="00011E35">
              <w:rPr>
                <w:rFonts w:cstheme="minorHAnsi"/>
                <w:spacing w:val="-3"/>
              </w:rPr>
              <w:t>11</w:t>
            </w:r>
          </w:p>
        </w:tc>
        <w:tc>
          <w:tcPr>
            <w:tcW w:w="1063" w:type="dxa"/>
            <w:tcBorders>
              <w:left w:val="nil"/>
            </w:tcBorders>
            <w:shd w:val="clear" w:color="auto" w:fill="auto"/>
            <w:vAlign w:val="bottom"/>
          </w:tcPr>
          <w:p w:rsidR="002B666E" w:rsidRPr="00011E35" w:rsidRDefault="00483762" w:rsidP="006A6162">
            <w:pPr>
              <w:tabs>
                <w:tab w:val="left" w:pos="-720"/>
              </w:tabs>
              <w:suppressAutoHyphens/>
              <w:spacing w:after="0" w:line="240" w:lineRule="auto"/>
              <w:jc w:val="center"/>
              <w:rPr>
                <w:rFonts w:cstheme="minorHAnsi"/>
                <w:color w:val="000000"/>
                <w:spacing w:val="-3"/>
              </w:rPr>
            </w:pPr>
            <w:r w:rsidRPr="00011E35">
              <w:rPr>
                <w:rFonts w:cstheme="minorHAnsi"/>
                <w:color w:val="000000"/>
                <w:spacing w:val="-3"/>
              </w:rPr>
              <w:t>183</w:t>
            </w:r>
          </w:p>
        </w:tc>
        <w:tc>
          <w:tcPr>
            <w:tcW w:w="1063" w:type="dxa"/>
            <w:shd w:val="clear" w:color="auto" w:fill="auto"/>
            <w:vAlign w:val="bottom"/>
          </w:tcPr>
          <w:p w:rsidR="002B666E" w:rsidRPr="00011E35" w:rsidRDefault="00483762" w:rsidP="006A6162">
            <w:pPr>
              <w:tabs>
                <w:tab w:val="left" w:pos="-720"/>
              </w:tabs>
              <w:suppressAutoHyphens/>
              <w:spacing w:after="0" w:line="240" w:lineRule="auto"/>
              <w:jc w:val="center"/>
              <w:rPr>
                <w:rFonts w:cstheme="minorHAnsi"/>
                <w:spacing w:val="-3"/>
              </w:rPr>
            </w:pPr>
            <w:r w:rsidRPr="00011E35">
              <w:rPr>
                <w:rFonts w:cstheme="minorHAnsi"/>
                <w:spacing w:val="-3"/>
              </w:rPr>
              <w:t>86</w:t>
            </w:r>
            <w:r w:rsidR="000A598A" w:rsidRPr="00011E35">
              <w:rPr>
                <w:rFonts w:cstheme="minorHAnsi"/>
                <w:spacing w:val="-3"/>
              </w:rPr>
              <w:t>,</w:t>
            </w:r>
            <w:r w:rsidRPr="00011E35">
              <w:rPr>
                <w:rFonts w:cstheme="minorHAnsi"/>
                <w:spacing w:val="-3"/>
              </w:rPr>
              <w:t>7</w:t>
            </w:r>
            <w:r w:rsidR="000A598A" w:rsidRPr="00011E35">
              <w:rPr>
                <w:rFonts w:cstheme="minorHAnsi"/>
                <w:spacing w:val="-3"/>
              </w:rPr>
              <w:t>0</w:t>
            </w:r>
          </w:p>
        </w:tc>
        <w:tc>
          <w:tcPr>
            <w:tcW w:w="1063" w:type="dxa"/>
            <w:shd w:val="clear" w:color="auto" w:fill="auto"/>
            <w:vAlign w:val="bottom"/>
          </w:tcPr>
          <w:p w:rsidR="002B666E" w:rsidRPr="00011E35" w:rsidRDefault="00483762" w:rsidP="006A6162">
            <w:pPr>
              <w:tabs>
                <w:tab w:val="left" w:pos="-720"/>
              </w:tabs>
              <w:suppressAutoHyphens/>
              <w:spacing w:after="0" w:line="240" w:lineRule="auto"/>
              <w:jc w:val="center"/>
              <w:rPr>
                <w:rFonts w:cstheme="minorHAnsi"/>
                <w:color w:val="000000"/>
                <w:spacing w:val="-3"/>
              </w:rPr>
            </w:pPr>
            <w:r w:rsidRPr="00011E35">
              <w:rPr>
                <w:rFonts w:cstheme="minorHAnsi"/>
                <w:color w:val="000000"/>
                <w:spacing w:val="-3"/>
              </w:rPr>
              <w:t>28</w:t>
            </w:r>
          </w:p>
        </w:tc>
        <w:tc>
          <w:tcPr>
            <w:tcW w:w="1063" w:type="dxa"/>
            <w:tcBorders>
              <w:right w:val="double" w:sz="4" w:space="0" w:color="auto"/>
            </w:tcBorders>
            <w:shd w:val="clear" w:color="auto" w:fill="auto"/>
            <w:vAlign w:val="bottom"/>
          </w:tcPr>
          <w:p w:rsidR="002B666E" w:rsidRPr="00011E35" w:rsidRDefault="00483762" w:rsidP="006A6162">
            <w:pPr>
              <w:tabs>
                <w:tab w:val="left" w:pos="-720"/>
              </w:tabs>
              <w:suppressAutoHyphens/>
              <w:spacing w:after="0" w:line="240" w:lineRule="auto"/>
              <w:jc w:val="center"/>
              <w:rPr>
                <w:rFonts w:cstheme="minorHAnsi"/>
                <w:color w:val="000000"/>
                <w:spacing w:val="-3"/>
              </w:rPr>
            </w:pPr>
            <w:r w:rsidRPr="00011E35">
              <w:rPr>
                <w:rFonts w:cstheme="minorHAnsi"/>
                <w:color w:val="000000"/>
                <w:spacing w:val="-3"/>
              </w:rPr>
              <w:t>13,30</w:t>
            </w:r>
          </w:p>
        </w:tc>
        <w:tc>
          <w:tcPr>
            <w:tcW w:w="850" w:type="dxa"/>
            <w:tcBorders>
              <w:left w:val="nil"/>
            </w:tcBorders>
            <w:shd w:val="clear" w:color="auto" w:fill="auto"/>
            <w:vAlign w:val="bottom"/>
          </w:tcPr>
          <w:p w:rsidR="002B666E" w:rsidRPr="00011E35" w:rsidRDefault="00483762" w:rsidP="006A6162">
            <w:pPr>
              <w:tabs>
                <w:tab w:val="left" w:pos="-720"/>
              </w:tabs>
              <w:suppressAutoHyphens/>
              <w:spacing w:after="0" w:line="240" w:lineRule="auto"/>
              <w:jc w:val="center"/>
              <w:rPr>
                <w:rFonts w:cstheme="minorHAnsi"/>
                <w:color w:val="000000"/>
                <w:spacing w:val="-3"/>
              </w:rPr>
            </w:pPr>
            <w:r w:rsidRPr="00011E35">
              <w:rPr>
                <w:rFonts w:cstheme="minorHAnsi"/>
                <w:color w:val="000000"/>
                <w:spacing w:val="-3"/>
              </w:rPr>
              <w:t>2</w:t>
            </w:r>
          </w:p>
        </w:tc>
        <w:tc>
          <w:tcPr>
            <w:tcW w:w="851" w:type="dxa"/>
            <w:tcBorders>
              <w:right w:val="double" w:sz="4" w:space="0" w:color="auto"/>
            </w:tcBorders>
            <w:shd w:val="clear" w:color="auto" w:fill="auto"/>
            <w:vAlign w:val="bottom"/>
          </w:tcPr>
          <w:p w:rsidR="002B666E" w:rsidRPr="00011E35" w:rsidRDefault="002B666E" w:rsidP="006A6162">
            <w:pPr>
              <w:tabs>
                <w:tab w:val="left" w:pos="-720"/>
              </w:tabs>
              <w:suppressAutoHyphens/>
              <w:spacing w:after="0" w:line="240" w:lineRule="auto"/>
              <w:jc w:val="center"/>
              <w:rPr>
                <w:rFonts w:cstheme="minorHAnsi"/>
                <w:color w:val="000000"/>
                <w:spacing w:val="-3"/>
              </w:rPr>
            </w:pPr>
            <w:r w:rsidRPr="00011E35">
              <w:rPr>
                <w:rFonts w:cstheme="minorHAnsi"/>
                <w:color w:val="000000"/>
                <w:spacing w:val="-3"/>
              </w:rPr>
              <w:t>0</w:t>
            </w:r>
            <w:r w:rsidR="00907112" w:rsidRPr="00011E35">
              <w:rPr>
                <w:rFonts w:cstheme="minorHAnsi"/>
                <w:color w:val="000000"/>
                <w:spacing w:val="-3"/>
              </w:rPr>
              <w:t>,95</w:t>
            </w:r>
          </w:p>
        </w:tc>
        <w:tc>
          <w:tcPr>
            <w:tcW w:w="850" w:type="dxa"/>
            <w:tcBorders>
              <w:left w:val="nil"/>
            </w:tcBorders>
            <w:shd w:val="clear" w:color="auto" w:fill="auto"/>
            <w:vAlign w:val="bottom"/>
          </w:tcPr>
          <w:p w:rsidR="002B666E" w:rsidRPr="00011E35" w:rsidRDefault="002B666E" w:rsidP="006A6162">
            <w:pPr>
              <w:tabs>
                <w:tab w:val="left" w:pos="-720"/>
              </w:tabs>
              <w:suppressAutoHyphens/>
              <w:spacing w:after="0" w:line="240" w:lineRule="auto"/>
              <w:jc w:val="center"/>
              <w:rPr>
                <w:rFonts w:cstheme="minorHAnsi"/>
                <w:color w:val="000000"/>
                <w:spacing w:val="-3"/>
              </w:rPr>
            </w:pPr>
            <w:r w:rsidRPr="00011E35">
              <w:rPr>
                <w:rFonts w:cstheme="minorHAnsi"/>
                <w:color w:val="000000"/>
                <w:spacing w:val="-3"/>
              </w:rPr>
              <w:t>0</w:t>
            </w:r>
          </w:p>
        </w:tc>
        <w:tc>
          <w:tcPr>
            <w:tcW w:w="851" w:type="dxa"/>
            <w:tcBorders>
              <w:right w:val="single" w:sz="12" w:space="0" w:color="auto"/>
            </w:tcBorders>
            <w:shd w:val="clear" w:color="auto" w:fill="auto"/>
            <w:vAlign w:val="bottom"/>
          </w:tcPr>
          <w:p w:rsidR="002B666E" w:rsidRPr="00011E35" w:rsidRDefault="002B666E" w:rsidP="006A6162">
            <w:pPr>
              <w:tabs>
                <w:tab w:val="left" w:pos="-720"/>
              </w:tabs>
              <w:suppressAutoHyphens/>
              <w:spacing w:after="0" w:line="240" w:lineRule="auto"/>
              <w:jc w:val="center"/>
              <w:rPr>
                <w:rFonts w:cstheme="minorHAnsi"/>
                <w:color w:val="000000"/>
                <w:spacing w:val="-3"/>
              </w:rPr>
            </w:pPr>
            <w:r w:rsidRPr="00011E35">
              <w:rPr>
                <w:rFonts w:cstheme="minorHAnsi"/>
                <w:color w:val="000000"/>
                <w:spacing w:val="-3"/>
              </w:rPr>
              <w:t>0,0</w:t>
            </w:r>
          </w:p>
        </w:tc>
      </w:tr>
      <w:tr w:rsidR="002B666E" w:rsidRPr="00011E35" w:rsidTr="006D173C">
        <w:trPr>
          <w:cantSplit/>
        </w:trPr>
        <w:tc>
          <w:tcPr>
            <w:tcW w:w="1101" w:type="dxa"/>
            <w:tcBorders>
              <w:left w:val="single" w:sz="12" w:space="0" w:color="auto"/>
              <w:bottom w:val="single" w:sz="12" w:space="0" w:color="auto"/>
              <w:right w:val="double" w:sz="4" w:space="0" w:color="auto"/>
            </w:tcBorders>
            <w:shd w:val="clear" w:color="auto" w:fill="auto"/>
            <w:vAlign w:val="bottom"/>
          </w:tcPr>
          <w:p w:rsidR="002B666E" w:rsidRPr="00011E35" w:rsidRDefault="002B666E" w:rsidP="006A6162">
            <w:pPr>
              <w:tabs>
                <w:tab w:val="left" w:pos="-720"/>
              </w:tabs>
              <w:suppressAutoHyphens/>
              <w:spacing w:after="0" w:line="240" w:lineRule="auto"/>
              <w:jc w:val="center"/>
              <w:rPr>
                <w:rFonts w:cstheme="minorHAnsi"/>
                <w:spacing w:val="-3"/>
              </w:rPr>
            </w:pPr>
            <w:r w:rsidRPr="00011E35">
              <w:rPr>
                <w:rFonts w:cstheme="minorHAnsi"/>
                <w:spacing w:val="-3"/>
              </w:rPr>
              <w:t>IV.</w:t>
            </w:r>
          </w:p>
        </w:tc>
        <w:tc>
          <w:tcPr>
            <w:tcW w:w="1134" w:type="dxa"/>
            <w:tcBorders>
              <w:left w:val="nil"/>
              <w:bottom w:val="single" w:sz="12" w:space="0" w:color="auto"/>
              <w:right w:val="double" w:sz="4" w:space="0" w:color="auto"/>
            </w:tcBorders>
            <w:shd w:val="clear" w:color="auto" w:fill="auto"/>
            <w:vAlign w:val="bottom"/>
          </w:tcPr>
          <w:p w:rsidR="002B666E" w:rsidRPr="00011E35" w:rsidRDefault="002B666E" w:rsidP="006A6162">
            <w:pPr>
              <w:tabs>
                <w:tab w:val="left" w:pos="-720"/>
              </w:tabs>
              <w:suppressAutoHyphens/>
              <w:spacing w:after="0" w:line="240" w:lineRule="auto"/>
              <w:jc w:val="center"/>
              <w:rPr>
                <w:rFonts w:cstheme="minorHAnsi"/>
                <w:spacing w:val="-3"/>
              </w:rPr>
            </w:pPr>
            <w:r w:rsidRPr="00011E35">
              <w:rPr>
                <w:rFonts w:cstheme="minorHAnsi"/>
                <w:spacing w:val="-3"/>
              </w:rPr>
              <w:t>1</w:t>
            </w:r>
            <w:r w:rsidR="002F715D" w:rsidRPr="00011E35">
              <w:rPr>
                <w:rFonts w:cstheme="minorHAnsi"/>
                <w:spacing w:val="-3"/>
              </w:rPr>
              <w:t>13</w:t>
            </w:r>
          </w:p>
        </w:tc>
        <w:tc>
          <w:tcPr>
            <w:tcW w:w="1063" w:type="dxa"/>
            <w:tcBorders>
              <w:left w:val="nil"/>
              <w:bottom w:val="single" w:sz="12" w:space="0" w:color="auto"/>
            </w:tcBorders>
            <w:shd w:val="clear" w:color="auto" w:fill="auto"/>
            <w:vAlign w:val="bottom"/>
          </w:tcPr>
          <w:p w:rsidR="002B666E" w:rsidRPr="00011E35" w:rsidRDefault="002B666E" w:rsidP="006A6162">
            <w:pPr>
              <w:tabs>
                <w:tab w:val="left" w:pos="-720"/>
              </w:tabs>
              <w:suppressAutoHyphens/>
              <w:spacing w:after="0" w:line="240" w:lineRule="auto"/>
              <w:jc w:val="center"/>
              <w:rPr>
                <w:rFonts w:cstheme="minorHAnsi"/>
                <w:color w:val="000000"/>
                <w:spacing w:val="-3"/>
              </w:rPr>
            </w:pPr>
            <w:r w:rsidRPr="00011E35">
              <w:rPr>
                <w:rFonts w:cstheme="minorHAnsi"/>
                <w:color w:val="000000"/>
                <w:spacing w:val="-3"/>
              </w:rPr>
              <w:t>10</w:t>
            </w:r>
            <w:r w:rsidR="00483762" w:rsidRPr="00011E35">
              <w:rPr>
                <w:rFonts w:cstheme="minorHAnsi"/>
                <w:color w:val="000000"/>
                <w:spacing w:val="-3"/>
              </w:rPr>
              <w:t>7</w:t>
            </w:r>
          </w:p>
        </w:tc>
        <w:tc>
          <w:tcPr>
            <w:tcW w:w="1063" w:type="dxa"/>
            <w:tcBorders>
              <w:bottom w:val="single" w:sz="12" w:space="0" w:color="auto"/>
            </w:tcBorders>
            <w:shd w:val="clear" w:color="auto" w:fill="auto"/>
            <w:vAlign w:val="bottom"/>
          </w:tcPr>
          <w:p w:rsidR="002B666E" w:rsidRPr="00011E35" w:rsidRDefault="000A598A" w:rsidP="006A6162">
            <w:pPr>
              <w:tabs>
                <w:tab w:val="left" w:pos="-720"/>
              </w:tabs>
              <w:suppressAutoHyphens/>
              <w:spacing w:after="0" w:line="240" w:lineRule="auto"/>
              <w:jc w:val="center"/>
              <w:rPr>
                <w:rFonts w:cstheme="minorHAnsi"/>
                <w:spacing w:val="-3"/>
              </w:rPr>
            </w:pPr>
            <w:r w:rsidRPr="00011E35">
              <w:rPr>
                <w:rFonts w:cstheme="minorHAnsi"/>
                <w:spacing w:val="-3"/>
              </w:rPr>
              <w:t>9</w:t>
            </w:r>
            <w:r w:rsidR="00483762" w:rsidRPr="00011E35">
              <w:rPr>
                <w:rFonts w:cstheme="minorHAnsi"/>
                <w:spacing w:val="-3"/>
              </w:rPr>
              <w:t>4</w:t>
            </w:r>
            <w:r w:rsidRPr="00011E35">
              <w:rPr>
                <w:rFonts w:cstheme="minorHAnsi"/>
                <w:spacing w:val="-3"/>
              </w:rPr>
              <w:t>,</w:t>
            </w:r>
            <w:r w:rsidR="00483762" w:rsidRPr="00011E35">
              <w:rPr>
                <w:rFonts w:cstheme="minorHAnsi"/>
                <w:spacing w:val="-3"/>
              </w:rPr>
              <w:t>7</w:t>
            </w:r>
            <w:r w:rsidRPr="00011E35">
              <w:rPr>
                <w:rFonts w:cstheme="minorHAnsi"/>
                <w:spacing w:val="-3"/>
              </w:rPr>
              <w:t>0</w:t>
            </w:r>
          </w:p>
        </w:tc>
        <w:tc>
          <w:tcPr>
            <w:tcW w:w="1063" w:type="dxa"/>
            <w:tcBorders>
              <w:bottom w:val="single" w:sz="12" w:space="0" w:color="auto"/>
            </w:tcBorders>
            <w:shd w:val="clear" w:color="auto" w:fill="auto"/>
            <w:vAlign w:val="bottom"/>
          </w:tcPr>
          <w:p w:rsidR="002B666E" w:rsidRPr="00011E35" w:rsidRDefault="00483762" w:rsidP="006A6162">
            <w:pPr>
              <w:tabs>
                <w:tab w:val="left" w:pos="-720"/>
              </w:tabs>
              <w:suppressAutoHyphens/>
              <w:spacing w:after="0" w:line="240" w:lineRule="auto"/>
              <w:jc w:val="center"/>
              <w:rPr>
                <w:rFonts w:cstheme="minorHAnsi"/>
                <w:color w:val="000000"/>
                <w:spacing w:val="-3"/>
              </w:rPr>
            </w:pPr>
            <w:r w:rsidRPr="00011E35">
              <w:rPr>
                <w:rFonts w:cstheme="minorHAnsi"/>
                <w:color w:val="000000"/>
                <w:spacing w:val="-3"/>
              </w:rPr>
              <w:t>6</w:t>
            </w:r>
          </w:p>
        </w:tc>
        <w:tc>
          <w:tcPr>
            <w:tcW w:w="1063" w:type="dxa"/>
            <w:tcBorders>
              <w:bottom w:val="single" w:sz="12" w:space="0" w:color="auto"/>
              <w:right w:val="double" w:sz="4" w:space="0" w:color="auto"/>
            </w:tcBorders>
            <w:shd w:val="clear" w:color="auto" w:fill="auto"/>
            <w:vAlign w:val="bottom"/>
          </w:tcPr>
          <w:p w:rsidR="002B666E" w:rsidRPr="00011E35" w:rsidRDefault="00483762" w:rsidP="006A6162">
            <w:pPr>
              <w:tabs>
                <w:tab w:val="left" w:pos="-720"/>
              </w:tabs>
              <w:suppressAutoHyphens/>
              <w:spacing w:after="0" w:line="240" w:lineRule="auto"/>
              <w:jc w:val="center"/>
              <w:rPr>
                <w:rFonts w:cstheme="minorHAnsi"/>
                <w:color w:val="000000"/>
                <w:spacing w:val="-3"/>
              </w:rPr>
            </w:pPr>
            <w:r w:rsidRPr="00011E35">
              <w:rPr>
                <w:rFonts w:cstheme="minorHAnsi"/>
                <w:color w:val="000000"/>
                <w:spacing w:val="-3"/>
              </w:rPr>
              <w:t>5,30</w:t>
            </w:r>
          </w:p>
        </w:tc>
        <w:tc>
          <w:tcPr>
            <w:tcW w:w="850" w:type="dxa"/>
            <w:tcBorders>
              <w:left w:val="nil"/>
              <w:bottom w:val="single" w:sz="12" w:space="0" w:color="auto"/>
            </w:tcBorders>
            <w:shd w:val="clear" w:color="auto" w:fill="auto"/>
            <w:vAlign w:val="bottom"/>
          </w:tcPr>
          <w:p w:rsidR="002B666E" w:rsidRPr="00011E35" w:rsidRDefault="002B666E" w:rsidP="006A6162">
            <w:pPr>
              <w:tabs>
                <w:tab w:val="left" w:pos="-720"/>
              </w:tabs>
              <w:suppressAutoHyphens/>
              <w:spacing w:after="0" w:line="240" w:lineRule="auto"/>
              <w:jc w:val="center"/>
              <w:rPr>
                <w:rFonts w:cstheme="minorHAnsi"/>
                <w:color w:val="000000"/>
                <w:spacing w:val="-3"/>
              </w:rPr>
            </w:pPr>
            <w:r w:rsidRPr="00011E35">
              <w:rPr>
                <w:rFonts w:cstheme="minorHAnsi"/>
                <w:color w:val="000000"/>
                <w:spacing w:val="-3"/>
              </w:rPr>
              <w:t>0</w:t>
            </w:r>
          </w:p>
        </w:tc>
        <w:tc>
          <w:tcPr>
            <w:tcW w:w="851" w:type="dxa"/>
            <w:tcBorders>
              <w:bottom w:val="single" w:sz="12" w:space="0" w:color="auto"/>
              <w:right w:val="double" w:sz="4" w:space="0" w:color="auto"/>
            </w:tcBorders>
            <w:shd w:val="clear" w:color="auto" w:fill="auto"/>
            <w:vAlign w:val="bottom"/>
          </w:tcPr>
          <w:p w:rsidR="002B666E" w:rsidRPr="00011E35" w:rsidRDefault="002B666E" w:rsidP="006A6162">
            <w:pPr>
              <w:tabs>
                <w:tab w:val="left" w:pos="-720"/>
              </w:tabs>
              <w:suppressAutoHyphens/>
              <w:spacing w:after="0" w:line="240" w:lineRule="auto"/>
              <w:jc w:val="center"/>
              <w:rPr>
                <w:rFonts w:cstheme="minorHAnsi"/>
                <w:color w:val="000000"/>
                <w:spacing w:val="-3"/>
              </w:rPr>
            </w:pPr>
            <w:r w:rsidRPr="00011E35">
              <w:rPr>
                <w:rFonts w:cstheme="minorHAnsi"/>
                <w:color w:val="000000"/>
                <w:spacing w:val="-3"/>
              </w:rPr>
              <w:t>0</w:t>
            </w:r>
          </w:p>
        </w:tc>
        <w:tc>
          <w:tcPr>
            <w:tcW w:w="850" w:type="dxa"/>
            <w:tcBorders>
              <w:left w:val="nil"/>
              <w:bottom w:val="single" w:sz="12" w:space="0" w:color="auto"/>
            </w:tcBorders>
            <w:shd w:val="clear" w:color="auto" w:fill="auto"/>
            <w:vAlign w:val="bottom"/>
          </w:tcPr>
          <w:p w:rsidR="002B666E" w:rsidRPr="00011E35" w:rsidRDefault="002B666E" w:rsidP="006A6162">
            <w:pPr>
              <w:tabs>
                <w:tab w:val="left" w:pos="-720"/>
              </w:tabs>
              <w:suppressAutoHyphens/>
              <w:spacing w:after="0" w:line="240" w:lineRule="auto"/>
              <w:jc w:val="center"/>
              <w:rPr>
                <w:rFonts w:cstheme="minorHAnsi"/>
                <w:color w:val="000000"/>
                <w:spacing w:val="-3"/>
              </w:rPr>
            </w:pPr>
            <w:r w:rsidRPr="00011E35">
              <w:rPr>
                <w:rFonts w:cstheme="minorHAnsi"/>
                <w:color w:val="000000"/>
                <w:spacing w:val="-3"/>
              </w:rPr>
              <w:t>0</w:t>
            </w:r>
          </w:p>
        </w:tc>
        <w:tc>
          <w:tcPr>
            <w:tcW w:w="851" w:type="dxa"/>
            <w:tcBorders>
              <w:bottom w:val="single" w:sz="12" w:space="0" w:color="auto"/>
              <w:right w:val="single" w:sz="12" w:space="0" w:color="auto"/>
            </w:tcBorders>
            <w:shd w:val="clear" w:color="auto" w:fill="auto"/>
            <w:vAlign w:val="bottom"/>
          </w:tcPr>
          <w:p w:rsidR="002B666E" w:rsidRPr="00011E35" w:rsidRDefault="002B666E" w:rsidP="006A6162">
            <w:pPr>
              <w:tabs>
                <w:tab w:val="left" w:pos="-720"/>
              </w:tabs>
              <w:suppressAutoHyphens/>
              <w:spacing w:after="0" w:line="240" w:lineRule="auto"/>
              <w:jc w:val="center"/>
              <w:rPr>
                <w:rFonts w:cstheme="minorHAnsi"/>
                <w:color w:val="000000"/>
                <w:spacing w:val="-3"/>
              </w:rPr>
            </w:pPr>
            <w:r w:rsidRPr="00011E35">
              <w:rPr>
                <w:rFonts w:cstheme="minorHAnsi"/>
                <w:color w:val="000000"/>
                <w:spacing w:val="-3"/>
              </w:rPr>
              <w:t>0,0</w:t>
            </w:r>
          </w:p>
        </w:tc>
      </w:tr>
      <w:tr w:rsidR="002B666E" w:rsidRPr="00011E35" w:rsidTr="006D173C">
        <w:trPr>
          <w:cantSplit/>
        </w:trPr>
        <w:tc>
          <w:tcPr>
            <w:tcW w:w="1101" w:type="dxa"/>
            <w:tcBorders>
              <w:top w:val="single" w:sz="12" w:space="0" w:color="auto"/>
              <w:left w:val="single" w:sz="12" w:space="0" w:color="auto"/>
              <w:bottom w:val="single" w:sz="12" w:space="0" w:color="auto"/>
              <w:right w:val="double" w:sz="4" w:space="0" w:color="auto"/>
            </w:tcBorders>
            <w:shd w:val="clear" w:color="auto" w:fill="auto"/>
            <w:vAlign w:val="bottom"/>
          </w:tcPr>
          <w:p w:rsidR="002B666E" w:rsidRPr="00011E35" w:rsidRDefault="002B666E" w:rsidP="006A6162">
            <w:pPr>
              <w:tabs>
                <w:tab w:val="left" w:pos="-720"/>
              </w:tabs>
              <w:suppressAutoHyphens/>
              <w:spacing w:after="0" w:line="240" w:lineRule="auto"/>
              <w:jc w:val="center"/>
              <w:rPr>
                <w:rFonts w:cstheme="minorHAnsi"/>
                <w:spacing w:val="-3"/>
              </w:rPr>
            </w:pPr>
            <w:r w:rsidRPr="00011E35">
              <w:rPr>
                <w:rFonts w:cstheme="minorHAnsi"/>
                <w:spacing w:val="-3"/>
              </w:rPr>
              <w:t>Ukupno</w:t>
            </w:r>
          </w:p>
        </w:tc>
        <w:tc>
          <w:tcPr>
            <w:tcW w:w="1134" w:type="dxa"/>
            <w:tcBorders>
              <w:top w:val="single" w:sz="12" w:space="0" w:color="auto"/>
              <w:left w:val="nil"/>
              <w:bottom w:val="single" w:sz="12" w:space="0" w:color="auto"/>
              <w:right w:val="double" w:sz="4" w:space="0" w:color="auto"/>
            </w:tcBorders>
            <w:shd w:val="clear" w:color="auto" w:fill="auto"/>
            <w:vAlign w:val="bottom"/>
          </w:tcPr>
          <w:p w:rsidR="002B666E" w:rsidRPr="00011E35" w:rsidRDefault="002B666E" w:rsidP="006A6162">
            <w:pPr>
              <w:tabs>
                <w:tab w:val="left" w:pos="-720"/>
              </w:tabs>
              <w:suppressAutoHyphens/>
              <w:spacing w:after="0" w:line="240" w:lineRule="auto"/>
              <w:jc w:val="center"/>
              <w:rPr>
                <w:rFonts w:cstheme="minorHAnsi"/>
                <w:spacing w:val="-3"/>
              </w:rPr>
            </w:pPr>
            <w:r w:rsidRPr="00011E35">
              <w:rPr>
                <w:rFonts w:cstheme="minorHAnsi"/>
                <w:spacing w:val="-3"/>
              </w:rPr>
              <w:t>7</w:t>
            </w:r>
            <w:r w:rsidR="002F715D" w:rsidRPr="00011E35">
              <w:rPr>
                <w:rFonts w:cstheme="minorHAnsi"/>
                <w:spacing w:val="-3"/>
              </w:rPr>
              <w:t>58</w:t>
            </w:r>
          </w:p>
        </w:tc>
        <w:tc>
          <w:tcPr>
            <w:tcW w:w="1063" w:type="dxa"/>
            <w:tcBorders>
              <w:top w:val="single" w:sz="12" w:space="0" w:color="auto"/>
              <w:left w:val="nil"/>
              <w:bottom w:val="single" w:sz="12" w:space="0" w:color="auto"/>
            </w:tcBorders>
            <w:shd w:val="clear" w:color="auto" w:fill="auto"/>
            <w:vAlign w:val="bottom"/>
          </w:tcPr>
          <w:p w:rsidR="002B666E" w:rsidRPr="00011E35" w:rsidRDefault="007D63BB" w:rsidP="006A6162">
            <w:pPr>
              <w:tabs>
                <w:tab w:val="left" w:pos="-720"/>
              </w:tabs>
              <w:suppressAutoHyphens/>
              <w:spacing w:after="0" w:line="240" w:lineRule="auto"/>
              <w:jc w:val="center"/>
              <w:rPr>
                <w:rFonts w:cstheme="minorHAnsi"/>
                <w:color w:val="000000"/>
                <w:spacing w:val="-3"/>
              </w:rPr>
            </w:pPr>
            <w:r w:rsidRPr="00011E35">
              <w:rPr>
                <w:rFonts w:cstheme="minorHAnsi"/>
                <w:color w:val="000000"/>
                <w:spacing w:val="-3"/>
              </w:rPr>
              <w:t>6</w:t>
            </w:r>
            <w:r w:rsidR="00483762" w:rsidRPr="00011E35">
              <w:rPr>
                <w:rFonts w:cstheme="minorHAnsi"/>
                <w:color w:val="000000"/>
                <w:spacing w:val="-3"/>
              </w:rPr>
              <w:t>17</w:t>
            </w:r>
          </w:p>
        </w:tc>
        <w:tc>
          <w:tcPr>
            <w:tcW w:w="1063" w:type="dxa"/>
            <w:tcBorders>
              <w:top w:val="single" w:sz="12" w:space="0" w:color="auto"/>
              <w:bottom w:val="single" w:sz="12" w:space="0" w:color="auto"/>
            </w:tcBorders>
            <w:shd w:val="clear" w:color="auto" w:fill="auto"/>
            <w:vAlign w:val="bottom"/>
          </w:tcPr>
          <w:p w:rsidR="002B666E" w:rsidRPr="00011E35" w:rsidRDefault="000A598A" w:rsidP="006A6162">
            <w:pPr>
              <w:tabs>
                <w:tab w:val="left" w:pos="-720"/>
              </w:tabs>
              <w:suppressAutoHyphens/>
              <w:spacing w:after="0" w:line="240" w:lineRule="auto"/>
              <w:jc w:val="center"/>
              <w:rPr>
                <w:rFonts w:cstheme="minorHAnsi"/>
                <w:spacing w:val="-3"/>
              </w:rPr>
            </w:pPr>
            <w:r w:rsidRPr="00011E35">
              <w:rPr>
                <w:rFonts w:cstheme="minorHAnsi"/>
                <w:spacing w:val="-3"/>
              </w:rPr>
              <w:t>8</w:t>
            </w:r>
            <w:r w:rsidR="00483762" w:rsidRPr="00011E35">
              <w:rPr>
                <w:rFonts w:cstheme="minorHAnsi"/>
                <w:spacing w:val="-3"/>
              </w:rPr>
              <w:t>1</w:t>
            </w:r>
            <w:r w:rsidRPr="00011E35">
              <w:rPr>
                <w:rFonts w:cstheme="minorHAnsi"/>
                <w:spacing w:val="-3"/>
              </w:rPr>
              <w:t>,</w:t>
            </w:r>
            <w:r w:rsidR="00483762" w:rsidRPr="00011E35">
              <w:rPr>
                <w:rFonts w:cstheme="minorHAnsi"/>
                <w:spacing w:val="-3"/>
              </w:rPr>
              <w:t>4</w:t>
            </w:r>
            <w:r w:rsidRPr="00011E35">
              <w:rPr>
                <w:rFonts w:cstheme="minorHAnsi"/>
                <w:spacing w:val="-3"/>
              </w:rPr>
              <w:t>0</w:t>
            </w:r>
          </w:p>
        </w:tc>
        <w:tc>
          <w:tcPr>
            <w:tcW w:w="1063" w:type="dxa"/>
            <w:tcBorders>
              <w:top w:val="single" w:sz="12" w:space="0" w:color="auto"/>
              <w:bottom w:val="single" w:sz="12" w:space="0" w:color="auto"/>
            </w:tcBorders>
            <w:shd w:val="clear" w:color="auto" w:fill="auto"/>
            <w:vAlign w:val="bottom"/>
          </w:tcPr>
          <w:p w:rsidR="002B666E" w:rsidRPr="00011E35" w:rsidRDefault="007D63BB" w:rsidP="006A6162">
            <w:pPr>
              <w:tabs>
                <w:tab w:val="left" w:pos="-720"/>
              </w:tabs>
              <w:suppressAutoHyphens/>
              <w:spacing w:after="0" w:line="240" w:lineRule="auto"/>
              <w:jc w:val="center"/>
              <w:rPr>
                <w:rFonts w:cstheme="minorHAnsi"/>
                <w:color w:val="000000"/>
                <w:spacing w:val="-3"/>
              </w:rPr>
            </w:pPr>
            <w:r w:rsidRPr="00011E35">
              <w:rPr>
                <w:rFonts w:cstheme="minorHAnsi"/>
                <w:color w:val="000000"/>
                <w:spacing w:val="-3"/>
              </w:rPr>
              <w:t>106</w:t>
            </w:r>
          </w:p>
        </w:tc>
        <w:tc>
          <w:tcPr>
            <w:tcW w:w="1063" w:type="dxa"/>
            <w:tcBorders>
              <w:top w:val="single" w:sz="12" w:space="0" w:color="auto"/>
              <w:bottom w:val="single" w:sz="12" w:space="0" w:color="auto"/>
              <w:right w:val="double" w:sz="4" w:space="0" w:color="auto"/>
            </w:tcBorders>
            <w:shd w:val="clear" w:color="auto" w:fill="auto"/>
            <w:vAlign w:val="bottom"/>
          </w:tcPr>
          <w:p w:rsidR="002B666E" w:rsidRPr="00011E35" w:rsidRDefault="000A598A" w:rsidP="006A6162">
            <w:pPr>
              <w:tabs>
                <w:tab w:val="left" w:pos="-720"/>
              </w:tabs>
              <w:suppressAutoHyphens/>
              <w:spacing w:after="0" w:line="240" w:lineRule="auto"/>
              <w:jc w:val="center"/>
              <w:rPr>
                <w:rFonts w:cstheme="minorHAnsi"/>
                <w:color w:val="000000"/>
                <w:spacing w:val="-3"/>
              </w:rPr>
            </w:pPr>
            <w:r w:rsidRPr="00011E35">
              <w:rPr>
                <w:rFonts w:cstheme="minorHAnsi"/>
                <w:color w:val="000000"/>
                <w:spacing w:val="-3"/>
              </w:rPr>
              <w:t>13,8</w:t>
            </w:r>
          </w:p>
        </w:tc>
        <w:tc>
          <w:tcPr>
            <w:tcW w:w="850" w:type="dxa"/>
            <w:tcBorders>
              <w:top w:val="single" w:sz="12" w:space="0" w:color="auto"/>
              <w:left w:val="nil"/>
              <w:bottom w:val="single" w:sz="12" w:space="0" w:color="auto"/>
            </w:tcBorders>
            <w:shd w:val="clear" w:color="auto" w:fill="auto"/>
            <w:vAlign w:val="bottom"/>
          </w:tcPr>
          <w:p w:rsidR="002B666E" w:rsidRPr="00011E35" w:rsidRDefault="002B666E" w:rsidP="006A6162">
            <w:pPr>
              <w:tabs>
                <w:tab w:val="left" w:pos="-720"/>
              </w:tabs>
              <w:suppressAutoHyphens/>
              <w:spacing w:after="0" w:line="240" w:lineRule="auto"/>
              <w:jc w:val="center"/>
              <w:rPr>
                <w:rFonts w:cstheme="minorHAnsi"/>
                <w:color w:val="000000"/>
                <w:spacing w:val="-3"/>
              </w:rPr>
            </w:pPr>
            <w:r w:rsidRPr="00011E35">
              <w:rPr>
                <w:rFonts w:cstheme="minorHAnsi"/>
                <w:color w:val="000000"/>
                <w:spacing w:val="-3"/>
              </w:rPr>
              <w:t>1</w:t>
            </w:r>
            <w:r w:rsidR="00483762" w:rsidRPr="00011E35">
              <w:rPr>
                <w:rFonts w:cstheme="minorHAnsi"/>
                <w:color w:val="000000"/>
                <w:spacing w:val="-3"/>
              </w:rPr>
              <w:t>7</w:t>
            </w:r>
          </w:p>
        </w:tc>
        <w:tc>
          <w:tcPr>
            <w:tcW w:w="851" w:type="dxa"/>
            <w:tcBorders>
              <w:top w:val="single" w:sz="12" w:space="0" w:color="auto"/>
              <w:bottom w:val="single" w:sz="12" w:space="0" w:color="auto"/>
              <w:right w:val="double" w:sz="4" w:space="0" w:color="auto"/>
            </w:tcBorders>
            <w:shd w:val="clear" w:color="auto" w:fill="auto"/>
            <w:vAlign w:val="bottom"/>
          </w:tcPr>
          <w:p w:rsidR="002B666E" w:rsidRPr="00011E35" w:rsidRDefault="00907112" w:rsidP="006A6162">
            <w:pPr>
              <w:tabs>
                <w:tab w:val="left" w:pos="-720"/>
              </w:tabs>
              <w:suppressAutoHyphens/>
              <w:spacing w:after="0" w:line="240" w:lineRule="auto"/>
              <w:jc w:val="center"/>
              <w:rPr>
                <w:rFonts w:cstheme="minorHAnsi"/>
                <w:color w:val="000000"/>
                <w:spacing w:val="-3"/>
              </w:rPr>
            </w:pPr>
            <w:r w:rsidRPr="00011E35">
              <w:rPr>
                <w:rFonts w:cstheme="minorHAnsi"/>
                <w:color w:val="000000"/>
                <w:spacing w:val="-3"/>
              </w:rPr>
              <w:t>2,24</w:t>
            </w:r>
          </w:p>
        </w:tc>
        <w:tc>
          <w:tcPr>
            <w:tcW w:w="850" w:type="dxa"/>
            <w:tcBorders>
              <w:top w:val="single" w:sz="12" w:space="0" w:color="auto"/>
              <w:left w:val="nil"/>
              <w:bottom w:val="single" w:sz="12" w:space="0" w:color="auto"/>
            </w:tcBorders>
            <w:shd w:val="clear" w:color="auto" w:fill="auto"/>
            <w:vAlign w:val="bottom"/>
          </w:tcPr>
          <w:p w:rsidR="002B666E" w:rsidRPr="00011E35" w:rsidRDefault="00483762" w:rsidP="006A6162">
            <w:pPr>
              <w:tabs>
                <w:tab w:val="left" w:pos="-720"/>
              </w:tabs>
              <w:suppressAutoHyphens/>
              <w:spacing w:after="0" w:line="240" w:lineRule="auto"/>
              <w:jc w:val="center"/>
              <w:rPr>
                <w:rFonts w:cstheme="minorHAnsi"/>
                <w:color w:val="000000"/>
                <w:spacing w:val="-3"/>
              </w:rPr>
            </w:pPr>
            <w:r w:rsidRPr="00011E35">
              <w:rPr>
                <w:rFonts w:cstheme="minorHAnsi"/>
                <w:color w:val="000000"/>
                <w:spacing w:val="-3"/>
              </w:rPr>
              <w:t>0</w:t>
            </w:r>
          </w:p>
        </w:tc>
        <w:tc>
          <w:tcPr>
            <w:tcW w:w="851" w:type="dxa"/>
            <w:tcBorders>
              <w:top w:val="single" w:sz="12" w:space="0" w:color="auto"/>
              <w:bottom w:val="single" w:sz="12" w:space="0" w:color="auto"/>
              <w:right w:val="single" w:sz="12" w:space="0" w:color="auto"/>
            </w:tcBorders>
            <w:shd w:val="clear" w:color="auto" w:fill="auto"/>
            <w:vAlign w:val="bottom"/>
          </w:tcPr>
          <w:p w:rsidR="002B666E" w:rsidRPr="00011E35" w:rsidRDefault="002B666E" w:rsidP="006A6162">
            <w:pPr>
              <w:tabs>
                <w:tab w:val="left" w:pos="-720"/>
              </w:tabs>
              <w:suppressAutoHyphens/>
              <w:spacing w:after="0" w:line="240" w:lineRule="auto"/>
              <w:jc w:val="center"/>
              <w:rPr>
                <w:rFonts w:cstheme="minorHAnsi"/>
                <w:color w:val="000000"/>
                <w:spacing w:val="-3"/>
              </w:rPr>
            </w:pPr>
            <w:r w:rsidRPr="00011E35">
              <w:rPr>
                <w:rFonts w:cstheme="minorHAnsi"/>
                <w:color w:val="000000"/>
                <w:spacing w:val="-3"/>
              </w:rPr>
              <w:t>0,</w:t>
            </w:r>
            <w:r w:rsidR="00483762" w:rsidRPr="00011E35">
              <w:rPr>
                <w:rFonts w:cstheme="minorHAnsi"/>
                <w:color w:val="000000"/>
                <w:spacing w:val="-3"/>
              </w:rPr>
              <w:t>0</w:t>
            </w:r>
          </w:p>
        </w:tc>
      </w:tr>
    </w:tbl>
    <w:p w:rsidR="00774CD5" w:rsidRPr="00011E35" w:rsidRDefault="00774CD5" w:rsidP="006A6162">
      <w:pPr>
        <w:tabs>
          <w:tab w:val="left" w:pos="-720"/>
        </w:tabs>
        <w:suppressAutoHyphens/>
        <w:spacing w:after="0" w:line="240" w:lineRule="auto"/>
        <w:jc w:val="both"/>
        <w:rPr>
          <w:rFonts w:cstheme="minorHAnsi"/>
          <w:spacing w:val="-3"/>
        </w:rPr>
      </w:pPr>
    </w:p>
    <w:p w:rsidR="00774CD5" w:rsidRPr="00011E35" w:rsidRDefault="00774CD5" w:rsidP="006A6162">
      <w:pPr>
        <w:tabs>
          <w:tab w:val="left" w:pos="-720"/>
        </w:tabs>
        <w:suppressAutoHyphens/>
        <w:spacing w:after="0" w:line="240" w:lineRule="auto"/>
        <w:jc w:val="both"/>
        <w:rPr>
          <w:rFonts w:cstheme="minorHAnsi"/>
          <w:spacing w:val="-3"/>
        </w:rPr>
      </w:pPr>
      <w:r w:rsidRPr="00011E35">
        <w:rPr>
          <w:rFonts w:cstheme="minorHAnsi"/>
          <w:spacing w:val="-3"/>
        </w:rPr>
        <w:t>Nakon svih popravnih rokova na kraju školske godine postignut je slijedeći uspjeh:</w:t>
      </w:r>
    </w:p>
    <w:p w:rsidR="00774CD5" w:rsidRPr="00011E35" w:rsidRDefault="00774CD5" w:rsidP="006A6162">
      <w:pPr>
        <w:pStyle w:val="Naslov1"/>
        <w:rPr>
          <w:rFonts w:asciiTheme="minorHAnsi" w:hAnsiTheme="minorHAnsi" w:cstheme="minorHAnsi"/>
          <w:sz w:val="22"/>
          <w:szCs w:val="22"/>
        </w:rPr>
      </w:pPr>
    </w:p>
    <w:p w:rsidR="00774CD5" w:rsidRPr="00011E35" w:rsidRDefault="00774CD5" w:rsidP="006A6162">
      <w:pPr>
        <w:pStyle w:val="Naslov1"/>
        <w:rPr>
          <w:rFonts w:asciiTheme="minorHAnsi" w:hAnsiTheme="minorHAnsi" w:cstheme="minorHAnsi"/>
          <w:sz w:val="22"/>
          <w:szCs w:val="22"/>
        </w:rPr>
      </w:pPr>
      <w:r w:rsidRPr="00011E35">
        <w:rPr>
          <w:rFonts w:asciiTheme="minorHAnsi" w:hAnsiTheme="minorHAnsi" w:cstheme="minorHAnsi"/>
          <w:sz w:val="22"/>
          <w:szCs w:val="22"/>
        </w:rPr>
        <w:t>Uspjeh učenika na kraju školske godine po godinama obrazovanja</w:t>
      </w:r>
    </w:p>
    <w:p w:rsidR="002B666E" w:rsidRPr="00011E35" w:rsidRDefault="002B666E" w:rsidP="006A6162">
      <w:pPr>
        <w:spacing w:after="0" w:line="240" w:lineRule="auto"/>
        <w:rPr>
          <w:rFonts w:cstheme="minorHAnsi"/>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tblPr>
      <w:tblGrid>
        <w:gridCol w:w="1101"/>
        <w:gridCol w:w="1134"/>
        <w:gridCol w:w="1063"/>
        <w:gridCol w:w="1063"/>
        <w:gridCol w:w="850"/>
        <w:gridCol w:w="851"/>
        <w:gridCol w:w="850"/>
        <w:gridCol w:w="851"/>
        <w:gridCol w:w="1134"/>
      </w:tblGrid>
      <w:tr w:rsidR="002B666E" w:rsidRPr="00011E35" w:rsidTr="002B666E">
        <w:trPr>
          <w:cantSplit/>
          <w:trHeight w:val="278"/>
        </w:trPr>
        <w:tc>
          <w:tcPr>
            <w:tcW w:w="1101" w:type="dxa"/>
            <w:vMerge w:val="restart"/>
            <w:tcBorders>
              <w:top w:val="single" w:sz="12" w:space="0" w:color="auto"/>
              <w:left w:val="single" w:sz="12" w:space="0" w:color="auto"/>
              <w:right w:val="double" w:sz="4" w:space="0" w:color="auto"/>
            </w:tcBorders>
            <w:vAlign w:val="center"/>
          </w:tcPr>
          <w:p w:rsidR="002B666E" w:rsidRPr="00011E35" w:rsidRDefault="002B666E" w:rsidP="006A6162">
            <w:pPr>
              <w:tabs>
                <w:tab w:val="left" w:pos="-720"/>
              </w:tabs>
              <w:suppressAutoHyphens/>
              <w:spacing w:after="0" w:line="240" w:lineRule="auto"/>
              <w:jc w:val="both"/>
              <w:rPr>
                <w:rFonts w:cstheme="minorHAnsi"/>
                <w:spacing w:val="-3"/>
              </w:rPr>
            </w:pPr>
            <w:r w:rsidRPr="00011E35">
              <w:rPr>
                <w:rFonts w:cstheme="minorHAnsi"/>
                <w:spacing w:val="-3"/>
              </w:rPr>
              <w:t>Godina</w:t>
            </w:r>
          </w:p>
        </w:tc>
        <w:tc>
          <w:tcPr>
            <w:tcW w:w="1134" w:type="dxa"/>
            <w:vMerge w:val="restart"/>
            <w:tcBorders>
              <w:top w:val="single" w:sz="12" w:space="0" w:color="auto"/>
              <w:left w:val="nil"/>
              <w:right w:val="double" w:sz="4" w:space="0" w:color="auto"/>
            </w:tcBorders>
            <w:vAlign w:val="center"/>
          </w:tcPr>
          <w:p w:rsidR="002B666E" w:rsidRPr="00011E35" w:rsidRDefault="002B666E" w:rsidP="006A6162">
            <w:pPr>
              <w:tabs>
                <w:tab w:val="left" w:pos="-720"/>
              </w:tabs>
              <w:suppressAutoHyphens/>
              <w:spacing w:after="0" w:line="240" w:lineRule="auto"/>
              <w:jc w:val="both"/>
              <w:rPr>
                <w:rFonts w:cstheme="minorHAnsi"/>
                <w:spacing w:val="-3"/>
              </w:rPr>
            </w:pPr>
            <w:r w:rsidRPr="00011E35">
              <w:rPr>
                <w:rFonts w:cstheme="minorHAnsi"/>
                <w:spacing w:val="-3"/>
              </w:rPr>
              <w:t>Broj učenika</w:t>
            </w:r>
          </w:p>
        </w:tc>
        <w:tc>
          <w:tcPr>
            <w:tcW w:w="2126" w:type="dxa"/>
            <w:gridSpan w:val="2"/>
            <w:tcBorders>
              <w:top w:val="single" w:sz="12" w:space="0" w:color="auto"/>
              <w:left w:val="nil"/>
            </w:tcBorders>
            <w:vAlign w:val="center"/>
          </w:tcPr>
          <w:p w:rsidR="002B666E" w:rsidRPr="00011E35" w:rsidRDefault="002B666E" w:rsidP="006A6162">
            <w:pPr>
              <w:tabs>
                <w:tab w:val="left" w:pos="-720"/>
              </w:tabs>
              <w:suppressAutoHyphens/>
              <w:spacing w:after="0" w:line="240" w:lineRule="auto"/>
              <w:jc w:val="both"/>
              <w:rPr>
                <w:rFonts w:cstheme="minorHAnsi"/>
                <w:spacing w:val="-3"/>
              </w:rPr>
            </w:pPr>
            <w:r w:rsidRPr="00011E35">
              <w:rPr>
                <w:rFonts w:cstheme="minorHAnsi"/>
                <w:spacing w:val="-3"/>
              </w:rPr>
              <w:t>Pozitivno ocjenjenih</w:t>
            </w:r>
          </w:p>
        </w:tc>
        <w:tc>
          <w:tcPr>
            <w:tcW w:w="1701" w:type="dxa"/>
            <w:gridSpan w:val="2"/>
            <w:tcBorders>
              <w:top w:val="single" w:sz="12" w:space="0" w:color="auto"/>
              <w:left w:val="nil"/>
              <w:right w:val="double" w:sz="4" w:space="0" w:color="auto"/>
            </w:tcBorders>
            <w:vAlign w:val="center"/>
          </w:tcPr>
          <w:p w:rsidR="002B666E" w:rsidRPr="00011E35" w:rsidRDefault="002B666E" w:rsidP="006A6162">
            <w:pPr>
              <w:tabs>
                <w:tab w:val="left" w:pos="-720"/>
              </w:tabs>
              <w:suppressAutoHyphens/>
              <w:spacing w:after="0" w:line="240" w:lineRule="auto"/>
              <w:jc w:val="both"/>
              <w:rPr>
                <w:rFonts w:cstheme="minorHAnsi"/>
                <w:spacing w:val="-3"/>
              </w:rPr>
            </w:pPr>
            <w:r w:rsidRPr="00011E35">
              <w:rPr>
                <w:rFonts w:cstheme="minorHAnsi"/>
                <w:spacing w:val="-3"/>
              </w:rPr>
              <w:t>Pali godinu</w:t>
            </w:r>
          </w:p>
        </w:tc>
        <w:tc>
          <w:tcPr>
            <w:tcW w:w="1701" w:type="dxa"/>
            <w:gridSpan w:val="2"/>
            <w:tcBorders>
              <w:top w:val="single" w:sz="12" w:space="0" w:color="auto"/>
              <w:left w:val="nil"/>
              <w:right w:val="single" w:sz="12" w:space="0" w:color="auto"/>
            </w:tcBorders>
            <w:vAlign w:val="center"/>
          </w:tcPr>
          <w:p w:rsidR="002B666E" w:rsidRPr="00011E35" w:rsidRDefault="002B666E" w:rsidP="006A6162">
            <w:pPr>
              <w:tabs>
                <w:tab w:val="left" w:pos="-720"/>
              </w:tabs>
              <w:suppressAutoHyphens/>
              <w:spacing w:after="0" w:line="240" w:lineRule="auto"/>
              <w:jc w:val="both"/>
              <w:rPr>
                <w:rFonts w:cstheme="minorHAnsi"/>
                <w:spacing w:val="-3"/>
              </w:rPr>
            </w:pPr>
            <w:r w:rsidRPr="00011E35">
              <w:rPr>
                <w:rFonts w:cstheme="minorHAnsi"/>
                <w:spacing w:val="-3"/>
              </w:rPr>
              <w:t>Neocijenjenih</w:t>
            </w:r>
          </w:p>
        </w:tc>
        <w:tc>
          <w:tcPr>
            <w:tcW w:w="1134" w:type="dxa"/>
            <w:tcBorders>
              <w:top w:val="single" w:sz="12" w:space="0" w:color="auto"/>
              <w:left w:val="nil"/>
              <w:right w:val="single" w:sz="12" w:space="0" w:color="auto"/>
            </w:tcBorders>
          </w:tcPr>
          <w:p w:rsidR="002B666E" w:rsidRPr="00011E35" w:rsidRDefault="002B666E" w:rsidP="006A6162">
            <w:pPr>
              <w:tabs>
                <w:tab w:val="left" w:pos="-720"/>
              </w:tabs>
              <w:suppressAutoHyphens/>
              <w:spacing w:after="0" w:line="240" w:lineRule="auto"/>
              <w:jc w:val="both"/>
              <w:rPr>
                <w:rFonts w:cstheme="minorHAnsi"/>
                <w:spacing w:val="-3"/>
              </w:rPr>
            </w:pPr>
            <w:r w:rsidRPr="00011E35">
              <w:rPr>
                <w:rFonts w:cstheme="minorHAnsi"/>
                <w:spacing w:val="-3"/>
              </w:rPr>
              <w:t>Srednja ocjena</w:t>
            </w:r>
          </w:p>
        </w:tc>
      </w:tr>
      <w:tr w:rsidR="002B666E" w:rsidRPr="00011E35" w:rsidTr="002B666E">
        <w:trPr>
          <w:cantSplit/>
          <w:trHeight w:val="277"/>
        </w:trPr>
        <w:tc>
          <w:tcPr>
            <w:tcW w:w="1101" w:type="dxa"/>
            <w:vMerge/>
            <w:tcBorders>
              <w:left w:val="single" w:sz="12" w:space="0" w:color="auto"/>
              <w:bottom w:val="single" w:sz="12" w:space="0" w:color="auto"/>
              <w:right w:val="double" w:sz="4" w:space="0" w:color="auto"/>
            </w:tcBorders>
            <w:vAlign w:val="center"/>
          </w:tcPr>
          <w:p w:rsidR="002B666E" w:rsidRPr="00011E35" w:rsidRDefault="002B666E" w:rsidP="006A6162">
            <w:pPr>
              <w:tabs>
                <w:tab w:val="left" w:pos="-720"/>
              </w:tabs>
              <w:suppressAutoHyphens/>
              <w:spacing w:after="0" w:line="240" w:lineRule="auto"/>
              <w:jc w:val="both"/>
              <w:rPr>
                <w:rFonts w:cstheme="minorHAnsi"/>
                <w:spacing w:val="-3"/>
              </w:rPr>
            </w:pPr>
          </w:p>
        </w:tc>
        <w:tc>
          <w:tcPr>
            <w:tcW w:w="1134" w:type="dxa"/>
            <w:vMerge/>
            <w:tcBorders>
              <w:left w:val="nil"/>
              <w:bottom w:val="single" w:sz="12" w:space="0" w:color="auto"/>
              <w:right w:val="double" w:sz="4" w:space="0" w:color="auto"/>
            </w:tcBorders>
            <w:vAlign w:val="center"/>
          </w:tcPr>
          <w:p w:rsidR="002B666E" w:rsidRPr="00011E35" w:rsidRDefault="002B666E" w:rsidP="006A6162">
            <w:pPr>
              <w:tabs>
                <w:tab w:val="left" w:pos="-720"/>
              </w:tabs>
              <w:suppressAutoHyphens/>
              <w:spacing w:after="0" w:line="240" w:lineRule="auto"/>
              <w:jc w:val="both"/>
              <w:rPr>
                <w:rFonts w:cstheme="minorHAnsi"/>
                <w:spacing w:val="-3"/>
              </w:rPr>
            </w:pPr>
          </w:p>
        </w:tc>
        <w:tc>
          <w:tcPr>
            <w:tcW w:w="1063" w:type="dxa"/>
            <w:tcBorders>
              <w:left w:val="nil"/>
              <w:bottom w:val="single" w:sz="12" w:space="0" w:color="auto"/>
            </w:tcBorders>
            <w:vAlign w:val="center"/>
          </w:tcPr>
          <w:p w:rsidR="002B666E" w:rsidRPr="00011E35" w:rsidRDefault="002B666E" w:rsidP="006A6162">
            <w:pPr>
              <w:pStyle w:val="Tekstkrajnjebiljeke"/>
              <w:tabs>
                <w:tab w:val="left" w:pos="-720"/>
              </w:tabs>
              <w:suppressAutoHyphens/>
              <w:jc w:val="center"/>
              <w:rPr>
                <w:rFonts w:asciiTheme="minorHAnsi" w:hAnsiTheme="minorHAnsi" w:cstheme="minorHAnsi"/>
                <w:spacing w:val="-3"/>
                <w:sz w:val="22"/>
                <w:szCs w:val="22"/>
                <w:lang w:val="hr-HR"/>
              </w:rPr>
            </w:pPr>
            <w:r w:rsidRPr="00011E35">
              <w:rPr>
                <w:rFonts w:asciiTheme="minorHAnsi" w:hAnsiTheme="minorHAnsi" w:cstheme="minorHAnsi"/>
                <w:spacing w:val="-3"/>
                <w:sz w:val="22"/>
                <w:szCs w:val="22"/>
                <w:lang w:val="hr-HR"/>
              </w:rPr>
              <w:t xml:space="preserve">br. </w:t>
            </w:r>
          </w:p>
        </w:tc>
        <w:tc>
          <w:tcPr>
            <w:tcW w:w="1063" w:type="dxa"/>
            <w:tcBorders>
              <w:bottom w:val="single" w:sz="12" w:space="0" w:color="auto"/>
            </w:tcBorders>
            <w:vAlign w:val="center"/>
          </w:tcPr>
          <w:p w:rsidR="002B666E" w:rsidRPr="00011E35" w:rsidRDefault="002B666E" w:rsidP="006A6162">
            <w:pPr>
              <w:tabs>
                <w:tab w:val="left" w:pos="-720"/>
              </w:tabs>
              <w:suppressAutoHyphens/>
              <w:spacing w:after="0" w:line="240" w:lineRule="auto"/>
              <w:jc w:val="center"/>
              <w:rPr>
                <w:rFonts w:cstheme="minorHAnsi"/>
                <w:spacing w:val="-3"/>
              </w:rPr>
            </w:pPr>
            <w:r w:rsidRPr="00011E35">
              <w:rPr>
                <w:rFonts w:cstheme="minorHAnsi"/>
                <w:spacing w:val="-3"/>
              </w:rPr>
              <w:t>%</w:t>
            </w:r>
          </w:p>
        </w:tc>
        <w:tc>
          <w:tcPr>
            <w:tcW w:w="850" w:type="dxa"/>
            <w:tcBorders>
              <w:left w:val="nil"/>
              <w:bottom w:val="single" w:sz="12" w:space="0" w:color="auto"/>
            </w:tcBorders>
            <w:vAlign w:val="center"/>
          </w:tcPr>
          <w:p w:rsidR="002B666E" w:rsidRPr="00011E35" w:rsidRDefault="002B666E" w:rsidP="006A6162">
            <w:pPr>
              <w:tabs>
                <w:tab w:val="left" w:pos="-720"/>
              </w:tabs>
              <w:suppressAutoHyphens/>
              <w:spacing w:after="0" w:line="240" w:lineRule="auto"/>
              <w:jc w:val="center"/>
              <w:rPr>
                <w:rFonts w:cstheme="minorHAnsi"/>
                <w:spacing w:val="-3"/>
              </w:rPr>
            </w:pPr>
            <w:r w:rsidRPr="00011E35">
              <w:rPr>
                <w:rFonts w:cstheme="minorHAnsi"/>
                <w:spacing w:val="-3"/>
              </w:rPr>
              <w:t>br.</w:t>
            </w:r>
          </w:p>
        </w:tc>
        <w:tc>
          <w:tcPr>
            <w:tcW w:w="851" w:type="dxa"/>
            <w:tcBorders>
              <w:bottom w:val="single" w:sz="12" w:space="0" w:color="auto"/>
              <w:right w:val="double" w:sz="4" w:space="0" w:color="auto"/>
            </w:tcBorders>
            <w:vAlign w:val="center"/>
          </w:tcPr>
          <w:p w:rsidR="002B666E" w:rsidRPr="00011E35" w:rsidRDefault="002B666E" w:rsidP="006A6162">
            <w:pPr>
              <w:tabs>
                <w:tab w:val="left" w:pos="-720"/>
              </w:tabs>
              <w:suppressAutoHyphens/>
              <w:spacing w:after="0" w:line="240" w:lineRule="auto"/>
              <w:jc w:val="center"/>
              <w:rPr>
                <w:rFonts w:cstheme="minorHAnsi"/>
                <w:spacing w:val="-3"/>
              </w:rPr>
            </w:pPr>
            <w:r w:rsidRPr="00011E35">
              <w:rPr>
                <w:rFonts w:cstheme="minorHAnsi"/>
                <w:spacing w:val="-3"/>
              </w:rPr>
              <w:t>%</w:t>
            </w:r>
          </w:p>
        </w:tc>
        <w:tc>
          <w:tcPr>
            <w:tcW w:w="850" w:type="dxa"/>
            <w:tcBorders>
              <w:left w:val="nil"/>
              <w:bottom w:val="single" w:sz="12" w:space="0" w:color="auto"/>
            </w:tcBorders>
            <w:vAlign w:val="center"/>
          </w:tcPr>
          <w:p w:rsidR="002B666E" w:rsidRPr="00011E35" w:rsidRDefault="002B666E" w:rsidP="006A6162">
            <w:pPr>
              <w:tabs>
                <w:tab w:val="left" w:pos="-720"/>
              </w:tabs>
              <w:suppressAutoHyphens/>
              <w:spacing w:after="0" w:line="240" w:lineRule="auto"/>
              <w:jc w:val="center"/>
              <w:rPr>
                <w:rFonts w:cstheme="minorHAnsi"/>
                <w:spacing w:val="-3"/>
              </w:rPr>
            </w:pPr>
            <w:r w:rsidRPr="00011E35">
              <w:rPr>
                <w:rFonts w:cstheme="minorHAnsi"/>
                <w:spacing w:val="-3"/>
              </w:rPr>
              <w:t>br.</w:t>
            </w:r>
          </w:p>
        </w:tc>
        <w:tc>
          <w:tcPr>
            <w:tcW w:w="851" w:type="dxa"/>
            <w:tcBorders>
              <w:bottom w:val="single" w:sz="12" w:space="0" w:color="auto"/>
              <w:right w:val="single" w:sz="12" w:space="0" w:color="auto"/>
            </w:tcBorders>
            <w:vAlign w:val="center"/>
          </w:tcPr>
          <w:p w:rsidR="002B666E" w:rsidRPr="00011E35" w:rsidRDefault="002B666E" w:rsidP="006A6162">
            <w:pPr>
              <w:tabs>
                <w:tab w:val="left" w:pos="-720"/>
              </w:tabs>
              <w:suppressAutoHyphens/>
              <w:spacing w:after="0" w:line="240" w:lineRule="auto"/>
              <w:jc w:val="center"/>
              <w:rPr>
                <w:rFonts w:cstheme="minorHAnsi"/>
                <w:spacing w:val="-3"/>
              </w:rPr>
            </w:pPr>
            <w:r w:rsidRPr="00011E35">
              <w:rPr>
                <w:rFonts w:cstheme="minorHAnsi"/>
                <w:spacing w:val="-3"/>
              </w:rPr>
              <w:t>%</w:t>
            </w:r>
          </w:p>
        </w:tc>
        <w:tc>
          <w:tcPr>
            <w:tcW w:w="1134" w:type="dxa"/>
            <w:tcBorders>
              <w:bottom w:val="single" w:sz="12" w:space="0" w:color="auto"/>
              <w:right w:val="single" w:sz="12" w:space="0" w:color="auto"/>
            </w:tcBorders>
          </w:tcPr>
          <w:p w:rsidR="002B666E" w:rsidRPr="00011E35" w:rsidRDefault="002B666E" w:rsidP="006A6162">
            <w:pPr>
              <w:tabs>
                <w:tab w:val="left" w:pos="-720"/>
              </w:tabs>
              <w:suppressAutoHyphens/>
              <w:spacing w:after="0" w:line="240" w:lineRule="auto"/>
              <w:jc w:val="center"/>
              <w:rPr>
                <w:rFonts w:cstheme="minorHAnsi"/>
                <w:spacing w:val="-3"/>
              </w:rPr>
            </w:pPr>
          </w:p>
        </w:tc>
      </w:tr>
      <w:tr w:rsidR="00B047EA" w:rsidRPr="00011E35" w:rsidTr="002B666E">
        <w:trPr>
          <w:cantSplit/>
        </w:trPr>
        <w:tc>
          <w:tcPr>
            <w:tcW w:w="1101" w:type="dxa"/>
            <w:tcBorders>
              <w:top w:val="single" w:sz="12" w:space="0" w:color="auto"/>
              <w:left w:val="single" w:sz="12" w:space="0" w:color="auto"/>
              <w:right w:val="double" w:sz="4" w:space="0" w:color="auto"/>
            </w:tcBorders>
            <w:shd w:val="clear" w:color="auto" w:fill="auto"/>
            <w:vAlign w:val="bottom"/>
          </w:tcPr>
          <w:p w:rsidR="00B047EA" w:rsidRPr="00011E35" w:rsidRDefault="00B047EA" w:rsidP="006A6162">
            <w:pPr>
              <w:tabs>
                <w:tab w:val="left" w:pos="-720"/>
              </w:tabs>
              <w:suppressAutoHyphens/>
              <w:spacing w:after="0" w:line="240" w:lineRule="auto"/>
              <w:jc w:val="center"/>
              <w:rPr>
                <w:rFonts w:cstheme="minorHAnsi"/>
                <w:spacing w:val="-3"/>
              </w:rPr>
            </w:pPr>
            <w:r w:rsidRPr="00011E35">
              <w:rPr>
                <w:rFonts w:cstheme="minorHAnsi"/>
                <w:spacing w:val="-3"/>
              </w:rPr>
              <w:t>I.</w:t>
            </w:r>
          </w:p>
        </w:tc>
        <w:tc>
          <w:tcPr>
            <w:tcW w:w="1134" w:type="dxa"/>
            <w:tcBorders>
              <w:top w:val="single" w:sz="12" w:space="0" w:color="auto"/>
              <w:left w:val="nil"/>
              <w:right w:val="double" w:sz="4" w:space="0" w:color="auto"/>
            </w:tcBorders>
            <w:shd w:val="clear" w:color="auto" w:fill="auto"/>
            <w:vAlign w:val="bottom"/>
          </w:tcPr>
          <w:p w:rsidR="00B047EA" w:rsidRPr="00011E35" w:rsidRDefault="00B047EA" w:rsidP="006A6162">
            <w:pPr>
              <w:tabs>
                <w:tab w:val="left" w:pos="-720"/>
              </w:tabs>
              <w:suppressAutoHyphens/>
              <w:spacing w:after="0" w:line="240" w:lineRule="auto"/>
              <w:jc w:val="center"/>
              <w:rPr>
                <w:rFonts w:cstheme="minorHAnsi"/>
                <w:spacing w:val="-3"/>
              </w:rPr>
            </w:pPr>
            <w:r w:rsidRPr="00011E35">
              <w:rPr>
                <w:rFonts w:cstheme="minorHAnsi"/>
                <w:spacing w:val="-3"/>
              </w:rPr>
              <w:t>22</w:t>
            </w:r>
            <w:r w:rsidR="002F49EC" w:rsidRPr="00011E35">
              <w:rPr>
                <w:rFonts w:cstheme="minorHAnsi"/>
                <w:spacing w:val="-3"/>
              </w:rPr>
              <w:t>0</w:t>
            </w:r>
          </w:p>
        </w:tc>
        <w:tc>
          <w:tcPr>
            <w:tcW w:w="1063" w:type="dxa"/>
            <w:tcBorders>
              <w:top w:val="single" w:sz="12" w:space="0" w:color="auto"/>
              <w:left w:val="nil"/>
            </w:tcBorders>
            <w:shd w:val="clear" w:color="auto" w:fill="auto"/>
            <w:vAlign w:val="bottom"/>
          </w:tcPr>
          <w:p w:rsidR="00B047EA" w:rsidRPr="00011E35" w:rsidRDefault="00B047EA" w:rsidP="006A6162">
            <w:pPr>
              <w:tabs>
                <w:tab w:val="left" w:pos="-720"/>
              </w:tabs>
              <w:suppressAutoHyphens/>
              <w:spacing w:after="0" w:line="240" w:lineRule="auto"/>
              <w:jc w:val="center"/>
              <w:rPr>
                <w:rFonts w:cstheme="minorHAnsi"/>
                <w:color w:val="000000"/>
                <w:spacing w:val="-3"/>
              </w:rPr>
            </w:pPr>
            <w:r w:rsidRPr="00011E35">
              <w:rPr>
                <w:rFonts w:cstheme="minorHAnsi"/>
                <w:color w:val="000000"/>
                <w:spacing w:val="-3"/>
              </w:rPr>
              <w:t>208</w:t>
            </w:r>
          </w:p>
        </w:tc>
        <w:tc>
          <w:tcPr>
            <w:tcW w:w="1063" w:type="dxa"/>
            <w:tcBorders>
              <w:top w:val="single" w:sz="12" w:space="0" w:color="auto"/>
            </w:tcBorders>
            <w:shd w:val="clear" w:color="auto" w:fill="auto"/>
            <w:vAlign w:val="bottom"/>
          </w:tcPr>
          <w:p w:rsidR="00B047EA" w:rsidRPr="00011E35" w:rsidRDefault="00B047EA" w:rsidP="006A6162">
            <w:pPr>
              <w:tabs>
                <w:tab w:val="left" w:pos="-720"/>
              </w:tabs>
              <w:suppressAutoHyphens/>
              <w:spacing w:after="0" w:line="240" w:lineRule="auto"/>
              <w:jc w:val="center"/>
              <w:rPr>
                <w:rFonts w:cstheme="minorHAnsi"/>
                <w:spacing w:val="-3"/>
              </w:rPr>
            </w:pPr>
            <w:r w:rsidRPr="00011E35">
              <w:rPr>
                <w:rFonts w:cstheme="minorHAnsi"/>
                <w:spacing w:val="-3"/>
              </w:rPr>
              <w:t>94,</w:t>
            </w:r>
            <w:r w:rsidR="002F49EC" w:rsidRPr="00011E35">
              <w:rPr>
                <w:rFonts w:cstheme="minorHAnsi"/>
                <w:spacing w:val="-3"/>
              </w:rPr>
              <w:t>5</w:t>
            </w:r>
            <w:r w:rsidRPr="00011E35">
              <w:rPr>
                <w:rFonts w:cstheme="minorHAnsi"/>
                <w:spacing w:val="-3"/>
              </w:rPr>
              <w:t>0</w:t>
            </w:r>
          </w:p>
        </w:tc>
        <w:tc>
          <w:tcPr>
            <w:tcW w:w="850" w:type="dxa"/>
            <w:tcBorders>
              <w:top w:val="single" w:sz="12" w:space="0" w:color="auto"/>
              <w:left w:val="nil"/>
            </w:tcBorders>
            <w:shd w:val="clear" w:color="auto" w:fill="auto"/>
            <w:vAlign w:val="bottom"/>
          </w:tcPr>
          <w:p w:rsidR="00B047EA" w:rsidRPr="00011E35" w:rsidRDefault="00B047EA" w:rsidP="006A6162">
            <w:pPr>
              <w:tabs>
                <w:tab w:val="left" w:pos="-720"/>
              </w:tabs>
              <w:suppressAutoHyphens/>
              <w:spacing w:after="0" w:line="240" w:lineRule="auto"/>
              <w:jc w:val="center"/>
              <w:rPr>
                <w:rFonts w:cstheme="minorHAnsi"/>
                <w:color w:val="000000"/>
                <w:spacing w:val="-3"/>
              </w:rPr>
            </w:pPr>
            <w:r w:rsidRPr="00011E35">
              <w:rPr>
                <w:rFonts w:cstheme="minorHAnsi"/>
                <w:color w:val="000000"/>
                <w:spacing w:val="-3"/>
              </w:rPr>
              <w:t>1</w:t>
            </w:r>
            <w:r w:rsidR="002F49EC" w:rsidRPr="00011E35">
              <w:rPr>
                <w:rFonts w:cstheme="minorHAnsi"/>
                <w:color w:val="000000"/>
                <w:spacing w:val="-3"/>
              </w:rPr>
              <w:t>2</w:t>
            </w:r>
          </w:p>
        </w:tc>
        <w:tc>
          <w:tcPr>
            <w:tcW w:w="851" w:type="dxa"/>
            <w:tcBorders>
              <w:top w:val="single" w:sz="12" w:space="0" w:color="auto"/>
              <w:right w:val="double" w:sz="4" w:space="0" w:color="auto"/>
            </w:tcBorders>
            <w:shd w:val="clear" w:color="auto" w:fill="auto"/>
            <w:vAlign w:val="bottom"/>
          </w:tcPr>
          <w:p w:rsidR="00B047EA" w:rsidRPr="00011E35" w:rsidRDefault="002F49EC" w:rsidP="006A6162">
            <w:pPr>
              <w:tabs>
                <w:tab w:val="left" w:pos="-720"/>
              </w:tabs>
              <w:suppressAutoHyphens/>
              <w:spacing w:after="0" w:line="240" w:lineRule="auto"/>
              <w:jc w:val="center"/>
              <w:rPr>
                <w:rFonts w:cstheme="minorHAnsi"/>
                <w:color w:val="000000"/>
                <w:spacing w:val="-3"/>
              </w:rPr>
            </w:pPr>
            <w:r w:rsidRPr="00011E35">
              <w:rPr>
                <w:rFonts w:cstheme="minorHAnsi"/>
                <w:color w:val="000000"/>
                <w:spacing w:val="-3"/>
              </w:rPr>
              <w:t>5,5</w:t>
            </w:r>
          </w:p>
        </w:tc>
        <w:tc>
          <w:tcPr>
            <w:tcW w:w="850" w:type="dxa"/>
            <w:tcBorders>
              <w:top w:val="single" w:sz="12" w:space="0" w:color="auto"/>
              <w:left w:val="nil"/>
            </w:tcBorders>
            <w:shd w:val="clear" w:color="auto" w:fill="auto"/>
            <w:vAlign w:val="bottom"/>
          </w:tcPr>
          <w:p w:rsidR="00B047EA" w:rsidRPr="00011E35" w:rsidRDefault="00B047EA" w:rsidP="006A6162">
            <w:pPr>
              <w:tabs>
                <w:tab w:val="left" w:pos="-720"/>
              </w:tabs>
              <w:suppressAutoHyphens/>
              <w:spacing w:after="0" w:line="240" w:lineRule="auto"/>
              <w:jc w:val="center"/>
              <w:rPr>
                <w:rFonts w:cstheme="minorHAnsi"/>
                <w:color w:val="000000"/>
                <w:spacing w:val="-3"/>
              </w:rPr>
            </w:pPr>
            <w:r w:rsidRPr="00011E35">
              <w:rPr>
                <w:rFonts w:cstheme="minorHAnsi"/>
                <w:color w:val="000000"/>
                <w:spacing w:val="-3"/>
              </w:rPr>
              <w:t>0</w:t>
            </w:r>
          </w:p>
        </w:tc>
        <w:tc>
          <w:tcPr>
            <w:tcW w:w="851" w:type="dxa"/>
            <w:tcBorders>
              <w:top w:val="single" w:sz="12" w:space="0" w:color="auto"/>
              <w:right w:val="single" w:sz="12" w:space="0" w:color="auto"/>
            </w:tcBorders>
            <w:shd w:val="clear" w:color="auto" w:fill="auto"/>
            <w:vAlign w:val="bottom"/>
          </w:tcPr>
          <w:p w:rsidR="00B047EA" w:rsidRPr="00011E35" w:rsidRDefault="00B047EA" w:rsidP="006A6162">
            <w:pPr>
              <w:tabs>
                <w:tab w:val="left" w:pos="-720"/>
              </w:tabs>
              <w:suppressAutoHyphens/>
              <w:spacing w:after="0" w:line="240" w:lineRule="auto"/>
              <w:jc w:val="center"/>
              <w:rPr>
                <w:rFonts w:cstheme="minorHAnsi"/>
                <w:color w:val="000000"/>
                <w:spacing w:val="-3"/>
              </w:rPr>
            </w:pPr>
            <w:r w:rsidRPr="00011E35">
              <w:rPr>
                <w:rFonts w:cstheme="minorHAnsi"/>
                <w:color w:val="000000"/>
                <w:spacing w:val="-3"/>
              </w:rPr>
              <w:t>0,0</w:t>
            </w:r>
          </w:p>
        </w:tc>
        <w:tc>
          <w:tcPr>
            <w:tcW w:w="1134" w:type="dxa"/>
            <w:tcBorders>
              <w:top w:val="single" w:sz="12" w:space="0" w:color="auto"/>
              <w:right w:val="single" w:sz="12" w:space="0" w:color="auto"/>
            </w:tcBorders>
          </w:tcPr>
          <w:p w:rsidR="00B047EA" w:rsidRPr="00011E35" w:rsidRDefault="00B047EA" w:rsidP="006A6162">
            <w:pPr>
              <w:tabs>
                <w:tab w:val="left" w:pos="-720"/>
              </w:tabs>
              <w:suppressAutoHyphens/>
              <w:spacing w:after="0" w:line="240" w:lineRule="auto"/>
              <w:jc w:val="center"/>
              <w:rPr>
                <w:rFonts w:cstheme="minorHAnsi"/>
                <w:color w:val="000000"/>
                <w:spacing w:val="-3"/>
              </w:rPr>
            </w:pPr>
            <w:r w:rsidRPr="00011E35">
              <w:rPr>
                <w:rFonts w:cstheme="minorHAnsi"/>
                <w:color w:val="000000"/>
                <w:spacing w:val="-3"/>
              </w:rPr>
              <w:t>3,</w:t>
            </w:r>
            <w:r w:rsidR="002F49EC" w:rsidRPr="00011E35">
              <w:rPr>
                <w:rFonts w:cstheme="minorHAnsi"/>
                <w:color w:val="000000"/>
                <w:spacing w:val="-3"/>
              </w:rPr>
              <w:t>44</w:t>
            </w:r>
          </w:p>
        </w:tc>
      </w:tr>
      <w:tr w:rsidR="00B047EA" w:rsidRPr="00011E35" w:rsidTr="002B666E">
        <w:trPr>
          <w:cantSplit/>
        </w:trPr>
        <w:tc>
          <w:tcPr>
            <w:tcW w:w="1101" w:type="dxa"/>
            <w:tcBorders>
              <w:left w:val="single" w:sz="12" w:space="0" w:color="auto"/>
              <w:right w:val="double" w:sz="4" w:space="0" w:color="auto"/>
            </w:tcBorders>
            <w:shd w:val="clear" w:color="auto" w:fill="auto"/>
            <w:vAlign w:val="bottom"/>
          </w:tcPr>
          <w:p w:rsidR="00B047EA" w:rsidRPr="00011E35" w:rsidRDefault="00B047EA" w:rsidP="006A6162">
            <w:pPr>
              <w:tabs>
                <w:tab w:val="left" w:pos="-720"/>
              </w:tabs>
              <w:suppressAutoHyphens/>
              <w:spacing w:after="0" w:line="240" w:lineRule="auto"/>
              <w:jc w:val="center"/>
              <w:rPr>
                <w:rFonts w:cstheme="minorHAnsi"/>
                <w:spacing w:val="-3"/>
              </w:rPr>
            </w:pPr>
            <w:r w:rsidRPr="00011E35">
              <w:rPr>
                <w:rFonts w:cstheme="minorHAnsi"/>
                <w:spacing w:val="-3"/>
              </w:rPr>
              <w:t>II.</w:t>
            </w:r>
          </w:p>
        </w:tc>
        <w:tc>
          <w:tcPr>
            <w:tcW w:w="1134" w:type="dxa"/>
            <w:tcBorders>
              <w:left w:val="nil"/>
              <w:right w:val="double" w:sz="4" w:space="0" w:color="auto"/>
            </w:tcBorders>
            <w:shd w:val="clear" w:color="auto" w:fill="auto"/>
            <w:vAlign w:val="bottom"/>
          </w:tcPr>
          <w:p w:rsidR="00B047EA" w:rsidRPr="00011E35" w:rsidRDefault="00B047EA" w:rsidP="006A6162">
            <w:pPr>
              <w:tabs>
                <w:tab w:val="left" w:pos="-720"/>
              </w:tabs>
              <w:suppressAutoHyphens/>
              <w:spacing w:after="0" w:line="240" w:lineRule="auto"/>
              <w:jc w:val="center"/>
              <w:rPr>
                <w:rFonts w:cstheme="minorHAnsi"/>
                <w:spacing w:val="-3"/>
              </w:rPr>
            </w:pPr>
            <w:r w:rsidRPr="00011E35">
              <w:rPr>
                <w:rFonts w:cstheme="minorHAnsi"/>
                <w:spacing w:val="-3"/>
              </w:rPr>
              <w:t>21</w:t>
            </w:r>
            <w:r w:rsidR="002F49EC" w:rsidRPr="00011E35">
              <w:rPr>
                <w:rFonts w:cstheme="minorHAnsi"/>
                <w:spacing w:val="-3"/>
              </w:rPr>
              <w:t>4</w:t>
            </w:r>
          </w:p>
        </w:tc>
        <w:tc>
          <w:tcPr>
            <w:tcW w:w="1063" w:type="dxa"/>
            <w:tcBorders>
              <w:left w:val="nil"/>
            </w:tcBorders>
            <w:shd w:val="clear" w:color="auto" w:fill="auto"/>
            <w:vAlign w:val="bottom"/>
          </w:tcPr>
          <w:p w:rsidR="00B047EA" w:rsidRPr="00011E35" w:rsidRDefault="00B047EA" w:rsidP="006A6162">
            <w:pPr>
              <w:tabs>
                <w:tab w:val="left" w:pos="-720"/>
              </w:tabs>
              <w:suppressAutoHyphens/>
              <w:spacing w:after="0" w:line="240" w:lineRule="auto"/>
              <w:jc w:val="center"/>
              <w:rPr>
                <w:rFonts w:cstheme="minorHAnsi"/>
                <w:color w:val="000000"/>
                <w:spacing w:val="-3"/>
              </w:rPr>
            </w:pPr>
            <w:r w:rsidRPr="00011E35">
              <w:rPr>
                <w:rFonts w:cstheme="minorHAnsi"/>
                <w:color w:val="000000"/>
                <w:spacing w:val="-3"/>
              </w:rPr>
              <w:t>2</w:t>
            </w:r>
            <w:r w:rsidR="002F49EC" w:rsidRPr="00011E35">
              <w:rPr>
                <w:rFonts w:cstheme="minorHAnsi"/>
                <w:color w:val="000000"/>
                <w:spacing w:val="-3"/>
              </w:rPr>
              <w:t>03</w:t>
            </w:r>
          </w:p>
        </w:tc>
        <w:tc>
          <w:tcPr>
            <w:tcW w:w="1063" w:type="dxa"/>
            <w:shd w:val="clear" w:color="auto" w:fill="auto"/>
            <w:vAlign w:val="bottom"/>
          </w:tcPr>
          <w:p w:rsidR="00B047EA" w:rsidRPr="00011E35" w:rsidRDefault="002F49EC" w:rsidP="006A6162">
            <w:pPr>
              <w:tabs>
                <w:tab w:val="left" w:pos="-720"/>
              </w:tabs>
              <w:suppressAutoHyphens/>
              <w:spacing w:after="0" w:line="240" w:lineRule="auto"/>
              <w:jc w:val="center"/>
              <w:rPr>
                <w:rFonts w:cstheme="minorHAnsi"/>
                <w:spacing w:val="-3"/>
              </w:rPr>
            </w:pPr>
            <w:r w:rsidRPr="00011E35">
              <w:rPr>
                <w:rFonts w:cstheme="minorHAnsi"/>
                <w:spacing w:val="-3"/>
              </w:rPr>
              <w:t>94,90</w:t>
            </w:r>
          </w:p>
        </w:tc>
        <w:tc>
          <w:tcPr>
            <w:tcW w:w="850" w:type="dxa"/>
            <w:tcBorders>
              <w:left w:val="nil"/>
            </w:tcBorders>
            <w:shd w:val="clear" w:color="auto" w:fill="auto"/>
            <w:vAlign w:val="bottom"/>
          </w:tcPr>
          <w:p w:rsidR="00B047EA" w:rsidRPr="00011E35" w:rsidRDefault="002F49EC" w:rsidP="006A6162">
            <w:pPr>
              <w:tabs>
                <w:tab w:val="left" w:pos="-720"/>
              </w:tabs>
              <w:suppressAutoHyphens/>
              <w:spacing w:after="0" w:line="240" w:lineRule="auto"/>
              <w:jc w:val="center"/>
              <w:rPr>
                <w:rFonts w:cstheme="minorHAnsi"/>
                <w:color w:val="000000"/>
                <w:spacing w:val="-3"/>
              </w:rPr>
            </w:pPr>
            <w:r w:rsidRPr="00011E35">
              <w:rPr>
                <w:rFonts w:cstheme="minorHAnsi"/>
                <w:color w:val="000000"/>
                <w:spacing w:val="-3"/>
              </w:rPr>
              <w:t>11</w:t>
            </w:r>
          </w:p>
        </w:tc>
        <w:tc>
          <w:tcPr>
            <w:tcW w:w="851" w:type="dxa"/>
            <w:tcBorders>
              <w:right w:val="double" w:sz="4" w:space="0" w:color="auto"/>
            </w:tcBorders>
            <w:shd w:val="clear" w:color="auto" w:fill="auto"/>
            <w:vAlign w:val="bottom"/>
          </w:tcPr>
          <w:p w:rsidR="00B047EA" w:rsidRPr="00011E35" w:rsidRDefault="002F49EC" w:rsidP="006A6162">
            <w:pPr>
              <w:tabs>
                <w:tab w:val="left" w:pos="-720"/>
              </w:tabs>
              <w:suppressAutoHyphens/>
              <w:spacing w:after="0" w:line="240" w:lineRule="auto"/>
              <w:jc w:val="center"/>
              <w:rPr>
                <w:rFonts w:cstheme="minorHAnsi"/>
                <w:color w:val="000000"/>
                <w:spacing w:val="-3"/>
              </w:rPr>
            </w:pPr>
            <w:r w:rsidRPr="00011E35">
              <w:rPr>
                <w:rFonts w:cstheme="minorHAnsi"/>
                <w:color w:val="000000"/>
                <w:spacing w:val="-3"/>
              </w:rPr>
              <w:t>5,1</w:t>
            </w:r>
          </w:p>
        </w:tc>
        <w:tc>
          <w:tcPr>
            <w:tcW w:w="850" w:type="dxa"/>
            <w:tcBorders>
              <w:left w:val="nil"/>
            </w:tcBorders>
            <w:shd w:val="clear" w:color="auto" w:fill="auto"/>
            <w:vAlign w:val="bottom"/>
          </w:tcPr>
          <w:p w:rsidR="00B047EA" w:rsidRPr="00011E35" w:rsidRDefault="00B047EA" w:rsidP="006A6162">
            <w:pPr>
              <w:tabs>
                <w:tab w:val="left" w:pos="-720"/>
              </w:tabs>
              <w:suppressAutoHyphens/>
              <w:spacing w:after="0" w:line="240" w:lineRule="auto"/>
              <w:jc w:val="center"/>
              <w:rPr>
                <w:rFonts w:cstheme="minorHAnsi"/>
                <w:color w:val="000000"/>
                <w:spacing w:val="-3"/>
              </w:rPr>
            </w:pPr>
            <w:r w:rsidRPr="00011E35">
              <w:rPr>
                <w:rFonts w:cstheme="minorHAnsi"/>
                <w:color w:val="000000"/>
                <w:spacing w:val="-3"/>
              </w:rPr>
              <w:t>0</w:t>
            </w:r>
          </w:p>
        </w:tc>
        <w:tc>
          <w:tcPr>
            <w:tcW w:w="851" w:type="dxa"/>
            <w:tcBorders>
              <w:right w:val="single" w:sz="12" w:space="0" w:color="auto"/>
            </w:tcBorders>
            <w:shd w:val="clear" w:color="auto" w:fill="auto"/>
            <w:vAlign w:val="bottom"/>
          </w:tcPr>
          <w:p w:rsidR="00B047EA" w:rsidRPr="00011E35" w:rsidRDefault="00B047EA" w:rsidP="006A6162">
            <w:pPr>
              <w:tabs>
                <w:tab w:val="left" w:pos="-720"/>
              </w:tabs>
              <w:suppressAutoHyphens/>
              <w:spacing w:after="0" w:line="240" w:lineRule="auto"/>
              <w:jc w:val="center"/>
              <w:rPr>
                <w:rFonts w:cstheme="minorHAnsi"/>
                <w:color w:val="000000"/>
                <w:spacing w:val="-3"/>
              </w:rPr>
            </w:pPr>
            <w:r w:rsidRPr="00011E35">
              <w:rPr>
                <w:rFonts w:cstheme="minorHAnsi"/>
                <w:color w:val="000000"/>
                <w:spacing w:val="-3"/>
              </w:rPr>
              <w:t>0,0</w:t>
            </w:r>
          </w:p>
        </w:tc>
        <w:tc>
          <w:tcPr>
            <w:tcW w:w="1134" w:type="dxa"/>
            <w:tcBorders>
              <w:right w:val="single" w:sz="12" w:space="0" w:color="auto"/>
            </w:tcBorders>
          </w:tcPr>
          <w:p w:rsidR="00B047EA" w:rsidRPr="00011E35" w:rsidRDefault="00B047EA" w:rsidP="006A6162">
            <w:pPr>
              <w:tabs>
                <w:tab w:val="left" w:pos="-720"/>
              </w:tabs>
              <w:suppressAutoHyphens/>
              <w:spacing w:after="0" w:line="240" w:lineRule="auto"/>
              <w:jc w:val="center"/>
              <w:rPr>
                <w:rFonts w:cstheme="minorHAnsi"/>
                <w:color w:val="000000"/>
                <w:spacing w:val="-3"/>
              </w:rPr>
            </w:pPr>
            <w:r w:rsidRPr="00011E35">
              <w:rPr>
                <w:rFonts w:cstheme="minorHAnsi"/>
                <w:color w:val="000000"/>
                <w:spacing w:val="-3"/>
              </w:rPr>
              <w:t>3,</w:t>
            </w:r>
            <w:r w:rsidR="002F49EC" w:rsidRPr="00011E35">
              <w:rPr>
                <w:rFonts w:cstheme="minorHAnsi"/>
                <w:color w:val="000000"/>
                <w:spacing w:val="-3"/>
              </w:rPr>
              <w:t>36</w:t>
            </w:r>
          </w:p>
        </w:tc>
      </w:tr>
      <w:tr w:rsidR="00B047EA" w:rsidRPr="00011E35" w:rsidTr="002B666E">
        <w:trPr>
          <w:cantSplit/>
        </w:trPr>
        <w:tc>
          <w:tcPr>
            <w:tcW w:w="1101" w:type="dxa"/>
            <w:tcBorders>
              <w:left w:val="single" w:sz="12" w:space="0" w:color="auto"/>
              <w:right w:val="double" w:sz="4" w:space="0" w:color="auto"/>
            </w:tcBorders>
            <w:shd w:val="clear" w:color="auto" w:fill="auto"/>
            <w:vAlign w:val="bottom"/>
          </w:tcPr>
          <w:p w:rsidR="00B047EA" w:rsidRPr="00011E35" w:rsidRDefault="00B047EA" w:rsidP="006A6162">
            <w:pPr>
              <w:tabs>
                <w:tab w:val="left" w:pos="-720"/>
              </w:tabs>
              <w:suppressAutoHyphens/>
              <w:spacing w:after="0" w:line="240" w:lineRule="auto"/>
              <w:jc w:val="center"/>
              <w:rPr>
                <w:rFonts w:cstheme="minorHAnsi"/>
                <w:spacing w:val="-3"/>
              </w:rPr>
            </w:pPr>
            <w:r w:rsidRPr="00011E35">
              <w:rPr>
                <w:rFonts w:cstheme="minorHAnsi"/>
                <w:spacing w:val="-3"/>
              </w:rPr>
              <w:t>III.</w:t>
            </w:r>
          </w:p>
        </w:tc>
        <w:tc>
          <w:tcPr>
            <w:tcW w:w="1134" w:type="dxa"/>
            <w:tcBorders>
              <w:left w:val="nil"/>
              <w:right w:val="double" w:sz="4" w:space="0" w:color="auto"/>
            </w:tcBorders>
            <w:shd w:val="clear" w:color="auto" w:fill="auto"/>
            <w:vAlign w:val="bottom"/>
          </w:tcPr>
          <w:p w:rsidR="00B047EA" w:rsidRPr="00011E35" w:rsidRDefault="00B047EA" w:rsidP="006A6162">
            <w:pPr>
              <w:tabs>
                <w:tab w:val="left" w:pos="-720"/>
              </w:tabs>
              <w:suppressAutoHyphens/>
              <w:spacing w:after="0" w:line="240" w:lineRule="auto"/>
              <w:jc w:val="center"/>
              <w:rPr>
                <w:rFonts w:cstheme="minorHAnsi"/>
                <w:spacing w:val="-3"/>
              </w:rPr>
            </w:pPr>
            <w:r w:rsidRPr="00011E35">
              <w:rPr>
                <w:rFonts w:cstheme="minorHAnsi"/>
                <w:spacing w:val="-3"/>
              </w:rPr>
              <w:t>2</w:t>
            </w:r>
            <w:r w:rsidR="002F49EC" w:rsidRPr="00011E35">
              <w:rPr>
                <w:rFonts w:cstheme="minorHAnsi"/>
                <w:spacing w:val="-3"/>
              </w:rPr>
              <w:t>22</w:t>
            </w:r>
          </w:p>
        </w:tc>
        <w:tc>
          <w:tcPr>
            <w:tcW w:w="1063" w:type="dxa"/>
            <w:tcBorders>
              <w:left w:val="nil"/>
            </w:tcBorders>
            <w:shd w:val="clear" w:color="auto" w:fill="auto"/>
            <w:vAlign w:val="bottom"/>
          </w:tcPr>
          <w:p w:rsidR="00B047EA" w:rsidRPr="00011E35" w:rsidRDefault="00B047EA" w:rsidP="006A6162">
            <w:pPr>
              <w:tabs>
                <w:tab w:val="left" w:pos="-720"/>
              </w:tabs>
              <w:suppressAutoHyphens/>
              <w:spacing w:after="0" w:line="240" w:lineRule="auto"/>
              <w:jc w:val="center"/>
              <w:rPr>
                <w:rFonts w:cstheme="minorHAnsi"/>
                <w:color w:val="000000"/>
                <w:spacing w:val="-3"/>
              </w:rPr>
            </w:pPr>
            <w:r w:rsidRPr="00011E35">
              <w:rPr>
                <w:rFonts w:cstheme="minorHAnsi"/>
                <w:color w:val="000000"/>
                <w:spacing w:val="-3"/>
              </w:rPr>
              <w:t>2</w:t>
            </w:r>
            <w:r w:rsidR="002F49EC" w:rsidRPr="00011E35">
              <w:rPr>
                <w:rFonts w:cstheme="minorHAnsi"/>
                <w:color w:val="000000"/>
                <w:spacing w:val="-3"/>
              </w:rPr>
              <w:t>04</w:t>
            </w:r>
          </w:p>
        </w:tc>
        <w:tc>
          <w:tcPr>
            <w:tcW w:w="1063" w:type="dxa"/>
            <w:shd w:val="clear" w:color="auto" w:fill="auto"/>
            <w:vAlign w:val="bottom"/>
          </w:tcPr>
          <w:p w:rsidR="00B047EA" w:rsidRPr="00011E35" w:rsidRDefault="002F49EC" w:rsidP="006A6162">
            <w:pPr>
              <w:tabs>
                <w:tab w:val="left" w:pos="-720"/>
              </w:tabs>
              <w:suppressAutoHyphens/>
              <w:spacing w:after="0" w:line="240" w:lineRule="auto"/>
              <w:jc w:val="center"/>
              <w:rPr>
                <w:rFonts w:cstheme="minorHAnsi"/>
                <w:spacing w:val="-3"/>
              </w:rPr>
            </w:pPr>
            <w:r w:rsidRPr="00011E35">
              <w:rPr>
                <w:rFonts w:cstheme="minorHAnsi"/>
                <w:spacing w:val="-3"/>
              </w:rPr>
              <w:t>96,70</w:t>
            </w:r>
          </w:p>
        </w:tc>
        <w:tc>
          <w:tcPr>
            <w:tcW w:w="850" w:type="dxa"/>
            <w:tcBorders>
              <w:left w:val="nil"/>
            </w:tcBorders>
            <w:shd w:val="clear" w:color="auto" w:fill="auto"/>
            <w:vAlign w:val="bottom"/>
          </w:tcPr>
          <w:p w:rsidR="00B047EA" w:rsidRPr="00011E35" w:rsidRDefault="002F49EC" w:rsidP="006A6162">
            <w:pPr>
              <w:tabs>
                <w:tab w:val="left" w:pos="-720"/>
              </w:tabs>
              <w:suppressAutoHyphens/>
              <w:spacing w:after="0" w:line="240" w:lineRule="auto"/>
              <w:jc w:val="center"/>
              <w:rPr>
                <w:rFonts w:cstheme="minorHAnsi"/>
                <w:color w:val="000000"/>
                <w:spacing w:val="-3"/>
              </w:rPr>
            </w:pPr>
            <w:r w:rsidRPr="00011E35">
              <w:rPr>
                <w:rFonts w:cstheme="minorHAnsi"/>
                <w:color w:val="000000"/>
                <w:spacing w:val="-3"/>
              </w:rPr>
              <w:t>7</w:t>
            </w:r>
          </w:p>
        </w:tc>
        <w:tc>
          <w:tcPr>
            <w:tcW w:w="851" w:type="dxa"/>
            <w:tcBorders>
              <w:right w:val="double" w:sz="4" w:space="0" w:color="auto"/>
            </w:tcBorders>
            <w:shd w:val="clear" w:color="auto" w:fill="auto"/>
            <w:vAlign w:val="bottom"/>
          </w:tcPr>
          <w:p w:rsidR="00B047EA" w:rsidRPr="00011E35" w:rsidRDefault="002F49EC" w:rsidP="006A6162">
            <w:pPr>
              <w:tabs>
                <w:tab w:val="left" w:pos="-720"/>
              </w:tabs>
              <w:suppressAutoHyphens/>
              <w:spacing w:after="0" w:line="240" w:lineRule="auto"/>
              <w:jc w:val="center"/>
              <w:rPr>
                <w:rFonts w:cstheme="minorHAnsi"/>
                <w:color w:val="000000"/>
                <w:spacing w:val="-3"/>
              </w:rPr>
            </w:pPr>
            <w:r w:rsidRPr="00011E35">
              <w:rPr>
                <w:rFonts w:cstheme="minorHAnsi"/>
                <w:color w:val="000000"/>
                <w:spacing w:val="-3"/>
              </w:rPr>
              <w:t>3,3</w:t>
            </w:r>
          </w:p>
        </w:tc>
        <w:tc>
          <w:tcPr>
            <w:tcW w:w="850" w:type="dxa"/>
            <w:tcBorders>
              <w:left w:val="nil"/>
            </w:tcBorders>
            <w:shd w:val="clear" w:color="auto" w:fill="auto"/>
            <w:vAlign w:val="bottom"/>
          </w:tcPr>
          <w:p w:rsidR="00B047EA" w:rsidRPr="00011E35" w:rsidRDefault="00B047EA" w:rsidP="006A6162">
            <w:pPr>
              <w:tabs>
                <w:tab w:val="left" w:pos="-720"/>
              </w:tabs>
              <w:suppressAutoHyphens/>
              <w:spacing w:after="0" w:line="240" w:lineRule="auto"/>
              <w:jc w:val="center"/>
              <w:rPr>
                <w:rFonts w:cstheme="minorHAnsi"/>
                <w:color w:val="000000"/>
                <w:spacing w:val="-3"/>
              </w:rPr>
            </w:pPr>
            <w:r w:rsidRPr="00011E35">
              <w:rPr>
                <w:rFonts w:cstheme="minorHAnsi"/>
                <w:color w:val="000000"/>
                <w:spacing w:val="-3"/>
              </w:rPr>
              <w:t>0</w:t>
            </w:r>
          </w:p>
        </w:tc>
        <w:tc>
          <w:tcPr>
            <w:tcW w:w="851" w:type="dxa"/>
            <w:tcBorders>
              <w:right w:val="single" w:sz="12" w:space="0" w:color="auto"/>
            </w:tcBorders>
            <w:shd w:val="clear" w:color="auto" w:fill="auto"/>
            <w:vAlign w:val="bottom"/>
          </w:tcPr>
          <w:p w:rsidR="00B047EA" w:rsidRPr="00011E35" w:rsidRDefault="00B047EA" w:rsidP="006A6162">
            <w:pPr>
              <w:tabs>
                <w:tab w:val="left" w:pos="-720"/>
              </w:tabs>
              <w:suppressAutoHyphens/>
              <w:spacing w:after="0" w:line="240" w:lineRule="auto"/>
              <w:jc w:val="center"/>
              <w:rPr>
                <w:rFonts w:cstheme="minorHAnsi"/>
                <w:color w:val="000000"/>
                <w:spacing w:val="-3"/>
              </w:rPr>
            </w:pPr>
            <w:r w:rsidRPr="00011E35">
              <w:rPr>
                <w:rFonts w:cstheme="minorHAnsi"/>
                <w:color w:val="000000"/>
                <w:spacing w:val="-3"/>
              </w:rPr>
              <w:t>0,0</w:t>
            </w:r>
          </w:p>
        </w:tc>
        <w:tc>
          <w:tcPr>
            <w:tcW w:w="1134" w:type="dxa"/>
            <w:tcBorders>
              <w:right w:val="single" w:sz="12" w:space="0" w:color="auto"/>
            </w:tcBorders>
          </w:tcPr>
          <w:p w:rsidR="00B047EA" w:rsidRPr="00011E35" w:rsidRDefault="00B047EA" w:rsidP="006A6162">
            <w:pPr>
              <w:tabs>
                <w:tab w:val="left" w:pos="-720"/>
              </w:tabs>
              <w:suppressAutoHyphens/>
              <w:spacing w:after="0" w:line="240" w:lineRule="auto"/>
              <w:jc w:val="center"/>
              <w:rPr>
                <w:rFonts w:cstheme="minorHAnsi"/>
                <w:color w:val="000000"/>
                <w:spacing w:val="-3"/>
              </w:rPr>
            </w:pPr>
            <w:r w:rsidRPr="00011E35">
              <w:rPr>
                <w:rFonts w:cstheme="minorHAnsi"/>
                <w:color w:val="000000"/>
                <w:spacing w:val="-3"/>
              </w:rPr>
              <w:t>3,</w:t>
            </w:r>
            <w:r w:rsidR="002F49EC" w:rsidRPr="00011E35">
              <w:rPr>
                <w:rFonts w:cstheme="minorHAnsi"/>
                <w:color w:val="000000"/>
                <w:spacing w:val="-3"/>
              </w:rPr>
              <w:t>75</w:t>
            </w:r>
          </w:p>
        </w:tc>
      </w:tr>
      <w:tr w:rsidR="00B047EA" w:rsidRPr="00011E35" w:rsidTr="002B666E">
        <w:trPr>
          <w:cantSplit/>
        </w:trPr>
        <w:tc>
          <w:tcPr>
            <w:tcW w:w="1101" w:type="dxa"/>
            <w:tcBorders>
              <w:left w:val="single" w:sz="12" w:space="0" w:color="auto"/>
              <w:bottom w:val="single" w:sz="12" w:space="0" w:color="auto"/>
              <w:right w:val="double" w:sz="4" w:space="0" w:color="auto"/>
            </w:tcBorders>
            <w:shd w:val="clear" w:color="auto" w:fill="auto"/>
            <w:vAlign w:val="bottom"/>
          </w:tcPr>
          <w:p w:rsidR="00B047EA" w:rsidRPr="00011E35" w:rsidRDefault="00B047EA" w:rsidP="006A6162">
            <w:pPr>
              <w:tabs>
                <w:tab w:val="left" w:pos="-720"/>
              </w:tabs>
              <w:suppressAutoHyphens/>
              <w:spacing w:after="0" w:line="240" w:lineRule="auto"/>
              <w:jc w:val="center"/>
              <w:rPr>
                <w:rFonts w:cstheme="minorHAnsi"/>
                <w:spacing w:val="-3"/>
              </w:rPr>
            </w:pPr>
            <w:r w:rsidRPr="00011E35">
              <w:rPr>
                <w:rFonts w:cstheme="minorHAnsi"/>
                <w:spacing w:val="-3"/>
              </w:rPr>
              <w:t>IV.</w:t>
            </w:r>
          </w:p>
        </w:tc>
        <w:tc>
          <w:tcPr>
            <w:tcW w:w="1134" w:type="dxa"/>
            <w:tcBorders>
              <w:left w:val="nil"/>
              <w:bottom w:val="single" w:sz="12" w:space="0" w:color="auto"/>
              <w:right w:val="double" w:sz="4" w:space="0" w:color="auto"/>
            </w:tcBorders>
            <w:shd w:val="clear" w:color="auto" w:fill="auto"/>
            <w:vAlign w:val="bottom"/>
          </w:tcPr>
          <w:p w:rsidR="00B047EA" w:rsidRPr="00011E35" w:rsidRDefault="00B047EA" w:rsidP="006A6162">
            <w:pPr>
              <w:tabs>
                <w:tab w:val="left" w:pos="-720"/>
              </w:tabs>
              <w:suppressAutoHyphens/>
              <w:spacing w:after="0" w:line="240" w:lineRule="auto"/>
              <w:jc w:val="center"/>
              <w:rPr>
                <w:rFonts w:cstheme="minorHAnsi"/>
                <w:spacing w:val="-3"/>
              </w:rPr>
            </w:pPr>
            <w:r w:rsidRPr="00011E35">
              <w:rPr>
                <w:rFonts w:cstheme="minorHAnsi"/>
                <w:spacing w:val="-3"/>
              </w:rPr>
              <w:t>1</w:t>
            </w:r>
            <w:r w:rsidR="002F49EC" w:rsidRPr="00011E35">
              <w:rPr>
                <w:rFonts w:cstheme="minorHAnsi"/>
                <w:spacing w:val="-3"/>
              </w:rPr>
              <w:t>13</w:t>
            </w:r>
          </w:p>
        </w:tc>
        <w:tc>
          <w:tcPr>
            <w:tcW w:w="1063" w:type="dxa"/>
            <w:tcBorders>
              <w:left w:val="nil"/>
              <w:bottom w:val="single" w:sz="12" w:space="0" w:color="auto"/>
            </w:tcBorders>
            <w:shd w:val="clear" w:color="auto" w:fill="auto"/>
            <w:vAlign w:val="bottom"/>
          </w:tcPr>
          <w:p w:rsidR="00B047EA" w:rsidRPr="00011E35" w:rsidRDefault="00B047EA" w:rsidP="006A6162">
            <w:pPr>
              <w:tabs>
                <w:tab w:val="left" w:pos="-720"/>
              </w:tabs>
              <w:suppressAutoHyphens/>
              <w:spacing w:after="0" w:line="240" w:lineRule="auto"/>
              <w:jc w:val="center"/>
              <w:rPr>
                <w:rFonts w:cstheme="minorHAnsi"/>
                <w:color w:val="000000"/>
                <w:spacing w:val="-3"/>
              </w:rPr>
            </w:pPr>
            <w:r w:rsidRPr="00011E35">
              <w:rPr>
                <w:rFonts w:cstheme="minorHAnsi"/>
                <w:color w:val="000000"/>
                <w:spacing w:val="-3"/>
              </w:rPr>
              <w:t>1</w:t>
            </w:r>
            <w:r w:rsidR="002F49EC" w:rsidRPr="00011E35">
              <w:rPr>
                <w:rFonts w:cstheme="minorHAnsi"/>
                <w:color w:val="000000"/>
                <w:spacing w:val="-3"/>
              </w:rPr>
              <w:t>13</w:t>
            </w:r>
          </w:p>
        </w:tc>
        <w:tc>
          <w:tcPr>
            <w:tcW w:w="1063" w:type="dxa"/>
            <w:tcBorders>
              <w:bottom w:val="single" w:sz="12" w:space="0" w:color="auto"/>
            </w:tcBorders>
            <w:shd w:val="clear" w:color="auto" w:fill="auto"/>
            <w:vAlign w:val="bottom"/>
          </w:tcPr>
          <w:p w:rsidR="00B047EA" w:rsidRPr="00011E35" w:rsidRDefault="00B047EA" w:rsidP="006A6162">
            <w:pPr>
              <w:tabs>
                <w:tab w:val="left" w:pos="-720"/>
              </w:tabs>
              <w:suppressAutoHyphens/>
              <w:spacing w:after="0" w:line="240" w:lineRule="auto"/>
              <w:jc w:val="center"/>
              <w:rPr>
                <w:rFonts w:cstheme="minorHAnsi"/>
                <w:spacing w:val="-3"/>
              </w:rPr>
            </w:pPr>
            <w:r w:rsidRPr="00011E35">
              <w:rPr>
                <w:rFonts w:cstheme="minorHAnsi"/>
                <w:spacing w:val="-3"/>
              </w:rPr>
              <w:t>100</w:t>
            </w:r>
          </w:p>
        </w:tc>
        <w:tc>
          <w:tcPr>
            <w:tcW w:w="850" w:type="dxa"/>
            <w:tcBorders>
              <w:left w:val="nil"/>
              <w:bottom w:val="single" w:sz="12" w:space="0" w:color="auto"/>
            </w:tcBorders>
            <w:shd w:val="clear" w:color="auto" w:fill="auto"/>
            <w:vAlign w:val="bottom"/>
          </w:tcPr>
          <w:p w:rsidR="00B047EA" w:rsidRPr="00011E35" w:rsidRDefault="002F49EC" w:rsidP="006A6162">
            <w:pPr>
              <w:tabs>
                <w:tab w:val="left" w:pos="-720"/>
              </w:tabs>
              <w:suppressAutoHyphens/>
              <w:spacing w:after="0" w:line="240" w:lineRule="auto"/>
              <w:jc w:val="center"/>
              <w:rPr>
                <w:rFonts w:cstheme="minorHAnsi"/>
                <w:color w:val="000000"/>
                <w:spacing w:val="-3"/>
              </w:rPr>
            </w:pPr>
            <w:r w:rsidRPr="00011E35">
              <w:rPr>
                <w:rFonts w:cstheme="minorHAnsi"/>
                <w:color w:val="000000"/>
                <w:spacing w:val="-3"/>
              </w:rPr>
              <w:t>0</w:t>
            </w:r>
          </w:p>
        </w:tc>
        <w:tc>
          <w:tcPr>
            <w:tcW w:w="851" w:type="dxa"/>
            <w:tcBorders>
              <w:bottom w:val="single" w:sz="12" w:space="0" w:color="auto"/>
              <w:right w:val="double" w:sz="4" w:space="0" w:color="auto"/>
            </w:tcBorders>
            <w:shd w:val="clear" w:color="auto" w:fill="auto"/>
            <w:vAlign w:val="bottom"/>
          </w:tcPr>
          <w:p w:rsidR="00B047EA" w:rsidRPr="00011E35" w:rsidRDefault="00B047EA" w:rsidP="006A6162">
            <w:pPr>
              <w:tabs>
                <w:tab w:val="left" w:pos="-720"/>
              </w:tabs>
              <w:suppressAutoHyphens/>
              <w:spacing w:after="0" w:line="240" w:lineRule="auto"/>
              <w:jc w:val="center"/>
              <w:rPr>
                <w:rFonts w:cstheme="minorHAnsi"/>
                <w:color w:val="000000"/>
                <w:spacing w:val="-3"/>
              </w:rPr>
            </w:pPr>
            <w:r w:rsidRPr="00011E35">
              <w:rPr>
                <w:rFonts w:cstheme="minorHAnsi"/>
                <w:color w:val="000000"/>
                <w:spacing w:val="-3"/>
              </w:rPr>
              <w:t>0</w:t>
            </w:r>
          </w:p>
        </w:tc>
        <w:tc>
          <w:tcPr>
            <w:tcW w:w="850" w:type="dxa"/>
            <w:tcBorders>
              <w:left w:val="nil"/>
              <w:bottom w:val="single" w:sz="12" w:space="0" w:color="auto"/>
            </w:tcBorders>
            <w:shd w:val="clear" w:color="auto" w:fill="auto"/>
            <w:vAlign w:val="bottom"/>
          </w:tcPr>
          <w:p w:rsidR="00B047EA" w:rsidRPr="00011E35" w:rsidRDefault="00B047EA" w:rsidP="006A6162">
            <w:pPr>
              <w:tabs>
                <w:tab w:val="left" w:pos="-720"/>
              </w:tabs>
              <w:suppressAutoHyphens/>
              <w:spacing w:after="0" w:line="240" w:lineRule="auto"/>
              <w:jc w:val="center"/>
              <w:rPr>
                <w:rFonts w:cstheme="minorHAnsi"/>
                <w:color w:val="000000"/>
                <w:spacing w:val="-3"/>
              </w:rPr>
            </w:pPr>
            <w:r w:rsidRPr="00011E35">
              <w:rPr>
                <w:rFonts w:cstheme="minorHAnsi"/>
                <w:color w:val="000000"/>
                <w:spacing w:val="-3"/>
              </w:rPr>
              <w:t>0</w:t>
            </w:r>
          </w:p>
        </w:tc>
        <w:tc>
          <w:tcPr>
            <w:tcW w:w="851" w:type="dxa"/>
            <w:tcBorders>
              <w:bottom w:val="single" w:sz="12" w:space="0" w:color="auto"/>
              <w:right w:val="single" w:sz="12" w:space="0" w:color="auto"/>
            </w:tcBorders>
            <w:shd w:val="clear" w:color="auto" w:fill="auto"/>
            <w:vAlign w:val="bottom"/>
          </w:tcPr>
          <w:p w:rsidR="00B047EA" w:rsidRPr="00011E35" w:rsidRDefault="00B047EA" w:rsidP="006A6162">
            <w:pPr>
              <w:tabs>
                <w:tab w:val="left" w:pos="-720"/>
              </w:tabs>
              <w:suppressAutoHyphens/>
              <w:spacing w:after="0" w:line="240" w:lineRule="auto"/>
              <w:jc w:val="center"/>
              <w:rPr>
                <w:rFonts w:cstheme="minorHAnsi"/>
                <w:color w:val="000000"/>
                <w:spacing w:val="-3"/>
              </w:rPr>
            </w:pPr>
            <w:r w:rsidRPr="00011E35">
              <w:rPr>
                <w:rFonts w:cstheme="minorHAnsi"/>
                <w:color w:val="000000"/>
                <w:spacing w:val="-3"/>
              </w:rPr>
              <w:t>0,0</w:t>
            </w:r>
          </w:p>
        </w:tc>
        <w:tc>
          <w:tcPr>
            <w:tcW w:w="1134" w:type="dxa"/>
            <w:tcBorders>
              <w:bottom w:val="single" w:sz="12" w:space="0" w:color="auto"/>
              <w:right w:val="single" w:sz="12" w:space="0" w:color="auto"/>
            </w:tcBorders>
          </w:tcPr>
          <w:p w:rsidR="00B047EA" w:rsidRPr="00011E35" w:rsidRDefault="002F49EC" w:rsidP="006A6162">
            <w:pPr>
              <w:tabs>
                <w:tab w:val="left" w:pos="-720"/>
              </w:tabs>
              <w:suppressAutoHyphens/>
              <w:spacing w:after="0" w:line="240" w:lineRule="auto"/>
              <w:jc w:val="center"/>
              <w:rPr>
                <w:rFonts w:cstheme="minorHAnsi"/>
                <w:color w:val="000000"/>
                <w:spacing w:val="-3"/>
              </w:rPr>
            </w:pPr>
            <w:r w:rsidRPr="00011E35">
              <w:rPr>
                <w:rFonts w:cstheme="minorHAnsi"/>
                <w:color w:val="000000"/>
                <w:spacing w:val="-3"/>
              </w:rPr>
              <w:t>3,98</w:t>
            </w:r>
          </w:p>
        </w:tc>
      </w:tr>
      <w:tr w:rsidR="00B047EA" w:rsidRPr="00011E35" w:rsidTr="002B666E">
        <w:trPr>
          <w:cantSplit/>
        </w:trPr>
        <w:tc>
          <w:tcPr>
            <w:tcW w:w="1101" w:type="dxa"/>
            <w:tcBorders>
              <w:top w:val="single" w:sz="12" w:space="0" w:color="auto"/>
              <w:left w:val="single" w:sz="12" w:space="0" w:color="auto"/>
              <w:bottom w:val="single" w:sz="12" w:space="0" w:color="auto"/>
              <w:right w:val="double" w:sz="4" w:space="0" w:color="auto"/>
            </w:tcBorders>
            <w:shd w:val="clear" w:color="auto" w:fill="auto"/>
            <w:vAlign w:val="bottom"/>
          </w:tcPr>
          <w:p w:rsidR="00B047EA" w:rsidRPr="00011E35" w:rsidRDefault="00B047EA" w:rsidP="006A6162">
            <w:pPr>
              <w:tabs>
                <w:tab w:val="left" w:pos="-720"/>
              </w:tabs>
              <w:suppressAutoHyphens/>
              <w:spacing w:after="0" w:line="240" w:lineRule="auto"/>
              <w:jc w:val="center"/>
              <w:rPr>
                <w:rFonts w:cstheme="minorHAnsi"/>
                <w:spacing w:val="-3"/>
              </w:rPr>
            </w:pPr>
            <w:r w:rsidRPr="00011E35">
              <w:rPr>
                <w:rFonts w:cstheme="minorHAnsi"/>
                <w:spacing w:val="-3"/>
              </w:rPr>
              <w:t>Ukupno</w:t>
            </w:r>
          </w:p>
        </w:tc>
        <w:tc>
          <w:tcPr>
            <w:tcW w:w="1134" w:type="dxa"/>
            <w:tcBorders>
              <w:top w:val="single" w:sz="12" w:space="0" w:color="auto"/>
              <w:left w:val="nil"/>
              <w:bottom w:val="single" w:sz="12" w:space="0" w:color="auto"/>
              <w:right w:val="double" w:sz="4" w:space="0" w:color="auto"/>
            </w:tcBorders>
            <w:shd w:val="clear" w:color="auto" w:fill="auto"/>
            <w:vAlign w:val="bottom"/>
          </w:tcPr>
          <w:p w:rsidR="00B047EA" w:rsidRPr="00011E35" w:rsidRDefault="00B047EA" w:rsidP="006A6162">
            <w:pPr>
              <w:tabs>
                <w:tab w:val="left" w:pos="-720"/>
              </w:tabs>
              <w:suppressAutoHyphens/>
              <w:spacing w:after="0" w:line="240" w:lineRule="auto"/>
              <w:jc w:val="center"/>
              <w:rPr>
                <w:rFonts w:cstheme="minorHAnsi"/>
                <w:spacing w:val="-3"/>
              </w:rPr>
            </w:pPr>
            <w:r w:rsidRPr="00011E35">
              <w:rPr>
                <w:rFonts w:cstheme="minorHAnsi"/>
                <w:spacing w:val="-3"/>
              </w:rPr>
              <w:t>7</w:t>
            </w:r>
            <w:r w:rsidR="002F49EC" w:rsidRPr="00011E35">
              <w:rPr>
                <w:rFonts w:cstheme="minorHAnsi"/>
                <w:spacing w:val="-3"/>
              </w:rPr>
              <w:t>58</w:t>
            </w:r>
          </w:p>
        </w:tc>
        <w:tc>
          <w:tcPr>
            <w:tcW w:w="1063" w:type="dxa"/>
            <w:tcBorders>
              <w:top w:val="single" w:sz="12" w:space="0" w:color="auto"/>
              <w:left w:val="nil"/>
              <w:bottom w:val="single" w:sz="12" w:space="0" w:color="auto"/>
            </w:tcBorders>
            <w:shd w:val="clear" w:color="auto" w:fill="auto"/>
            <w:vAlign w:val="bottom"/>
          </w:tcPr>
          <w:p w:rsidR="00B047EA" w:rsidRPr="00011E35" w:rsidRDefault="00B047EA" w:rsidP="006A6162">
            <w:pPr>
              <w:tabs>
                <w:tab w:val="left" w:pos="-720"/>
              </w:tabs>
              <w:suppressAutoHyphens/>
              <w:spacing w:after="0" w:line="240" w:lineRule="auto"/>
              <w:jc w:val="center"/>
              <w:rPr>
                <w:rFonts w:cstheme="minorHAnsi"/>
                <w:color w:val="000000"/>
                <w:spacing w:val="-3"/>
              </w:rPr>
            </w:pPr>
            <w:r w:rsidRPr="00011E35">
              <w:rPr>
                <w:rFonts w:cstheme="minorHAnsi"/>
                <w:color w:val="000000"/>
                <w:spacing w:val="-3"/>
              </w:rPr>
              <w:t>7</w:t>
            </w:r>
            <w:r w:rsidR="002F49EC" w:rsidRPr="00011E35">
              <w:rPr>
                <w:rFonts w:cstheme="minorHAnsi"/>
                <w:color w:val="000000"/>
                <w:spacing w:val="-3"/>
              </w:rPr>
              <w:t>28</w:t>
            </w:r>
          </w:p>
        </w:tc>
        <w:tc>
          <w:tcPr>
            <w:tcW w:w="1063" w:type="dxa"/>
            <w:tcBorders>
              <w:top w:val="single" w:sz="12" w:space="0" w:color="auto"/>
              <w:bottom w:val="single" w:sz="12" w:space="0" w:color="auto"/>
            </w:tcBorders>
            <w:shd w:val="clear" w:color="auto" w:fill="auto"/>
            <w:vAlign w:val="bottom"/>
          </w:tcPr>
          <w:p w:rsidR="00B047EA" w:rsidRPr="00011E35" w:rsidRDefault="002F49EC" w:rsidP="006A6162">
            <w:pPr>
              <w:tabs>
                <w:tab w:val="left" w:pos="-720"/>
              </w:tabs>
              <w:suppressAutoHyphens/>
              <w:spacing w:after="0" w:line="240" w:lineRule="auto"/>
              <w:jc w:val="center"/>
              <w:rPr>
                <w:rFonts w:cstheme="minorHAnsi"/>
                <w:spacing w:val="-3"/>
              </w:rPr>
            </w:pPr>
            <w:r w:rsidRPr="00011E35">
              <w:rPr>
                <w:rFonts w:cstheme="minorHAnsi"/>
                <w:spacing w:val="-3"/>
              </w:rPr>
              <w:t>96,00</w:t>
            </w:r>
          </w:p>
        </w:tc>
        <w:tc>
          <w:tcPr>
            <w:tcW w:w="850" w:type="dxa"/>
            <w:tcBorders>
              <w:top w:val="single" w:sz="12" w:space="0" w:color="auto"/>
              <w:left w:val="nil"/>
              <w:bottom w:val="single" w:sz="12" w:space="0" w:color="auto"/>
            </w:tcBorders>
            <w:shd w:val="clear" w:color="auto" w:fill="auto"/>
            <w:vAlign w:val="bottom"/>
          </w:tcPr>
          <w:p w:rsidR="00B047EA" w:rsidRPr="00011E35" w:rsidRDefault="002F49EC" w:rsidP="006A6162">
            <w:pPr>
              <w:tabs>
                <w:tab w:val="left" w:pos="-720"/>
              </w:tabs>
              <w:suppressAutoHyphens/>
              <w:spacing w:after="0" w:line="240" w:lineRule="auto"/>
              <w:jc w:val="center"/>
              <w:rPr>
                <w:rFonts w:cstheme="minorHAnsi"/>
                <w:color w:val="000000"/>
                <w:spacing w:val="-3"/>
              </w:rPr>
            </w:pPr>
            <w:r w:rsidRPr="00011E35">
              <w:rPr>
                <w:rFonts w:cstheme="minorHAnsi"/>
                <w:color w:val="000000"/>
                <w:spacing w:val="-3"/>
              </w:rPr>
              <w:t>30</w:t>
            </w:r>
          </w:p>
        </w:tc>
        <w:tc>
          <w:tcPr>
            <w:tcW w:w="851" w:type="dxa"/>
            <w:tcBorders>
              <w:top w:val="single" w:sz="12" w:space="0" w:color="auto"/>
              <w:bottom w:val="single" w:sz="12" w:space="0" w:color="auto"/>
              <w:right w:val="double" w:sz="4" w:space="0" w:color="auto"/>
            </w:tcBorders>
            <w:shd w:val="clear" w:color="auto" w:fill="auto"/>
            <w:vAlign w:val="bottom"/>
          </w:tcPr>
          <w:p w:rsidR="00B047EA" w:rsidRPr="00011E35" w:rsidRDefault="002F49EC" w:rsidP="006A6162">
            <w:pPr>
              <w:tabs>
                <w:tab w:val="left" w:pos="-720"/>
              </w:tabs>
              <w:suppressAutoHyphens/>
              <w:spacing w:after="0" w:line="240" w:lineRule="auto"/>
              <w:jc w:val="center"/>
              <w:rPr>
                <w:rFonts w:cstheme="minorHAnsi"/>
                <w:color w:val="000000"/>
                <w:spacing w:val="-3"/>
              </w:rPr>
            </w:pPr>
            <w:r w:rsidRPr="00011E35">
              <w:rPr>
                <w:rFonts w:cstheme="minorHAnsi"/>
                <w:color w:val="000000"/>
                <w:spacing w:val="-3"/>
              </w:rPr>
              <w:t>4,0</w:t>
            </w:r>
          </w:p>
        </w:tc>
        <w:tc>
          <w:tcPr>
            <w:tcW w:w="850" w:type="dxa"/>
            <w:tcBorders>
              <w:top w:val="single" w:sz="12" w:space="0" w:color="auto"/>
              <w:left w:val="nil"/>
              <w:bottom w:val="single" w:sz="12" w:space="0" w:color="auto"/>
            </w:tcBorders>
            <w:shd w:val="clear" w:color="auto" w:fill="auto"/>
            <w:vAlign w:val="bottom"/>
          </w:tcPr>
          <w:p w:rsidR="00B047EA" w:rsidRPr="00011E35" w:rsidRDefault="00B047EA" w:rsidP="006A6162">
            <w:pPr>
              <w:tabs>
                <w:tab w:val="left" w:pos="-720"/>
              </w:tabs>
              <w:suppressAutoHyphens/>
              <w:spacing w:after="0" w:line="240" w:lineRule="auto"/>
              <w:jc w:val="center"/>
              <w:rPr>
                <w:rFonts w:cstheme="minorHAnsi"/>
                <w:color w:val="000000"/>
                <w:spacing w:val="-3"/>
              </w:rPr>
            </w:pPr>
            <w:r w:rsidRPr="00011E35">
              <w:rPr>
                <w:rFonts w:cstheme="minorHAnsi"/>
                <w:color w:val="000000"/>
                <w:spacing w:val="-3"/>
              </w:rPr>
              <w:t>0</w:t>
            </w:r>
          </w:p>
        </w:tc>
        <w:tc>
          <w:tcPr>
            <w:tcW w:w="851" w:type="dxa"/>
            <w:tcBorders>
              <w:top w:val="single" w:sz="12" w:space="0" w:color="auto"/>
              <w:bottom w:val="single" w:sz="12" w:space="0" w:color="auto"/>
              <w:right w:val="single" w:sz="12" w:space="0" w:color="auto"/>
            </w:tcBorders>
            <w:shd w:val="clear" w:color="auto" w:fill="auto"/>
            <w:vAlign w:val="bottom"/>
          </w:tcPr>
          <w:p w:rsidR="00B047EA" w:rsidRPr="00011E35" w:rsidRDefault="00B047EA" w:rsidP="006A6162">
            <w:pPr>
              <w:tabs>
                <w:tab w:val="left" w:pos="-720"/>
              </w:tabs>
              <w:suppressAutoHyphens/>
              <w:spacing w:after="0" w:line="240" w:lineRule="auto"/>
              <w:jc w:val="center"/>
              <w:rPr>
                <w:rFonts w:cstheme="minorHAnsi"/>
                <w:color w:val="000000"/>
                <w:spacing w:val="-3"/>
              </w:rPr>
            </w:pPr>
            <w:r w:rsidRPr="00011E35">
              <w:rPr>
                <w:rFonts w:cstheme="minorHAnsi"/>
                <w:color w:val="000000"/>
                <w:spacing w:val="-3"/>
              </w:rPr>
              <w:t>0,00</w:t>
            </w:r>
          </w:p>
        </w:tc>
        <w:tc>
          <w:tcPr>
            <w:tcW w:w="1134" w:type="dxa"/>
            <w:tcBorders>
              <w:top w:val="single" w:sz="12" w:space="0" w:color="auto"/>
              <w:bottom w:val="single" w:sz="12" w:space="0" w:color="auto"/>
              <w:right w:val="single" w:sz="12" w:space="0" w:color="auto"/>
            </w:tcBorders>
          </w:tcPr>
          <w:p w:rsidR="00B047EA" w:rsidRPr="00011E35" w:rsidRDefault="002F49EC" w:rsidP="006A6162">
            <w:pPr>
              <w:tabs>
                <w:tab w:val="left" w:pos="-720"/>
              </w:tabs>
              <w:suppressAutoHyphens/>
              <w:spacing w:after="0" w:line="240" w:lineRule="auto"/>
              <w:jc w:val="center"/>
              <w:rPr>
                <w:rFonts w:cstheme="minorHAnsi"/>
                <w:color w:val="000000"/>
                <w:spacing w:val="-3"/>
              </w:rPr>
            </w:pPr>
            <w:r w:rsidRPr="00011E35">
              <w:rPr>
                <w:rFonts w:cstheme="minorHAnsi"/>
                <w:color w:val="000000"/>
                <w:spacing w:val="-3"/>
              </w:rPr>
              <w:t>3,579</w:t>
            </w:r>
          </w:p>
        </w:tc>
      </w:tr>
    </w:tbl>
    <w:p w:rsidR="00291CE1" w:rsidRPr="00011E35" w:rsidRDefault="00291CE1" w:rsidP="006A6162">
      <w:pPr>
        <w:tabs>
          <w:tab w:val="left" w:pos="-720"/>
        </w:tabs>
        <w:suppressAutoHyphens/>
        <w:spacing w:after="0" w:line="240" w:lineRule="auto"/>
        <w:jc w:val="both"/>
        <w:rPr>
          <w:rFonts w:cstheme="minorHAnsi"/>
          <w:color w:val="FF0000"/>
          <w:spacing w:val="-3"/>
          <w:u w:val="single"/>
        </w:rPr>
      </w:pPr>
    </w:p>
    <w:p w:rsidR="00774CD5" w:rsidRPr="00011E35" w:rsidRDefault="00774CD5" w:rsidP="006A6162">
      <w:pPr>
        <w:tabs>
          <w:tab w:val="left" w:pos="-720"/>
        </w:tabs>
        <w:suppressAutoHyphens/>
        <w:spacing w:after="0" w:line="240" w:lineRule="auto"/>
        <w:jc w:val="both"/>
        <w:rPr>
          <w:rFonts w:cstheme="minorHAnsi"/>
        </w:rPr>
      </w:pPr>
      <w:r w:rsidRPr="00011E35">
        <w:rPr>
          <w:rFonts w:cstheme="minorHAnsi"/>
        </w:rPr>
        <w:t>Srednja ocjena općeg uspjeha učenika škole je 3,</w:t>
      </w:r>
      <w:r w:rsidR="002F49EC" w:rsidRPr="00011E35">
        <w:rPr>
          <w:rFonts w:cstheme="minorHAnsi"/>
        </w:rPr>
        <w:t>579</w:t>
      </w:r>
      <w:r w:rsidRPr="00011E35">
        <w:rPr>
          <w:rFonts w:cstheme="minorHAnsi"/>
        </w:rPr>
        <w:t xml:space="preserve"> koja je u odnosu na prošlu godinu </w:t>
      </w:r>
      <w:r w:rsidR="00FA4723" w:rsidRPr="00011E35">
        <w:rPr>
          <w:rFonts w:cstheme="minorHAnsi"/>
        </w:rPr>
        <w:t>manja</w:t>
      </w:r>
      <w:r w:rsidRPr="00011E35">
        <w:rPr>
          <w:rFonts w:cstheme="minorHAnsi"/>
        </w:rPr>
        <w:t xml:space="preserve"> za 0,</w:t>
      </w:r>
      <w:r w:rsidR="002F49EC" w:rsidRPr="00011E35">
        <w:rPr>
          <w:rFonts w:cstheme="minorHAnsi"/>
        </w:rPr>
        <w:t>121</w:t>
      </w:r>
      <w:r w:rsidRPr="00011E35">
        <w:rPr>
          <w:rFonts w:cstheme="minorHAnsi"/>
        </w:rPr>
        <w:t>.</w:t>
      </w:r>
    </w:p>
    <w:p w:rsidR="002F49EC" w:rsidRPr="00011E35" w:rsidRDefault="002F49EC" w:rsidP="006A6162">
      <w:pPr>
        <w:pStyle w:val="Tijeloteksta2"/>
        <w:spacing w:after="0" w:line="240" w:lineRule="auto"/>
        <w:rPr>
          <w:rFonts w:cstheme="minorHAnsi"/>
          <w:b/>
          <w:bCs/>
        </w:rPr>
      </w:pPr>
    </w:p>
    <w:p w:rsidR="002F49EC" w:rsidRPr="00011E35" w:rsidRDefault="002F49EC" w:rsidP="006A6162">
      <w:pPr>
        <w:pStyle w:val="Tijeloteksta2"/>
        <w:spacing w:after="0" w:line="240" w:lineRule="auto"/>
        <w:rPr>
          <w:rFonts w:cstheme="minorHAnsi"/>
          <w:b/>
          <w:bCs/>
        </w:rPr>
      </w:pPr>
    </w:p>
    <w:p w:rsidR="002F49EC" w:rsidRPr="00011E35" w:rsidRDefault="002F49EC" w:rsidP="006A6162">
      <w:pPr>
        <w:pStyle w:val="Tijeloteksta2"/>
        <w:spacing w:after="0" w:line="240" w:lineRule="auto"/>
        <w:rPr>
          <w:rFonts w:cstheme="minorHAnsi"/>
          <w:b/>
          <w:bCs/>
        </w:rPr>
      </w:pPr>
    </w:p>
    <w:p w:rsidR="002F49EC" w:rsidRDefault="002F49EC" w:rsidP="006A6162">
      <w:pPr>
        <w:pStyle w:val="Tijeloteksta2"/>
        <w:spacing w:after="0" w:line="240" w:lineRule="auto"/>
        <w:rPr>
          <w:rFonts w:cstheme="minorHAnsi"/>
          <w:b/>
          <w:bCs/>
        </w:rPr>
      </w:pPr>
    </w:p>
    <w:p w:rsidR="00826145" w:rsidRDefault="00826145" w:rsidP="006A6162">
      <w:pPr>
        <w:pStyle w:val="Tijeloteksta2"/>
        <w:spacing w:after="0" w:line="240" w:lineRule="auto"/>
        <w:rPr>
          <w:rFonts w:cstheme="minorHAnsi"/>
          <w:b/>
          <w:bCs/>
        </w:rPr>
      </w:pPr>
    </w:p>
    <w:p w:rsidR="00826145" w:rsidRDefault="00826145" w:rsidP="006A6162">
      <w:pPr>
        <w:pStyle w:val="Tijeloteksta2"/>
        <w:spacing w:after="0" w:line="240" w:lineRule="auto"/>
        <w:rPr>
          <w:rFonts w:cstheme="minorHAnsi"/>
          <w:b/>
          <w:bCs/>
        </w:rPr>
      </w:pPr>
    </w:p>
    <w:p w:rsidR="00826145" w:rsidRDefault="00826145" w:rsidP="006A6162">
      <w:pPr>
        <w:pStyle w:val="Tijeloteksta2"/>
        <w:spacing w:after="0" w:line="240" w:lineRule="auto"/>
        <w:rPr>
          <w:rFonts w:cstheme="minorHAnsi"/>
          <w:b/>
          <w:bCs/>
        </w:rPr>
      </w:pPr>
    </w:p>
    <w:p w:rsidR="00826145" w:rsidRDefault="00826145" w:rsidP="006A6162">
      <w:pPr>
        <w:pStyle w:val="Tijeloteksta2"/>
        <w:spacing w:after="0" w:line="240" w:lineRule="auto"/>
        <w:rPr>
          <w:rFonts w:cstheme="minorHAnsi"/>
          <w:b/>
          <w:bCs/>
        </w:rPr>
      </w:pPr>
    </w:p>
    <w:p w:rsidR="00826145" w:rsidRDefault="00826145" w:rsidP="006A6162">
      <w:pPr>
        <w:pStyle w:val="Tijeloteksta2"/>
        <w:spacing w:after="0" w:line="240" w:lineRule="auto"/>
        <w:rPr>
          <w:rFonts w:cstheme="minorHAnsi"/>
          <w:b/>
          <w:bCs/>
        </w:rPr>
      </w:pPr>
    </w:p>
    <w:p w:rsidR="00826145" w:rsidRDefault="00826145" w:rsidP="006A6162">
      <w:pPr>
        <w:pStyle w:val="Tijeloteksta2"/>
        <w:spacing w:after="0" w:line="240" w:lineRule="auto"/>
        <w:rPr>
          <w:rFonts w:cstheme="minorHAnsi"/>
          <w:b/>
          <w:bCs/>
        </w:rPr>
      </w:pPr>
    </w:p>
    <w:p w:rsidR="00826145" w:rsidRDefault="00826145" w:rsidP="006A6162">
      <w:pPr>
        <w:pStyle w:val="Tijeloteksta2"/>
        <w:spacing w:after="0" w:line="240" w:lineRule="auto"/>
        <w:rPr>
          <w:rFonts w:cstheme="minorHAnsi"/>
          <w:b/>
          <w:bCs/>
        </w:rPr>
      </w:pPr>
    </w:p>
    <w:p w:rsidR="00826145" w:rsidRDefault="00826145" w:rsidP="006A6162">
      <w:pPr>
        <w:pStyle w:val="Tijeloteksta2"/>
        <w:spacing w:after="0" w:line="240" w:lineRule="auto"/>
        <w:rPr>
          <w:rFonts w:cstheme="minorHAnsi"/>
          <w:b/>
          <w:bCs/>
        </w:rPr>
      </w:pPr>
    </w:p>
    <w:p w:rsidR="00826145" w:rsidRDefault="00826145" w:rsidP="006A6162">
      <w:pPr>
        <w:pStyle w:val="Tijeloteksta2"/>
        <w:spacing w:after="0" w:line="240" w:lineRule="auto"/>
        <w:rPr>
          <w:rFonts w:cstheme="minorHAnsi"/>
          <w:b/>
          <w:bCs/>
        </w:rPr>
      </w:pPr>
    </w:p>
    <w:p w:rsidR="00826145" w:rsidRPr="00011E35" w:rsidRDefault="00826145" w:rsidP="006A6162">
      <w:pPr>
        <w:pStyle w:val="Tijeloteksta2"/>
        <w:spacing w:after="0" w:line="240" w:lineRule="auto"/>
        <w:rPr>
          <w:rFonts w:cstheme="minorHAnsi"/>
          <w:b/>
          <w:bCs/>
        </w:rPr>
      </w:pPr>
    </w:p>
    <w:p w:rsidR="002F49EC" w:rsidRPr="00011E35" w:rsidRDefault="002F49EC" w:rsidP="006A6162">
      <w:pPr>
        <w:pStyle w:val="Tijeloteksta2"/>
        <w:spacing w:after="0" w:line="240" w:lineRule="auto"/>
        <w:rPr>
          <w:rFonts w:cstheme="minorHAnsi"/>
          <w:b/>
          <w:bCs/>
        </w:rPr>
      </w:pPr>
    </w:p>
    <w:p w:rsidR="00BC5D90" w:rsidRPr="00011E35" w:rsidRDefault="000971B1" w:rsidP="006A6162">
      <w:pPr>
        <w:pStyle w:val="Tijeloteksta2"/>
        <w:spacing w:after="0" w:line="240" w:lineRule="auto"/>
        <w:rPr>
          <w:rFonts w:cstheme="minorHAnsi"/>
          <w:noProof/>
          <w:lang w:eastAsia="hr-HR"/>
        </w:rPr>
      </w:pPr>
      <w:r w:rsidRPr="00011E35">
        <w:rPr>
          <w:rFonts w:cstheme="minorHAnsi"/>
          <w:b/>
          <w:bCs/>
        </w:rPr>
        <w:t>Srednja ocjena općeg uspjeha po godinama obrazovanja:</w:t>
      </w:r>
      <w:r w:rsidR="00435B2B" w:rsidRPr="00011E35">
        <w:rPr>
          <w:rFonts w:cstheme="minorHAnsi"/>
          <w:noProof/>
          <w:lang w:eastAsia="hr-HR"/>
        </w:rPr>
        <w:t xml:space="preserve"> </w:t>
      </w:r>
    </w:p>
    <w:p w:rsidR="00BC5D90" w:rsidRPr="00011E35" w:rsidRDefault="00BC5D90" w:rsidP="006A6162">
      <w:pPr>
        <w:pStyle w:val="Tijeloteksta2"/>
        <w:spacing w:after="0" w:line="240" w:lineRule="auto"/>
        <w:rPr>
          <w:rFonts w:cstheme="minorHAnsi"/>
          <w:noProof/>
          <w:lang w:eastAsia="hr-HR"/>
        </w:rPr>
      </w:pPr>
    </w:p>
    <w:p w:rsidR="00BC5D90" w:rsidRPr="00011E35" w:rsidRDefault="00BC5D90" w:rsidP="006A6162">
      <w:pPr>
        <w:pStyle w:val="Tijeloteksta2"/>
        <w:spacing w:after="0" w:line="240" w:lineRule="auto"/>
        <w:rPr>
          <w:rFonts w:cstheme="minorHAnsi"/>
          <w:noProof/>
          <w:lang w:eastAsia="hr-HR"/>
        </w:rPr>
      </w:pPr>
    </w:p>
    <w:p w:rsidR="000971B1" w:rsidRPr="00011E35" w:rsidRDefault="00435B2B" w:rsidP="006A6162">
      <w:pPr>
        <w:pStyle w:val="Tijeloteksta2"/>
        <w:spacing w:after="0" w:line="240" w:lineRule="auto"/>
        <w:rPr>
          <w:rFonts w:cstheme="minorHAnsi"/>
          <w:b/>
          <w:bCs/>
        </w:rPr>
      </w:pPr>
      <w:r w:rsidRPr="00011E35">
        <w:rPr>
          <w:rFonts w:cstheme="minorHAnsi"/>
          <w:b/>
          <w:bCs/>
          <w:noProof/>
          <w:lang w:eastAsia="hr-HR"/>
        </w:rPr>
        <w:drawing>
          <wp:inline distT="0" distB="0" distL="0" distR="0">
            <wp:extent cx="4857750" cy="2447925"/>
            <wp:effectExtent l="0" t="0" r="0" b="0"/>
            <wp:docPr id="10" name="Objek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35B2B" w:rsidRPr="00011E35" w:rsidRDefault="00435B2B" w:rsidP="006A6162">
      <w:pPr>
        <w:pStyle w:val="Tijeloteksta2"/>
        <w:spacing w:after="0" w:line="240" w:lineRule="auto"/>
        <w:rPr>
          <w:rFonts w:cstheme="minorHAnsi"/>
          <w:b/>
        </w:rPr>
      </w:pPr>
    </w:p>
    <w:p w:rsidR="00A54D2C" w:rsidRPr="00011E35" w:rsidRDefault="00A54D2C" w:rsidP="006A6162">
      <w:pPr>
        <w:pStyle w:val="Tijeloteksta2"/>
        <w:spacing w:after="0" w:line="240" w:lineRule="auto"/>
        <w:rPr>
          <w:rFonts w:cstheme="minorHAnsi"/>
          <w:b/>
        </w:rPr>
      </w:pPr>
    </w:p>
    <w:p w:rsidR="000971B1" w:rsidRPr="00011E35" w:rsidRDefault="000971B1" w:rsidP="006A6162">
      <w:pPr>
        <w:pStyle w:val="Tijeloteksta2"/>
        <w:spacing w:after="0" w:line="240" w:lineRule="auto"/>
        <w:rPr>
          <w:rFonts w:cstheme="minorHAnsi"/>
          <w:b/>
        </w:rPr>
      </w:pPr>
      <w:r w:rsidRPr="00011E35">
        <w:rPr>
          <w:rFonts w:cstheme="minorHAnsi"/>
          <w:b/>
        </w:rPr>
        <w:t>Uspjeh razreda u trogodišnjim programima</w:t>
      </w:r>
    </w:p>
    <w:p w:rsidR="000971B1" w:rsidRPr="00011E35" w:rsidRDefault="00BC3DF1" w:rsidP="006A6162">
      <w:pPr>
        <w:pStyle w:val="Tijeloteksta2"/>
        <w:spacing w:after="0" w:line="240" w:lineRule="auto"/>
        <w:rPr>
          <w:rFonts w:cstheme="minorHAnsi"/>
          <w:b/>
          <w:bCs/>
        </w:rPr>
      </w:pPr>
      <w:r w:rsidRPr="00011E35">
        <w:rPr>
          <w:rFonts w:cstheme="minorHAnsi"/>
          <w:b/>
          <w:bCs/>
          <w:noProof/>
          <w:lang w:eastAsia="hr-HR"/>
        </w:rPr>
        <w:drawing>
          <wp:anchor distT="0" distB="0" distL="114300" distR="114300" simplePos="0" relativeHeight="251658240" behindDoc="1" locked="0" layoutInCell="0" allowOverlap="1">
            <wp:simplePos x="0" y="0"/>
            <wp:positionH relativeFrom="page">
              <wp:posOffset>190500</wp:posOffset>
            </wp:positionH>
            <wp:positionV relativeFrom="page">
              <wp:posOffset>4495800</wp:posOffset>
            </wp:positionV>
            <wp:extent cx="7386320" cy="2809875"/>
            <wp:effectExtent l="19050" t="0" r="508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7386320" cy="2809875"/>
                    </a:xfrm>
                    <a:prstGeom prst="rect">
                      <a:avLst/>
                    </a:prstGeom>
                    <a:noFill/>
                  </pic:spPr>
                </pic:pic>
              </a:graphicData>
            </a:graphic>
          </wp:anchor>
        </w:drawing>
      </w:r>
    </w:p>
    <w:p w:rsidR="00173483" w:rsidRPr="00011E35" w:rsidRDefault="00173483" w:rsidP="006A6162">
      <w:pPr>
        <w:pStyle w:val="Tijeloteksta2"/>
        <w:spacing w:after="0" w:line="240" w:lineRule="auto"/>
        <w:rPr>
          <w:rFonts w:cstheme="minorHAnsi"/>
          <w:b/>
          <w:bCs/>
        </w:rPr>
      </w:pPr>
    </w:p>
    <w:p w:rsidR="00173483" w:rsidRPr="00011E35" w:rsidRDefault="00173483" w:rsidP="006A6162">
      <w:pPr>
        <w:pStyle w:val="Tijeloteksta2"/>
        <w:spacing w:after="0" w:line="240" w:lineRule="auto"/>
        <w:rPr>
          <w:rFonts w:cstheme="minorHAnsi"/>
          <w:b/>
          <w:bCs/>
        </w:rPr>
      </w:pPr>
    </w:p>
    <w:p w:rsidR="00173483" w:rsidRPr="00011E35" w:rsidRDefault="00173483" w:rsidP="006A6162">
      <w:pPr>
        <w:pStyle w:val="Tijeloteksta2"/>
        <w:spacing w:after="0" w:line="240" w:lineRule="auto"/>
        <w:rPr>
          <w:rFonts w:cstheme="minorHAnsi"/>
          <w:b/>
          <w:bCs/>
        </w:rPr>
      </w:pPr>
    </w:p>
    <w:p w:rsidR="000971B1" w:rsidRPr="00011E35" w:rsidRDefault="000971B1" w:rsidP="006A6162">
      <w:pPr>
        <w:framePr w:w="3275" w:h="348" w:hRule="exact" w:wrap="auto" w:vAnchor="page" w:hAnchor="page" w:x="8255" w:y="575"/>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cstheme="minorHAnsi"/>
        </w:rPr>
      </w:pPr>
    </w:p>
    <w:p w:rsidR="000971B1" w:rsidRPr="00011E35" w:rsidRDefault="000971B1" w:rsidP="006A6162">
      <w:pPr>
        <w:autoSpaceDE w:val="0"/>
        <w:autoSpaceDN w:val="0"/>
        <w:adjustRightInd w:val="0"/>
        <w:spacing w:after="0" w:line="240" w:lineRule="auto"/>
        <w:rPr>
          <w:rFonts w:cstheme="minorHAnsi"/>
          <w:lang w:val="pl-PL"/>
        </w:rPr>
      </w:pPr>
    </w:p>
    <w:p w:rsidR="000971B1" w:rsidRPr="00011E35" w:rsidRDefault="000971B1" w:rsidP="006A6162">
      <w:pPr>
        <w:spacing w:after="0" w:line="240" w:lineRule="auto"/>
        <w:rPr>
          <w:rFonts w:cstheme="minorHAnsi"/>
        </w:rPr>
      </w:pPr>
    </w:p>
    <w:p w:rsidR="000971B1" w:rsidRPr="00011E35" w:rsidRDefault="000971B1" w:rsidP="006A6162">
      <w:pPr>
        <w:spacing w:after="0" w:line="240" w:lineRule="auto"/>
        <w:rPr>
          <w:rFonts w:cstheme="minorHAnsi"/>
        </w:rPr>
      </w:pPr>
    </w:p>
    <w:p w:rsidR="00A54D2C" w:rsidRPr="00011E35" w:rsidRDefault="00A54D2C" w:rsidP="006A6162">
      <w:pPr>
        <w:pStyle w:val="Tijeloteksta2"/>
        <w:spacing w:after="0" w:line="240" w:lineRule="auto"/>
        <w:rPr>
          <w:rFonts w:cstheme="minorHAnsi"/>
          <w:b/>
        </w:rPr>
      </w:pPr>
    </w:p>
    <w:p w:rsidR="00A54D2C" w:rsidRPr="00011E35" w:rsidRDefault="00A54D2C" w:rsidP="006A6162">
      <w:pPr>
        <w:pStyle w:val="Tijeloteksta2"/>
        <w:spacing w:after="0" w:line="240" w:lineRule="auto"/>
        <w:rPr>
          <w:rFonts w:cstheme="minorHAnsi"/>
          <w:b/>
        </w:rPr>
      </w:pPr>
    </w:p>
    <w:p w:rsidR="00A54D2C" w:rsidRPr="00011E35" w:rsidRDefault="00A54D2C" w:rsidP="006A6162">
      <w:pPr>
        <w:pStyle w:val="Tijeloteksta2"/>
        <w:spacing w:after="0" w:line="240" w:lineRule="auto"/>
        <w:rPr>
          <w:rFonts w:cstheme="minorHAnsi"/>
          <w:b/>
        </w:rPr>
      </w:pPr>
    </w:p>
    <w:p w:rsidR="00A54D2C" w:rsidRPr="00011E35" w:rsidRDefault="00A54D2C" w:rsidP="006A6162">
      <w:pPr>
        <w:pStyle w:val="Tijeloteksta2"/>
        <w:spacing w:after="0" w:line="240" w:lineRule="auto"/>
        <w:rPr>
          <w:rFonts w:cstheme="minorHAnsi"/>
          <w:b/>
        </w:rPr>
      </w:pPr>
    </w:p>
    <w:p w:rsidR="00A54D2C" w:rsidRPr="00011E35" w:rsidRDefault="00A54D2C" w:rsidP="006A6162">
      <w:pPr>
        <w:pStyle w:val="Tijeloteksta2"/>
        <w:spacing w:after="0" w:line="240" w:lineRule="auto"/>
        <w:rPr>
          <w:rFonts w:cstheme="minorHAnsi"/>
          <w:b/>
        </w:rPr>
      </w:pPr>
    </w:p>
    <w:p w:rsidR="00A54D2C" w:rsidRPr="00011E35" w:rsidRDefault="00A54D2C" w:rsidP="006A6162">
      <w:pPr>
        <w:pStyle w:val="Tijeloteksta2"/>
        <w:spacing w:after="0" w:line="240" w:lineRule="auto"/>
        <w:rPr>
          <w:rFonts w:cstheme="minorHAnsi"/>
          <w:b/>
        </w:rPr>
      </w:pPr>
    </w:p>
    <w:p w:rsidR="00A54D2C" w:rsidRPr="00011E35" w:rsidRDefault="00A54D2C" w:rsidP="006A6162">
      <w:pPr>
        <w:pStyle w:val="Tijeloteksta2"/>
        <w:spacing w:after="0" w:line="240" w:lineRule="auto"/>
        <w:rPr>
          <w:rFonts w:cstheme="minorHAnsi"/>
          <w:b/>
        </w:rPr>
      </w:pPr>
    </w:p>
    <w:p w:rsidR="00A54D2C" w:rsidRPr="00011E35" w:rsidRDefault="00A54D2C" w:rsidP="006A6162">
      <w:pPr>
        <w:pStyle w:val="Tijeloteksta2"/>
        <w:spacing w:after="0" w:line="240" w:lineRule="auto"/>
        <w:rPr>
          <w:rFonts w:cstheme="minorHAnsi"/>
          <w:b/>
        </w:rPr>
      </w:pPr>
    </w:p>
    <w:p w:rsidR="00A54D2C" w:rsidRPr="00011E35" w:rsidRDefault="00A54D2C" w:rsidP="006A6162">
      <w:pPr>
        <w:pStyle w:val="Tijeloteksta2"/>
        <w:spacing w:after="0" w:line="240" w:lineRule="auto"/>
        <w:rPr>
          <w:rFonts w:cstheme="minorHAnsi"/>
          <w:b/>
        </w:rPr>
      </w:pPr>
    </w:p>
    <w:p w:rsidR="00A54D2C" w:rsidRPr="00011E35" w:rsidRDefault="00A54D2C" w:rsidP="006A6162">
      <w:pPr>
        <w:pStyle w:val="Tijeloteksta2"/>
        <w:spacing w:after="0" w:line="240" w:lineRule="auto"/>
        <w:rPr>
          <w:rFonts w:cstheme="minorHAnsi"/>
          <w:b/>
        </w:rPr>
      </w:pPr>
    </w:p>
    <w:p w:rsidR="00BC3DF1" w:rsidRPr="00011E35" w:rsidRDefault="00BC3DF1" w:rsidP="006A6162">
      <w:pPr>
        <w:pStyle w:val="Tijeloteksta2"/>
        <w:spacing w:after="0" w:line="240" w:lineRule="auto"/>
        <w:rPr>
          <w:rFonts w:cstheme="minorHAnsi"/>
          <w:b/>
        </w:rPr>
      </w:pPr>
    </w:p>
    <w:p w:rsidR="000971B1" w:rsidRPr="00011E35" w:rsidRDefault="000971B1" w:rsidP="006A6162">
      <w:pPr>
        <w:pStyle w:val="Tijeloteksta2"/>
        <w:spacing w:after="0" w:line="240" w:lineRule="auto"/>
        <w:rPr>
          <w:rFonts w:cstheme="minorHAnsi"/>
          <w:b/>
        </w:rPr>
      </w:pPr>
      <w:r w:rsidRPr="00011E35">
        <w:rPr>
          <w:rFonts w:cstheme="minorHAnsi"/>
          <w:b/>
        </w:rPr>
        <w:t>Uspjeh razreda u četverogodišnjim programima</w:t>
      </w:r>
    </w:p>
    <w:p w:rsidR="000971B1" w:rsidRPr="00011E35" w:rsidRDefault="00BC3DF1" w:rsidP="006A6162">
      <w:pPr>
        <w:spacing w:after="0" w:line="240" w:lineRule="auto"/>
        <w:rPr>
          <w:rFonts w:cstheme="minorHAnsi"/>
        </w:rPr>
      </w:pPr>
      <w:r w:rsidRPr="00011E35">
        <w:rPr>
          <w:rFonts w:cstheme="minorHAnsi"/>
          <w:noProof/>
          <w:lang w:eastAsia="hr-HR"/>
        </w:rPr>
        <w:drawing>
          <wp:anchor distT="0" distB="0" distL="114300" distR="114300" simplePos="0" relativeHeight="251660288" behindDoc="1" locked="0" layoutInCell="0" allowOverlap="1">
            <wp:simplePos x="0" y="0"/>
            <wp:positionH relativeFrom="page">
              <wp:posOffset>266700</wp:posOffset>
            </wp:positionH>
            <wp:positionV relativeFrom="page">
              <wp:posOffset>7629525</wp:posOffset>
            </wp:positionV>
            <wp:extent cx="7067550" cy="2689860"/>
            <wp:effectExtent l="1905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7067550" cy="2689860"/>
                    </a:xfrm>
                    <a:prstGeom prst="rect">
                      <a:avLst/>
                    </a:prstGeom>
                    <a:noFill/>
                  </pic:spPr>
                </pic:pic>
              </a:graphicData>
            </a:graphic>
          </wp:anchor>
        </w:drawing>
      </w:r>
    </w:p>
    <w:p w:rsidR="000971B1" w:rsidRPr="00011E35" w:rsidRDefault="000971B1" w:rsidP="006A6162">
      <w:pPr>
        <w:spacing w:after="0" w:line="240" w:lineRule="auto"/>
        <w:rPr>
          <w:rFonts w:cstheme="minorHAnsi"/>
        </w:rPr>
      </w:pPr>
    </w:p>
    <w:p w:rsidR="000971B1" w:rsidRPr="00011E35" w:rsidRDefault="000971B1" w:rsidP="006A6162">
      <w:pPr>
        <w:spacing w:after="0" w:line="240" w:lineRule="auto"/>
        <w:rPr>
          <w:rFonts w:cstheme="minorHAnsi"/>
        </w:rPr>
      </w:pPr>
    </w:p>
    <w:p w:rsidR="00BC3DF1" w:rsidRPr="00011E35" w:rsidRDefault="00BC3DF1" w:rsidP="006A6162">
      <w:pPr>
        <w:spacing w:after="0" w:line="240" w:lineRule="auto"/>
        <w:rPr>
          <w:rFonts w:cstheme="minorHAnsi"/>
        </w:rPr>
      </w:pPr>
    </w:p>
    <w:p w:rsidR="000971B1" w:rsidRPr="00011E35" w:rsidRDefault="000971B1" w:rsidP="006A6162">
      <w:pPr>
        <w:spacing w:after="0" w:line="240" w:lineRule="auto"/>
        <w:rPr>
          <w:rFonts w:cstheme="minorHAnsi"/>
        </w:rPr>
      </w:pPr>
    </w:p>
    <w:p w:rsidR="000971B1" w:rsidRPr="00011E35" w:rsidRDefault="000971B1" w:rsidP="006A6162">
      <w:pPr>
        <w:spacing w:after="0" w:line="240" w:lineRule="auto"/>
        <w:rPr>
          <w:rFonts w:cstheme="minorHAnsi"/>
        </w:rPr>
      </w:pPr>
    </w:p>
    <w:p w:rsidR="000971B1" w:rsidRPr="00011E35" w:rsidRDefault="000971B1" w:rsidP="006A6162">
      <w:pPr>
        <w:spacing w:after="0" w:line="240" w:lineRule="auto"/>
        <w:rPr>
          <w:rFonts w:cstheme="minorHAnsi"/>
        </w:rPr>
      </w:pPr>
    </w:p>
    <w:p w:rsidR="000971B1" w:rsidRPr="00011E35" w:rsidRDefault="000971B1" w:rsidP="006A6162">
      <w:pPr>
        <w:spacing w:after="0" w:line="240" w:lineRule="auto"/>
        <w:rPr>
          <w:rFonts w:cstheme="minorHAnsi"/>
        </w:rPr>
      </w:pPr>
    </w:p>
    <w:p w:rsidR="00A54D2C" w:rsidRPr="00011E35" w:rsidRDefault="00A54D2C" w:rsidP="006A616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cstheme="minorHAnsi"/>
          <w:b/>
          <w:color w:val="000000"/>
        </w:rPr>
      </w:pPr>
    </w:p>
    <w:p w:rsidR="00A54D2C" w:rsidRPr="00011E35" w:rsidRDefault="00A54D2C" w:rsidP="006A616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cstheme="minorHAnsi"/>
          <w:b/>
          <w:color w:val="000000"/>
        </w:rPr>
      </w:pPr>
    </w:p>
    <w:p w:rsidR="00A54D2C" w:rsidRPr="00011E35" w:rsidRDefault="00A54D2C" w:rsidP="006A616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cstheme="minorHAnsi"/>
          <w:b/>
          <w:color w:val="000000"/>
        </w:rPr>
      </w:pPr>
    </w:p>
    <w:p w:rsidR="00A54D2C" w:rsidRPr="00011E35" w:rsidRDefault="00A54D2C" w:rsidP="006A616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cstheme="minorHAnsi"/>
          <w:b/>
          <w:color w:val="000000"/>
        </w:rPr>
      </w:pPr>
    </w:p>
    <w:p w:rsidR="00173483" w:rsidRPr="00011E35" w:rsidRDefault="00173483" w:rsidP="006A616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cstheme="minorHAnsi"/>
        </w:rPr>
      </w:pPr>
      <w:r w:rsidRPr="00011E35">
        <w:rPr>
          <w:rFonts w:cstheme="minorHAnsi"/>
          <w:b/>
          <w:color w:val="000000"/>
        </w:rPr>
        <w:t>Usporedba trogodišnjih i četverogodišnjih programa  po uspjehu</w:t>
      </w:r>
    </w:p>
    <w:p w:rsidR="000971B1" w:rsidRPr="00011E35" w:rsidRDefault="000971B1" w:rsidP="006A6162">
      <w:pPr>
        <w:spacing w:after="0" w:line="240" w:lineRule="auto"/>
        <w:rPr>
          <w:rFonts w:cstheme="minorHAnsi"/>
        </w:rPr>
      </w:pPr>
    </w:p>
    <w:p w:rsidR="000971B1" w:rsidRPr="00011E35" w:rsidRDefault="000971B1" w:rsidP="006A6162">
      <w:pPr>
        <w:spacing w:after="0" w:line="240" w:lineRule="auto"/>
        <w:rPr>
          <w:rFonts w:cstheme="minorHAnsi"/>
        </w:rPr>
      </w:pPr>
    </w:p>
    <w:p w:rsidR="000971B1" w:rsidRPr="00011E35" w:rsidRDefault="000971B1" w:rsidP="006A6162">
      <w:pPr>
        <w:spacing w:after="0" w:line="240" w:lineRule="auto"/>
        <w:rPr>
          <w:rFonts w:cstheme="minorHAnsi"/>
        </w:rPr>
      </w:pPr>
    </w:p>
    <w:p w:rsidR="000971B1" w:rsidRPr="00011E35" w:rsidRDefault="00BC3DF1" w:rsidP="006A6162">
      <w:pPr>
        <w:tabs>
          <w:tab w:val="left" w:pos="-720"/>
        </w:tabs>
        <w:suppressAutoHyphens/>
        <w:spacing w:after="0" w:line="240" w:lineRule="auto"/>
        <w:jc w:val="both"/>
        <w:rPr>
          <w:rFonts w:cstheme="minorHAnsi"/>
        </w:rPr>
      </w:pPr>
      <w:r w:rsidRPr="00011E35">
        <w:rPr>
          <w:rFonts w:cs="Times New Roman"/>
          <w:noProof/>
          <w:lang w:eastAsia="hr-HR"/>
        </w:rPr>
        <w:drawing>
          <wp:anchor distT="0" distB="0" distL="114300" distR="114300" simplePos="0" relativeHeight="251662336" behindDoc="1" locked="0" layoutInCell="0" allowOverlap="1">
            <wp:simplePos x="0" y="0"/>
            <wp:positionH relativeFrom="page">
              <wp:posOffset>193040</wp:posOffset>
            </wp:positionH>
            <wp:positionV relativeFrom="page">
              <wp:posOffset>1059815</wp:posOffset>
            </wp:positionV>
            <wp:extent cx="6705600" cy="2657475"/>
            <wp:effectExtent l="19050" t="0" r="0"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6705600" cy="2657475"/>
                    </a:xfrm>
                    <a:prstGeom prst="rect">
                      <a:avLst/>
                    </a:prstGeom>
                    <a:noFill/>
                  </pic:spPr>
                </pic:pic>
              </a:graphicData>
            </a:graphic>
          </wp:anchor>
        </w:drawing>
      </w:r>
    </w:p>
    <w:p w:rsidR="00173483" w:rsidRPr="00011E35" w:rsidRDefault="00173483" w:rsidP="006A6162">
      <w:pPr>
        <w:widowControl w:val="0"/>
        <w:tabs>
          <w:tab w:val="left" w:pos="-720"/>
        </w:tabs>
        <w:suppressAutoHyphens/>
        <w:spacing w:after="0" w:line="240" w:lineRule="auto"/>
        <w:ind w:left="465"/>
        <w:jc w:val="both"/>
        <w:rPr>
          <w:rFonts w:cstheme="minorHAnsi"/>
          <w:spacing w:val="-3"/>
        </w:rPr>
      </w:pPr>
    </w:p>
    <w:p w:rsidR="00173483" w:rsidRPr="00011E35" w:rsidRDefault="00173483" w:rsidP="006A6162">
      <w:pPr>
        <w:widowControl w:val="0"/>
        <w:tabs>
          <w:tab w:val="left" w:pos="-720"/>
        </w:tabs>
        <w:suppressAutoHyphens/>
        <w:spacing w:after="0" w:line="240" w:lineRule="auto"/>
        <w:ind w:left="465"/>
        <w:jc w:val="both"/>
        <w:rPr>
          <w:rFonts w:cstheme="minorHAnsi"/>
          <w:spacing w:val="-3"/>
        </w:rPr>
      </w:pPr>
    </w:p>
    <w:p w:rsidR="00173483" w:rsidRPr="00011E35" w:rsidRDefault="00173483" w:rsidP="006A6162">
      <w:pPr>
        <w:widowControl w:val="0"/>
        <w:tabs>
          <w:tab w:val="left" w:pos="-720"/>
        </w:tabs>
        <w:suppressAutoHyphens/>
        <w:spacing w:after="0" w:line="240" w:lineRule="auto"/>
        <w:ind w:left="465"/>
        <w:jc w:val="both"/>
        <w:rPr>
          <w:rFonts w:cstheme="minorHAnsi"/>
          <w:spacing w:val="-3"/>
        </w:rPr>
      </w:pPr>
    </w:p>
    <w:p w:rsidR="00173483" w:rsidRPr="00011E35" w:rsidRDefault="00173483" w:rsidP="006A6162">
      <w:pPr>
        <w:widowControl w:val="0"/>
        <w:tabs>
          <w:tab w:val="left" w:pos="-720"/>
        </w:tabs>
        <w:suppressAutoHyphens/>
        <w:spacing w:after="0" w:line="240" w:lineRule="auto"/>
        <w:ind w:left="465"/>
        <w:jc w:val="both"/>
        <w:rPr>
          <w:rFonts w:cstheme="minorHAnsi"/>
          <w:spacing w:val="-3"/>
        </w:rPr>
      </w:pPr>
    </w:p>
    <w:p w:rsidR="00173483" w:rsidRPr="00011E35" w:rsidRDefault="00173483" w:rsidP="006A6162">
      <w:pPr>
        <w:widowControl w:val="0"/>
        <w:tabs>
          <w:tab w:val="left" w:pos="-720"/>
        </w:tabs>
        <w:suppressAutoHyphens/>
        <w:spacing w:after="0" w:line="240" w:lineRule="auto"/>
        <w:ind w:left="465"/>
        <w:jc w:val="both"/>
        <w:rPr>
          <w:rFonts w:cstheme="minorHAnsi"/>
          <w:spacing w:val="-3"/>
        </w:rPr>
      </w:pPr>
    </w:p>
    <w:p w:rsidR="00173483" w:rsidRPr="00011E35" w:rsidRDefault="00173483" w:rsidP="006A6162">
      <w:pPr>
        <w:widowControl w:val="0"/>
        <w:tabs>
          <w:tab w:val="left" w:pos="-720"/>
        </w:tabs>
        <w:suppressAutoHyphens/>
        <w:spacing w:after="0" w:line="240" w:lineRule="auto"/>
        <w:ind w:left="465"/>
        <w:jc w:val="both"/>
        <w:rPr>
          <w:rFonts w:cstheme="minorHAnsi"/>
          <w:spacing w:val="-3"/>
        </w:rPr>
      </w:pPr>
    </w:p>
    <w:p w:rsidR="00173483" w:rsidRPr="00011E35" w:rsidRDefault="00173483" w:rsidP="006A6162">
      <w:pPr>
        <w:widowControl w:val="0"/>
        <w:tabs>
          <w:tab w:val="left" w:pos="-720"/>
        </w:tabs>
        <w:suppressAutoHyphens/>
        <w:spacing w:after="0" w:line="240" w:lineRule="auto"/>
        <w:ind w:left="465"/>
        <w:jc w:val="both"/>
        <w:rPr>
          <w:rFonts w:cstheme="minorHAnsi"/>
          <w:spacing w:val="-3"/>
        </w:rPr>
      </w:pPr>
    </w:p>
    <w:p w:rsidR="00173483" w:rsidRPr="00011E35" w:rsidRDefault="00173483" w:rsidP="006A6162">
      <w:pPr>
        <w:widowControl w:val="0"/>
        <w:tabs>
          <w:tab w:val="left" w:pos="-720"/>
        </w:tabs>
        <w:suppressAutoHyphens/>
        <w:spacing w:after="0" w:line="240" w:lineRule="auto"/>
        <w:ind w:left="465"/>
        <w:jc w:val="both"/>
        <w:rPr>
          <w:rFonts w:cstheme="minorHAnsi"/>
          <w:spacing w:val="-3"/>
        </w:rPr>
      </w:pPr>
    </w:p>
    <w:p w:rsidR="00173483" w:rsidRPr="00011E35" w:rsidRDefault="00173483" w:rsidP="006A6162">
      <w:pPr>
        <w:widowControl w:val="0"/>
        <w:tabs>
          <w:tab w:val="left" w:pos="-720"/>
        </w:tabs>
        <w:suppressAutoHyphens/>
        <w:spacing w:after="0" w:line="240" w:lineRule="auto"/>
        <w:ind w:left="465"/>
        <w:jc w:val="both"/>
        <w:rPr>
          <w:rFonts w:cstheme="minorHAnsi"/>
          <w:spacing w:val="-3"/>
        </w:rPr>
      </w:pPr>
    </w:p>
    <w:p w:rsidR="00173483" w:rsidRPr="00011E35" w:rsidRDefault="00173483" w:rsidP="006A6162">
      <w:pPr>
        <w:widowControl w:val="0"/>
        <w:tabs>
          <w:tab w:val="left" w:pos="-720"/>
        </w:tabs>
        <w:suppressAutoHyphens/>
        <w:spacing w:after="0" w:line="240" w:lineRule="auto"/>
        <w:ind w:left="465"/>
        <w:jc w:val="both"/>
        <w:rPr>
          <w:rFonts w:cstheme="minorHAnsi"/>
          <w:spacing w:val="-3"/>
        </w:rPr>
      </w:pPr>
    </w:p>
    <w:p w:rsidR="00173483" w:rsidRPr="00011E35" w:rsidRDefault="00173483" w:rsidP="006A6162">
      <w:pPr>
        <w:widowControl w:val="0"/>
        <w:tabs>
          <w:tab w:val="left" w:pos="-720"/>
        </w:tabs>
        <w:suppressAutoHyphens/>
        <w:spacing w:after="0" w:line="240" w:lineRule="auto"/>
        <w:ind w:left="465"/>
        <w:jc w:val="both"/>
        <w:rPr>
          <w:rFonts w:cstheme="minorHAnsi"/>
          <w:spacing w:val="-3"/>
        </w:rPr>
      </w:pPr>
    </w:p>
    <w:p w:rsidR="00173483" w:rsidRPr="00011E35" w:rsidRDefault="00173483" w:rsidP="006A6162">
      <w:pPr>
        <w:widowControl w:val="0"/>
        <w:tabs>
          <w:tab w:val="left" w:pos="-720"/>
        </w:tabs>
        <w:suppressAutoHyphens/>
        <w:spacing w:after="0" w:line="240" w:lineRule="auto"/>
        <w:ind w:left="465"/>
        <w:jc w:val="both"/>
        <w:rPr>
          <w:rFonts w:cstheme="minorHAnsi"/>
          <w:spacing w:val="-3"/>
        </w:rPr>
      </w:pPr>
    </w:p>
    <w:p w:rsidR="00A54D2C" w:rsidRPr="00011E35" w:rsidRDefault="00A54D2C" w:rsidP="006A6162">
      <w:pPr>
        <w:widowControl w:val="0"/>
        <w:tabs>
          <w:tab w:val="left" w:pos="-720"/>
        </w:tabs>
        <w:suppressAutoHyphens/>
        <w:spacing w:after="0" w:line="240" w:lineRule="auto"/>
        <w:ind w:left="465"/>
        <w:jc w:val="both"/>
        <w:rPr>
          <w:rFonts w:cstheme="minorHAnsi"/>
          <w:spacing w:val="-3"/>
        </w:rPr>
      </w:pPr>
    </w:p>
    <w:p w:rsidR="00A54D2C" w:rsidRPr="00011E35" w:rsidRDefault="00A54D2C" w:rsidP="006A6162">
      <w:pPr>
        <w:widowControl w:val="0"/>
        <w:tabs>
          <w:tab w:val="left" w:pos="-720"/>
        </w:tabs>
        <w:suppressAutoHyphens/>
        <w:spacing w:after="0" w:line="240" w:lineRule="auto"/>
        <w:ind w:left="465"/>
        <w:jc w:val="both"/>
        <w:rPr>
          <w:rFonts w:cstheme="minorHAnsi"/>
          <w:spacing w:val="-3"/>
        </w:rPr>
      </w:pPr>
    </w:p>
    <w:p w:rsidR="001F67C7" w:rsidRPr="00011E35" w:rsidRDefault="001F67C7" w:rsidP="006A6162">
      <w:pPr>
        <w:widowControl w:val="0"/>
        <w:numPr>
          <w:ilvl w:val="1"/>
          <w:numId w:val="8"/>
        </w:numPr>
        <w:tabs>
          <w:tab w:val="left" w:pos="-720"/>
        </w:tabs>
        <w:suppressAutoHyphens/>
        <w:spacing w:after="0" w:line="240" w:lineRule="auto"/>
        <w:jc w:val="both"/>
        <w:rPr>
          <w:rFonts w:cstheme="minorHAnsi"/>
          <w:spacing w:val="-3"/>
        </w:rPr>
      </w:pPr>
      <w:r w:rsidRPr="00011E35">
        <w:rPr>
          <w:rFonts w:cstheme="minorHAnsi"/>
          <w:spacing w:val="-3"/>
        </w:rPr>
        <w:t>Izostanci i pedagoške mjere</w:t>
      </w:r>
    </w:p>
    <w:p w:rsidR="001F67C7" w:rsidRPr="00011E35" w:rsidRDefault="001F67C7" w:rsidP="006A6162">
      <w:pPr>
        <w:tabs>
          <w:tab w:val="left" w:pos="-720"/>
        </w:tabs>
        <w:suppressAutoHyphens/>
        <w:spacing w:after="0" w:line="240" w:lineRule="auto"/>
        <w:jc w:val="both"/>
        <w:rPr>
          <w:rFonts w:cstheme="minorHAnsi"/>
          <w:spacing w:val="-3"/>
        </w:rPr>
      </w:pPr>
    </w:p>
    <w:p w:rsidR="001F67C7" w:rsidRPr="00011E35" w:rsidRDefault="001F67C7" w:rsidP="006A6162">
      <w:pPr>
        <w:tabs>
          <w:tab w:val="left" w:pos="-720"/>
        </w:tabs>
        <w:suppressAutoHyphens/>
        <w:spacing w:after="0" w:line="240" w:lineRule="auto"/>
        <w:jc w:val="both"/>
        <w:rPr>
          <w:rFonts w:cstheme="minorHAnsi"/>
          <w:spacing w:val="-3"/>
        </w:rPr>
      </w:pPr>
      <w:r w:rsidRPr="00011E35">
        <w:rPr>
          <w:rFonts w:cstheme="minorHAnsi"/>
          <w:spacing w:val="-3"/>
        </w:rPr>
        <w:t>Izostanci</w:t>
      </w:r>
    </w:p>
    <w:p w:rsidR="00D6173A" w:rsidRPr="00011E35" w:rsidRDefault="00D6173A" w:rsidP="006A6162">
      <w:pPr>
        <w:tabs>
          <w:tab w:val="left" w:pos="-720"/>
        </w:tabs>
        <w:suppressAutoHyphens/>
        <w:spacing w:after="0" w:line="240" w:lineRule="auto"/>
        <w:jc w:val="both"/>
        <w:rPr>
          <w:rFonts w:cstheme="minorHAnsi"/>
          <w:spacing w:val="-3"/>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828"/>
        <w:gridCol w:w="992"/>
        <w:gridCol w:w="850"/>
        <w:gridCol w:w="993"/>
        <w:gridCol w:w="708"/>
        <w:gridCol w:w="993"/>
      </w:tblGrid>
      <w:tr w:rsidR="001F67C7" w:rsidRPr="00011E35" w:rsidTr="00134AD8">
        <w:trPr>
          <w:cantSplit/>
          <w:trHeight w:val="278"/>
        </w:trPr>
        <w:tc>
          <w:tcPr>
            <w:tcW w:w="1101" w:type="dxa"/>
            <w:vMerge w:val="restart"/>
            <w:tcBorders>
              <w:top w:val="single" w:sz="12" w:space="0" w:color="auto"/>
              <w:left w:val="single" w:sz="12" w:space="0" w:color="auto"/>
              <w:bottom w:val="nil"/>
            </w:tcBorders>
            <w:vAlign w:val="center"/>
          </w:tcPr>
          <w:p w:rsidR="001F67C7" w:rsidRPr="00011E35" w:rsidRDefault="001F67C7" w:rsidP="006A6162">
            <w:pPr>
              <w:tabs>
                <w:tab w:val="left" w:pos="-720"/>
              </w:tabs>
              <w:suppressAutoHyphens/>
              <w:spacing w:after="0" w:line="240" w:lineRule="auto"/>
              <w:jc w:val="center"/>
              <w:rPr>
                <w:rFonts w:cstheme="minorHAnsi"/>
                <w:spacing w:val="-3"/>
              </w:rPr>
            </w:pPr>
            <w:r w:rsidRPr="00011E35">
              <w:rPr>
                <w:rFonts w:cstheme="minorHAnsi"/>
                <w:spacing w:val="-3"/>
              </w:rPr>
              <w:t>Razred</w:t>
            </w:r>
          </w:p>
        </w:tc>
        <w:tc>
          <w:tcPr>
            <w:tcW w:w="1820" w:type="dxa"/>
            <w:gridSpan w:val="2"/>
            <w:tcBorders>
              <w:top w:val="single" w:sz="12" w:space="0" w:color="auto"/>
              <w:bottom w:val="single" w:sz="4" w:space="0" w:color="auto"/>
            </w:tcBorders>
            <w:vAlign w:val="center"/>
          </w:tcPr>
          <w:p w:rsidR="001F67C7" w:rsidRPr="00011E35" w:rsidRDefault="001F67C7" w:rsidP="006A6162">
            <w:pPr>
              <w:tabs>
                <w:tab w:val="left" w:pos="-720"/>
              </w:tabs>
              <w:suppressAutoHyphens/>
              <w:spacing w:after="0" w:line="240" w:lineRule="auto"/>
              <w:jc w:val="center"/>
              <w:rPr>
                <w:rFonts w:cstheme="minorHAnsi"/>
                <w:spacing w:val="-3"/>
              </w:rPr>
            </w:pPr>
            <w:r w:rsidRPr="00011E35">
              <w:rPr>
                <w:rFonts w:cstheme="minorHAnsi"/>
                <w:spacing w:val="-3"/>
              </w:rPr>
              <w:t>Ukupno izostanaka</w:t>
            </w:r>
          </w:p>
        </w:tc>
        <w:tc>
          <w:tcPr>
            <w:tcW w:w="1843" w:type="dxa"/>
            <w:gridSpan w:val="2"/>
            <w:tcBorders>
              <w:top w:val="single" w:sz="12" w:space="0" w:color="auto"/>
              <w:bottom w:val="single" w:sz="4" w:space="0" w:color="auto"/>
            </w:tcBorders>
            <w:vAlign w:val="center"/>
          </w:tcPr>
          <w:p w:rsidR="001F67C7" w:rsidRPr="00011E35" w:rsidRDefault="001F67C7" w:rsidP="006A6162">
            <w:pPr>
              <w:tabs>
                <w:tab w:val="left" w:pos="-720"/>
              </w:tabs>
              <w:suppressAutoHyphens/>
              <w:spacing w:after="0" w:line="240" w:lineRule="auto"/>
              <w:jc w:val="center"/>
              <w:rPr>
                <w:rFonts w:cstheme="minorHAnsi"/>
                <w:spacing w:val="-3"/>
              </w:rPr>
            </w:pPr>
            <w:r w:rsidRPr="00011E35">
              <w:rPr>
                <w:rFonts w:cstheme="minorHAnsi"/>
                <w:spacing w:val="-3"/>
              </w:rPr>
              <w:t>Opravdani</w:t>
            </w:r>
          </w:p>
        </w:tc>
        <w:tc>
          <w:tcPr>
            <w:tcW w:w="1701" w:type="dxa"/>
            <w:gridSpan w:val="2"/>
            <w:tcBorders>
              <w:top w:val="single" w:sz="12" w:space="0" w:color="auto"/>
              <w:bottom w:val="single" w:sz="4" w:space="0" w:color="auto"/>
              <w:right w:val="single" w:sz="12" w:space="0" w:color="auto"/>
            </w:tcBorders>
            <w:vAlign w:val="center"/>
          </w:tcPr>
          <w:p w:rsidR="001F67C7" w:rsidRPr="00011E35" w:rsidRDefault="001F67C7" w:rsidP="006A6162">
            <w:pPr>
              <w:tabs>
                <w:tab w:val="left" w:pos="-720"/>
              </w:tabs>
              <w:suppressAutoHyphens/>
              <w:spacing w:after="0" w:line="240" w:lineRule="auto"/>
              <w:jc w:val="center"/>
              <w:rPr>
                <w:rFonts w:cstheme="minorHAnsi"/>
                <w:spacing w:val="-3"/>
              </w:rPr>
            </w:pPr>
            <w:r w:rsidRPr="00011E35">
              <w:rPr>
                <w:rFonts w:cstheme="minorHAnsi"/>
                <w:spacing w:val="-3"/>
              </w:rPr>
              <w:t>Neopravdani</w:t>
            </w:r>
          </w:p>
        </w:tc>
      </w:tr>
      <w:tr w:rsidR="001F67C7" w:rsidRPr="00011E35" w:rsidTr="00134AD8">
        <w:trPr>
          <w:cantSplit/>
          <w:trHeight w:val="277"/>
        </w:trPr>
        <w:tc>
          <w:tcPr>
            <w:tcW w:w="1101" w:type="dxa"/>
            <w:vMerge/>
            <w:tcBorders>
              <w:top w:val="nil"/>
              <w:left w:val="single" w:sz="12" w:space="0" w:color="auto"/>
              <w:bottom w:val="single" w:sz="12" w:space="0" w:color="auto"/>
            </w:tcBorders>
            <w:vAlign w:val="center"/>
          </w:tcPr>
          <w:p w:rsidR="001F67C7" w:rsidRPr="00011E35" w:rsidRDefault="001F67C7" w:rsidP="006A6162">
            <w:pPr>
              <w:tabs>
                <w:tab w:val="left" w:pos="-720"/>
              </w:tabs>
              <w:suppressAutoHyphens/>
              <w:spacing w:after="0" w:line="240" w:lineRule="auto"/>
              <w:jc w:val="center"/>
              <w:rPr>
                <w:rFonts w:cstheme="minorHAnsi"/>
                <w:spacing w:val="-3"/>
              </w:rPr>
            </w:pPr>
          </w:p>
        </w:tc>
        <w:tc>
          <w:tcPr>
            <w:tcW w:w="828" w:type="dxa"/>
            <w:tcBorders>
              <w:top w:val="single" w:sz="4" w:space="0" w:color="auto"/>
              <w:bottom w:val="single" w:sz="12" w:space="0" w:color="auto"/>
            </w:tcBorders>
            <w:vAlign w:val="center"/>
          </w:tcPr>
          <w:p w:rsidR="001F67C7" w:rsidRPr="00011E35" w:rsidRDefault="001F67C7" w:rsidP="006A6162">
            <w:pPr>
              <w:tabs>
                <w:tab w:val="left" w:pos="-720"/>
              </w:tabs>
              <w:suppressAutoHyphens/>
              <w:spacing w:after="0" w:line="240" w:lineRule="auto"/>
              <w:jc w:val="center"/>
              <w:rPr>
                <w:rFonts w:cstheme="minorHAnsi"/>
                <w:spacing w:val="-3"/>
              </w:rPr>
            </w:pPr>
            <w:r w:rsidRPr="00011E35">
              <w:rPr>
                <w:rFonts w:cstheme="minorHAnsi"/>
                <w:spacing w:val="-3"/>
              </w:rPr>
              <w:t>br.</w:t>
            </w:r>
          </w:p>
        </w:tc>
        <w:tc>
          <w:tcPr>
            <w:tcW w:w="992" w:type="dxa"/>
            <w:tcBorders>
              <w:top w:val="single" w:sz="4" w:space="0" w:color="auto"/>
              <w:bottom w:val="single" w:sz="12" w:space="0" w:color="auto"/>
            </w:tcBorders>
            <w:vAlign w:val="center"/>
          </w:tcPr>
          <w:p w:rsidR="001F67C7" w:rsidRPr="00011E35" w:rsidRDefault="001F67C7" w:rsidP="006A6162">
            <w:pPr>
              <w:tabs>
                <w:tab w:val="left" w:pos="-720"/>
              </w:tabs>
              <w:suppressAutoHyphens/>
              <w:spacing w:after="0" w:line="240" w:lineRule="auto"/>
              <w:jc w:val="center"/>
              <w:rPr>
                <w:rFonts w:cstheme="minorHAnsi"/>
                <w:spacing w:val="-3"/>
              </w:rPr>
            </w:pPr>
            <w:r w:rsidRPr="00011E35">
              <w:rPr>
                <w:rFonts w:cstheme="minorHAnsi"/>
                <w:spacing w:val="-3"/>
              </w:rPr>
              <w:t>po učeniku</w:t>
            </w:r>
          </w:p>
        </w:tc>
        <w:tc>
          <w:tcPr>
            <w:tcW w:w="850" w:type="dxa"/>
            <w:tcBorders>
              <w:top w:val="single" w:sz="4" w:space="0" w:color="auto"/>
              <w:bottom w:val="single" w:sz="12" w:space="0" w:color="auto"/>
            </w:tcBorders>
            <w:vAlign w:val="center"/>
          </w:tcPr>
          <w:p w:rsidR="001F67C7" w:rsidRPr="00011E35" w:rsidRDefault="001F67C7" w:rsidP="006A6162">
            <w:pPr>
              <w:tabs>
                <w:tab w:val="left" w:pos="-720"/>
              </w:tabs>
              <w:suppressAutoHyphens/>
              <w:spacing w:after="0" w:line="240" w:lineRule="auto"/>
              <w:jc w:val="center"/>
              <w:rPr>
                <w:rFonts w:cstheme="minorHAnsi"/>
                <w:spacing w:val="-3"/>
              </w:rPr>
            </w:pPr>
            <w:r w:rsidRPr="00011E35">
              <w:rPr>
                <w:rFonts w:cstheme="minorHAnsi"/>
                <w:spacing w:val="-3"/>
              </w:rPr>
              <w:t>br.</w:t>
            </w:r>
          </w:p>
        </w:tc>
        <w:tc>
          <w:tcPr>
            <w:tcW w:w="993" w:type="dxa"/>
            <w:tcBorders>
              <w:top w:val="single" w:sz="4" w:space="0" w:color="auto"/>
              <w:bottom w:val="single" w:sz="12" w:space="0" w:color="auto"/>
            </w:tcBorders>
            <w:vAlign w:val="center"/>
          </w:tcPr>
          <w:p w:rsidR="001F67C7" w:rsidRPr="00011E35" w:rsidRDefault="001F67C7" w:rsidP="006A6162">
            <w:pPr>
              <w:tabs>
                <w:tab w:val="left" w:pos="-720"/>
              </w:tabs>
              <w:suppressAutoHyphens/>
              <w:spacing w:after="0" w:line="240" w:lineRule="auto"/>
              <w:jc w:val="center"/>
              <w:rPr>
                <w:rFonts w:cstheme="minorHAnsi"/>
                <w:spacing w:val="-3"/>
              </w:rPr>
            </w:pPr>
            <w:r w:rsidRPr="00011E35">
              <w:rPr>
                <w:rFonts w:cstheme="minorHAnsi"/>
                <w:spacing w:val="-3"/>
              </w:rPr>
              <w:t>po učeniku</w:t>
            </w:r>
          </w:p>
        </w:tc>
        <w:tc>
          <w:tcPr>
            <w:tcW w:w="708" w:type="dxa"/>
            <w:tcBorders>
              <w:top w:val="single" w:sz="4" w:space="0" w:color="auto"/>
              <w:bottom w:val="single" w:sz="12" w:space="0" w:color="auto"/>
              <w:right w:val="single" w:sz="4" w:space="0" w:color="auto"/>
            </w:tcBorders>
            <w:vAlign w:val="center"/>
          </w:tcPr>
          <w:p w:rsidR="001F67C7" w:rsidRPr="00011E35" w:rsidRDefault="001F67C7" w:rsidP="006A6162">
            <w:pPr>
              <w:tabs>
                <w:tab w:val="left" w:pos="-720"/>
              </w:tabs>
              <w:suppressAutoHyphens/>
              <w:spacing w:after="0" w:line="240" w:lineRule="auto"/>
              <w:jc w:val="center"/>
              <w:rPr>
                <w:rFonts w:cstheme="minorHAnsi"/>
                <w:spacing w:val="-3"/>
              </w:rPr>
            </w:pPr>
            <w:r w:rsidRPr="00011E35">
              <w:rPr>
                <w:rFonts w:cstheme="minorHAnsi"/>
                <w:spacing w:val="-3"/>
              </w:rPr>
              <w:t>br.</w:t>
            </w:r>
          </w:p>
        </w:tc>
        <w:tc>
          <w:tcPr>
            <w:tcW w:w="993" w:type="dxa"/>
            <w:tcBorders>
              <w:top w:val="single" w:sz="4" w:space="0" w:color="auto"/>
              <w:left w:val="single" w:sz="4" w:space="0" w:color="auto"/>
              <w:bottom w:val="single" w:sz="12" w:space="0" w:color="auto"/>
              <w:right w:val="single" w:sz="12" w:space="0" w:color="auto"/>
            </w:tcBorders>
            <w:vAlign w:val="center"/>
          </w:tcPr>
          <w:p w:rsidR="001F67C7" w:rsidRPr="00011E35" w:rsidRDefault="001F67C7" w:rsidP="006A6162">
            <w:pPr>
              <w:tabs>
                <w:tab w:val="left" w:pos="-720"/>
              </w:tabs>
              <w:suppressAutoHyphens/>
              <w:spacing w:after="0" w:line="240" w:lineRule="auto"/>
              <w:jc w:val="center"/>
              <w:rPr>
                <w:rFonts w:cstheme="minorHAnsi"/>
                <w:spacing w:val="-3"/>
              </w:rPr>
            </w:pPr>
            <w:r w:rsidRPr="00011E35">
              <w:rPr>
                <w:rFonts w:cstheme="minorHAnsi"/>
                <w:spacing w:val="-3"/>
              </w:rPr>
              <w:t>po učeniku</w:t>
            </w:r>
          </w:p>
        </w:tc>
      </w:tr>
      <w:tr w:rsidR="001F67C7" w:rsidRPr="00011E35" w:rsidTr="00134AD8">
        <w:tc>
          <w:tcPr>
            <w:tcW w:w="1101" w:type="dxa"/>
            <w:tcBorders>
              <w:top w:val="single" w:sz="12" w:space="0" w:color="auto"/>
              <w:left w:val="single" w:sz="12" w:space="0" w:color="auto"/>
            </w:tcBorders>
            <w:vAlign w:val="bottom"/>
          </w:tcPr>
          <w:p w:rsidR="001F67C7" w:rsidRPr="00011E35" w:rsidRDefault="001F67C7" w:rsidP="006A6162">
            <w:pPr>
              <w:tabs>
                <w:tab w:val="left" w:pos="-720"/>
              </w:tabs>
              <w:suppressAutoHyphens/>
              <w:spacing w:after="0" w:line="240" w:lineRule="auto"/>
              <w:jc w:val="center"/>
              <w:rPr>
                <w:rFonts w:cstheme="minorHAnsi"/>
                <w:spacing w:val="-3"/>
              </w:rPr>
            </w:pPr>
            <w:r w:rsidRPr="00011E35">
              <w:rPr>
                <w:rFonts w:cstheme="minorHAnsi"/>
                <w:spacing w:val="-3"/>
              </w:rPr>
              <w:t>I.</w:t>
            </w:r>
          </w:p>
        </w:tc>
        <w:tc>
          <w:tcPr>
            <w:tcW w:w="828" w:type="dxa"/>
            <w:tcBorders>
              <w:top w:val="single" w:sz="12" w:space="0" w:color="auto"/>
            </w:tcBorders>
            <w:vAlign w:val="bottom"/>
          </w:tcPr>
          <w:p w:rsidR="001F67C7" w:rsidRPr="00011E35" w:rsidRDefault="00173483" w:rsidP="006A6162">
            <w:pPr>
              <w:spacing w:after="0" w:line="240" w:lineRule="auto"/>
              <w:jc w:val="center"/>
              <w:outlineLvl w:val="0"/>
              <w:rPr>
                <w:rFonts w:cstheme="minorHAnsi"/>
              </w:rPr>
            </w:pPr>
            <w:r w:rsidRPr="00011E35">
              <w:rPr>
                <w:rFonts w:cstheme="minorHAnsi"/>
              </w:rPr>
              <w:t>1</w:t>
            </w:r>
            <w:r w:rsidR="00D6173A" w:rsidRPr="00011E35">
              <w:rPr>
                <w:rFonts w:cstheme="minorHAnsi"/>
              </w:rPr>
              <w:t>0891</w:t>
            </w:r>
          </w:p>
        </w:tc>
        <w:tc>
          <w:tcPr>
            <w:tcW w:w="992" w:type="dxa"/>
            <w:tcBorders>
              <w:top w:val="single" w:sz="12" w:space="0" w:color="auto"/>
            </w:tcBorders>
            <w:vAlign w:val="bottom"/>
          </w:tcPr>
          <w:p w:rsidR="001F67C7" w:rsidRPr="00011E35" w:rsidRDefault="00D6173A" w:rsidP="006A6162">
            <w:pPr>
              <w:spacing w:after="0" w:line="240" w:lineRule="auto"/>
              <w:jc w:val="center"/>
              <w:outlineLvl w:val="0"/>
              <w:rPr>
                <w:rFonts w:cstheme="minorHAnsi"/>
              </w:rPr>
            </w:pPr>
            <w:r w:rsidRPr="00011E35">
              <w:rPr>
                <w:rFonts w:cstheme="minorHAnsi"/>
              </w:rPr>
              <w:t>49,50</w:t>
            </w:r>
          </w:p>
        </w:tc>
        <w:tc>
          <w:tcPr>
            <w:tcW w:w="850" w:type="dxa"/>
            <w:tcBorders>
              <w:top w:val="single" w:sz="12" w:space="0" w:color="auto"/>
            </w:tcBorders>
            <w:vAlign w:val="bottom"/>
          </w:tcPr>
          <w:p w:rsidR="001F67C7" w:rsidRPr="00011E35" w:rsidRDefault="00810113" w:rsidP="006A6162">
            <w:pPr>
              <w:spacing w:after="0" w:line="240" w:lineRule="auto"/>
              <w:jc w:val="center"/>
              <w:outlineLvl w:val="0"/>
              <w:rPr>
                <w:rFonts w:cstheme="minorHAnsi"/>
              </w:rPr>
            </w:pPr>
            <w:r w:rsidRPr="00011E35">
              <w:rPr>
                <w:rFonts w:cstheme="minorHAnsi"/>
              </w:rPr>
              <w:t>10</w:t>
            </w:r>
            <w:r w:rsidR="00D6173A" w:rsidRPr="00011E35">
              <w:rPr>
                <w:rFonts w:cstheme="minorHAnsi"/>
              </w:rPr>
              <w:t>291</w:t>
            </w:r>
          </w:p>
        </w:tc>
        <w:tc>
          <w:tcPr>
            <w:tcW w:w="993" w:type="dxa"/>
            <w:tcBorders>
              <w:top w:val="single" w:sz="12" w:space="0" w:color="auto"/>
            </w:tcBorders>
            <w:vAlign w:val="bottom"/>
          </w:tcPr>
          <w:p w:rsidR="001F67C7" w:rsidRPr="00011E35" w:rsidRDefault="00D6173A" w:rsidP="006A6162">
            <w:pPr>
              <w:spacing w:after="0" w:line="240" w:lineRule="auto"/>
              <w:jc w:val="center"/>
              <w:outlineLvl w:val="0"/>
              <w:rPr>
                <w:rFonts w:cstheme="minorHAnsi"/>
              </w:rPr>
            </w:pPr>
            <w:r w:rsidRPr="00011E35">
              <w:rPr>
                <w:rFonts w:cstheme="minorHAnsi"/>
              </w:rPr>
              <w:t>46</w:t>
            </w:r>
            <w:r w:rsidR="00810113" w:rsidRPr="00011E35">
              <w:rPr>
                <w:rFonts w:cstheme="minorHAnsi"/>
              </w:rPr>
              <w:t>,8</w:t>
            </w:r>
            <w:r w:rsidRPr="00011E35">
              <w:rPr>
                <w:rFonts w:cstheme="minorHAnsi"/>
              </w:rPr>
              <w:t>0</w:t>
            </w:r>
          </w:p>
        </w:tc>
        <w:tc>
          <w:tcPr>
            <w:tcW w:w="708" w:type="dxa"/>
            <w:tcBorders>
              <w:top w:val="single" w:sz="12" w:space="0" w:color="auto"/>
            </w:tcBorders>
            <w:vAlign w:val="bottom"/>
          </w:tcPr>
          <w:p w:rsidR="001F67C7" w:rsidRPr="00011E35" w:rsidRDefault="00810113" w:rsidP="006A6162">
            <w:pPr>
              <w:spacing w:after="0" w:line="240" w:lineRule="auto"/>
              <w:jc w:val="center"/>
              <w:outlineLvl w:val="0"/>
              <w:rPr>
                <w:rFonts w:cstheme="minorHAnsi"/>
              </w:rPr>
            </w:pPr>
            <w:r w:rsidRPr="00011E35">
              <w:rPr>
                <w:rFonts w:cstheme="minorHAnsi"/>
              </w:rPr>
              <w:t>6</w:t>
            </w:r>
            <w:r w:rsidR="006F6B29" w:rsidRPr="00011E35">
              <w:rPr>
                <w:rFonts w:cstheme="minorHAnsi"/>
              </w:rPr>
              <w:t>00</w:t>
            </w:r>
          </w:p>
        </w:tc>
        <w:tc>
          <w:tcPr>
            <w:tcW w:w="993" w:type="dxa"/>
            <w:tcBorders>
              <w:top w:val="single" w:sz="12" w:space="0" w:color="auto"/>
              <w:right w:val="single" w:sz="12" w:space="0" w:color="auto"/>
            </w:tcBorders>
            <w:vAlign w:val="bottom"/>
          </w:tcPr>
          <w:p w:rsidR="001F67C7" w:rsidRPr="00011E35" w:rsidRDefault="000B07E0" w:rsidP="006A6162">
            <w:pPr>
              <w:spacing w:after="0" w:line="240" w:lineRule="auto"/>
              <w:jc w:val="center"/>
              <w:outlineLvl w:val="0"/>
              <w:rPr>
                <w:rFonts w:cstheme="minorHAnsi"/>
              </w:rPr>
            </w:pPr>
            <w:r w:rsidRPr="00011E35">
              <w:rPr>
                <w:rFonts w:cstheme="minorHAnsi"/>
              </w:rPr>
              <w:t>2,</w:t>
            </w:r>
            <w:r w:rsidR="006F6B29" w:rsidRPr="00011E35">
              <w:rPr>
                <w:rFonts w:cstheme="minorHAnsi"/>
              </w:rPr>
              <w:t>7</w:t>
            </w:r>
          </w:p>
        </w:tc>
      </w:tr>
      <w:tr w:rsidR="001F67C7" w:rsidRPr="00011E35" w:rsidTr="00134AD8">
        <w:tc>
          <w:tcPr>
            <w:tcW w:w="1101" w:type="dxa"/>
            <w:tcBorders>
              <w:left w:val="single" w:sz="12" w:space="0" w:color="auto"/>
            </w:tcBorders>
            <w:vAlign w:val="bottom"/>
          </w:tcPr>
          <w:p w:rsidR="001F67C7" w:rsidRPr="00011E35" w:rsidRDefault="001F67C7" w:rsidP="006A6162">
            <w:pPr>
              <w:tabs>
                <w:tab w:val="left" w:pos="-720"/>
              </w:tabs>
              <w:suppressAutoHyphens/>
              <w:spacing w:after="0" w:line="240" w:lineRule="auto"/>
              <w:jc w:val="center"/>
              <w:rPr>
                <w:rFonts w:cstheme="minorHAnsi"/>
                <w:spacing w:val="-3"/>
              </w:rPr>
            </w:pPr>
            <w:r w:rsidRPr="00011E35">
              <w:rPr>
                <w:rFonts w:cstheme="minorHAnsi"/>
                <w:spacing w:val="-3"/>
              </w:rPr>
              <w:t>II.</w:t>
            </w:r>
          </w:p>
        </w:tc>
        <w:tc>
          <w:tcPr>
            <w:tcW w:w="828" w:type="dxa"/>
            <w:vAlign w:val="bottom"/>
          </w:tcPr>
          <w:p w:rsidR="001F67C7" w:rsidRPr="00011E35" w:rsidRDefault="00173483" w:rsidP="006A6162">
            <w:pPr>
              <w:spacing w:after="0" w:line="240" w:lineRule="auto"/>
              <w:jc w:val="center"/>
              <w:outlineLvl w:val="0"/>
              <w:rPr>
                <w:rFonts w:cstheme="minorHAnsi"/>
              </w:rPr>
            </w:pPr>
            <w:r w:rsidRPr="00011E35">
              <w:rPr>
                <w:rFonts w:cstheme="minorHAnsi"/>
              </w:rPr>
              <w:t>12</w:t>
            </w:r>
            <w:r w:rsidR="00D6173A" w:rsidRPr="00011E35">
              <w:rPr>
                <w:rFonts w:cstheme="minorHAnsi"/>
              </w:rPr>
              <w:t>158</w:t>
            </w:r>
          </w:p>
        </w:tc>
        <w:tc>
          <w:tcPr>
            <w:tcW w:w="992" w:type="dxa"/>
            <w:vAlign w:val="bottom"/>
          </w:tcPr>
          <w:p w:rsidR="001F67C7" w:rsidRPr="00011E35" w:rsidRDefault="00D6173A" w:rsidP="006A6162">
            <w:pPr>
              <w:spacing w:after="0" w:line="240" w:lineRule="auto"/>
              <w:jc w:val="center"/>
              <w:outlineLvl w:val="0"/>
              <w:rPr>
                <w:rFonts w:cstheme="minorHAnsi"/>
              </w:rPr>
            </w:pPr>
            <w:r w:rsidRPr="00011E35">
              <w:rPr>
                <w:rFonts w:cstheme="minorHAnsi"/>
              </w:rPr>
              <w:t>56,80</w:t>
            </w:r>
          </w:p>
        </w:tc>
        <w:tc>
          <w:tcPr>
            <w:tcW w:w="850" w:type="dxa"/>
            <w:vAlign w:val="bottom"/>
          </w:tcPr>
          <w:p w:rsidR="001F67C7" w:rsidRPr="00011E35" w:rsidRDefault="00810113" w:rsidP="006A6162">
            <w:pPr>
              <w:spacing w:after="0" w:line="240" w:lineRule="auto"/>
              <w:jc w:val="center"/>
              <w:outlineLvl w:val="0"/>
              <w:rPr>
                <w:rFonts w:cstheme="minorHAnsi"/>
              </w:rPr>
            </w:pPr>
            <w:r w:rsidRPr="00011E35">
              <w:rPr>
                <w:rFonts w:cstheme="minorHAnsi"/>
              </w:rPr>
              <w:t>11</w:t>
            </w:r>
            <w:r w:rsidR="00D6173A" w:rsidRPr="00011E35">
              <w:rPr>
                <w:rFonts w:cstheme="minorHAnsi"/>
              </w:rPr>
              <w:t>053</w:t>
            </w:r>
          </w:p>
        </w:tc>
        <w:tc>
          <w:tcPr>
            <w:tcW w:w="993" w:type="dxa"/>
            <w:vAlign w:val="bottom"/>
          </w:tcPr>
          <w:p w:rsidR="001F67C7" w:rsidRPr="00011E35" w:rsidRDefault="00D6173A" w:rsidP="006A6162">
            <w:pPr>
              <w:spacing w:after="0" w:line="240" w:lineRule="auto"/>
              <w:jc w:val="center"/>
              <w:outlineLvl w:val="0"/>
              <w:rPr>
                <w:rFonts w:cstheme="minorHAnsi"/>
              </w:rPr>
            </w:pPr>
            <w:r w:rsidRPr="00011E35">
              <w:rPr>
                <w:rFonts w:cstheme="minorHAnsi"/>
              </w:rPr>
              <w:t>51,60</w:t>
            </w:r>
          </w:p>
        </w:tc>
        <w:tc>
          <w:tcPr>
            <w:tcW w:w="708" w:type="dxa"/>
            <w:vAlign w:val="bottom"/>
          </w:tcPr>
          <w:p w:rsidR="001F67C7" w:rsidRPr="00011E35" w:rsidRDefault="006F6B29" w:rsidP="006A6162">
            <w:pPr>
              <w:spacing w:after="0" w:line="240" w:lineRule="auto"/>
              <w:jc w:val="center"/>
              <w:outlineLvl w:val="0"/>
              <w:rPr>
                <w:rFonts w:cstheme="minorHAnsi"/>
              </w:rPr>
            </w:pPr>
            <w:r w:rsidRPr="00011E35">
              <w:rPr>
                <w:rFonts w:cstheme="minorHAnsi"/>
              </w:rPr>
              <w:t>1105</w:t>
            </w:r>
          </w:p>
        </w:tc>
        <w:tc>
          <w:tcPr>
            <w:tcW w:w="993" w:type="dxa"/>
            <w:tcBorders>
              <w:right w:val="single" w:sz="12" w:space="0" w:color="auto"/>
            </w:tcBorders>
            <w:vAlign w:val="bottom"/>
          </w:tcPr>
          <w:p w:rsidR="001F67C7" w:rsidRPr="00011E35" w:rsidRDefault="006F6B29" w:rsidP="006A6162">
            <w:pPr>
              <w:spacing w:after="0" w:line="240" w:lineRule="auto"/>
              <w:jc w:val="center"/>
              <w:outlineLvl w:val="0"/>
              <w:rPr>
                <w:rFonts w:cstheme="minorHAnsi"/>
              </w:rPr>
            </w:pPr>
            <w:r w:rsidRPr="00011E35">
              <w:rPr>
                <w:rFonts w:cstheme="minorHAnsi"/>
              </w:rPr>
              <w:t>5,2</w:t>
            </w:r>
          </w:p>
        </w:tc>
      </w:tr>
      <w:tr w:rsidR="001F67C7" w:rsidRPr="00011E35" w:rsidTr="00134AD8">
        <w:tc>
          <w:tcPr>
            <w:tcW w:w="1101" w:type="dxa"/>
            <w:tcBorders>
              <w:left w:val="single" w:sz="12" w:space="0" w:color="auto"/>
            </w:tcBorders>
            <w:vAlign w:val="bottom"/>
          </w:tcPr>
          <w:p w:rsidR="001F67C7" w:rsidRPr="00011E35" w:rsidRDefault="001F67C7" w:rsidP="006A6162">
            <w:pPr>
              <w:tabs>
                <w:tab w:val="left" w:pos="-720"/>
              </w:tabs>
              <w:suppressAutoHyphens/>
              <w:spacing w:after="0" w:line="240" w:lineRule="auto"/>
              <w:jc w:val="center"/>
              <w:rPr>
                <w:rFonts w:cstheme="minorHAnsi"/>
                <w:spacing w:val="-3"/>
              </w:rPr>
            </w:pPr>
            <w:r w:rsidRPr="00011E35">
              <w:rPr>
                <w:rFonts w:cstheme="minorHAnsi"/>
                <w:spacing w:val="-3"/>
              </w:rPr>
              <w:t>III.</w:t>
            </w:r>
          </w:p>
        </w:tc>
        <w:tc>
          <w:tcPr>
            <w:tcW w:w="828" w:type="dxa"/>
            <w:vAlign w:val="bottom"/>
          </w:tcPr>
          <w:p w:rsidR="001F67C7" w:rsidRPr="00011E35" w:rsidRDefault="00173483" w:rsidP="006A6162">
            <w:pPr>
              <w:spacing w:after="0" w:line="240" w:lineRule="auto"/>
              <w:jc w:val="center"/>
              <w:outlineLvl w:val="0"/>
              <w:rPr>
                <w:rFonts w:cstheme="minorHAnsi"/>
              </w:rPr>
            </w:pPr>
            <w:r w:rsidRPr="00011E35">
              <w:rPr>
                <w:rFonts w:cstheme="minorHAnsi"/>
              </w:rPr>
              <w:t>14</w:t>
            </w:r>
            <w:r w:rsidR="00D6173A" w:rsidRPr="00011E35">
              <w:rPr>
                <w:rFonts w:cstheme="minorHAnsi"/>
              </w:rPr>
              <w:t>369</w:t>
            </w:r>
          </w:p>
        </w:tc>
        <w:tc>
          <w:tcPr>
            <w:tcW w:w="992" w:type="dxa"/>
            <w:vAlign w:val="bottom"/>
          </w:tcPr>
          <w:p w:rsidR="001F67C7" w:rsidRPr="00011E35" w:rsidRDefault="00D6173A" w:rsidP="006A6162">
            <w:pPr>
              <w:spacing w:after="0" w:line="240" w:lineRule="auto"/>
              <w:jc w:val="center"/>
              <w:outlineLvl w:val="0"/>
              <w:rPr>
                <w:rFonts w:cstheme="minorHAnsi"/>
              </w:rPr>
            </w:pPr>
            <w:r w:rsidRPr="00011E35">
              <w:rPr>
                <w:rFonts w:cstheme="minorHAnsi"/>
              </w:rPr>
              <w:t>68,10</w:t>
            </w:r>
          </w:p>
        </w:tc>
        <w:tc>
          <w:tcPr>
            <w:tcW w:w="850" w:type="dxa"/>
            <w:vAlign w:val="bottom"/>
          </w:tcPr>
          <w:p w:rsidR="001F67C7" w:rsidRPr="00011E35" w:rsidRDefault="00810113" w:rsidP="006A6162">
            <w:pPr>
              <w:spacing w:after="0" w:line="240" w:lineRule="auto"/>
              <w:jc w:val="center"/>
              <w:outlineLvl w:val="0"/>
              <w:rPr>
                <w:rFonts w:cstheme="minorHAnsi"/>
              </w:rPr>
            </w:pPr>
            <w:r w:rsidRPr="00011E35">
              <w:rPr>
                <w:rFonts w:cstheme="minorHAnsi"/>
              </w:rPr>
              <w:t>13</w:t>
            </w:r>
            <w:r w:rsidR="00D6173A" w:rsidRPr="00011E35">
              <w:rPr>
                <w:rFonts w:cstheme="minorHAnsi"/>
              </w:rPr>
              <w:t>518</w:t>
            </w:r>
          </w:p>
        </w:tc>
        <w:tc>
          <w:tcPr>
            <w:tcW w:w="993" w:type="dxa"/>
            <w:vAlign w:val="bottom"/>
          </w:tcPr>
          <w:p w:rsidR="001F67C7" w:rsidRPr="00011E35" w:rsidRDefault="00810113" w:rsidP="006A6162">
            <w:pPr>
              <w:spacing w:after="0" w:line="240" w:lineRule="auto"/>
              <w:jc w:val="center"/>
              <w:outlineLvl w:val="0"/>
              <w:rPr>
                <w:rFonts w:cstheme="minorHAnsi"/>
              </w:rPr>
            </w:pPr>
            <w:r w:rsidRPr="00011E35">
              <w:rPr>
                <w:rFonts w:cstheme="minorHAnsi"/>
              </w:rPr>
              <w:t>6</w:t>
            </w:r>
            <w:r w:rsidR="00D6173A" w:rsidRPr="00011E35">
              <w:rPr>
                <w:rFonts w:cstheme="minorHAnsi"/>
              </w:rPr>
              <w:t>4</w:t>
            </w:r>
            <w:r w:rsidRPr="00011E35">
              <w:rPr>
                <w:rFonts w:cstheme="minorHAnsi"/>
              </w:rPr>
              <w:t>,1</w:t>
            </w:r>
            <w:r w:rsidR="00D6173A" w:rsidRPr="00011E35">
              <w:rPr>
                <w:rFonts w:cstheme="minorHAnsi"/>
              </w:rPr>
              <w:t>0</w:t>
            </w:r>
          </w:p>
        </w:tc>
        <w:tc>
          <w:tcPr>
            <w:tcW w:w="708" w:type="dxa"/>
            <w:vAlign w:val="bottom"/>
          </w:tcPr>
          <w:p w:rsidR="001F67C7" w:rsidRPr="00011E35" w:rsidRDefault="006F6B29" w:rsidP="006A6162">
            <w:pPr>
              <w:spacing w:after="0" w:line="240" w:lineRule="auto"/>
              <w:jc w:val="center"/>
              <w:outlineLvl w:val="0"/>
              <w:rPr>
                <w:rFonts w:cstheme="minorHAnsi"/>
              </w:rPr>
            </w:pPr>
            <w:r w:rsidRPr="00011E35">
              <w:rPr>
                <w:rFonts w:cstheme="minorHAnsi"/>
              </w:rPr>
              <w:t>851</w:t>
            </w:r>
          </w:p>
        </w:tc>
        <w:tc>
          <w:tcPr>
            <w:tcW w:w="993" w:type="dxa"/>
            <w:tcBorders>
              <w:right w:val="single" w:sz="12" w:space="0" w:color="auto"/>
            </w:tcBorders>
            <w:vAlign w:val="bottom"/>
          </w:tcPr>
          <w:p w:rsidR="001F67C7" w:rsidRPr="00011E35" w:rsidRDefault="000B07E0" w:rsidP="006A6162">
            <w:pPr>
              <w:spacing w:after="0" w:line="240" w:lineRule="auto"/>
              <w:jc w:val="center"/>
              <w:outlineLvl w:val="0"/>
              <w:rPr>
                <w:rFonts w:cstheme="minorHAnsi"/>
              </w:rPr>
            </w:pPr>
            <w:r w:rsidRPr="00011E35">
              <w:rPr>
                <w:rFonts w:cstheme="minorHAnsi"/>
              </w:rPr>
              <w:t>4,</w:t>
            </w:r>
            <w:r w:rsidR="006F6B29" w:rsidRPr="00011E35">
              <w:rPr>
                <w:rFonts w:cstheme="minorHAnsi"/>
              </w:rPr>
              <w:t>0</w:t>
            </w:r>
          </w:p>
        </w:tc>
      </w:tr>
      <w:tr w:rsidR="001F67C7" w:rsidRPr="00011E35" w:rsidTr="00134AD8">
        <w:tc>
          <w:tcPr>
            <w:tcW w:w="1101" w:type="dxa"/>
            <w:tcBorders>
              <w:left w:val="single" w:sz="12" w:space="0" w:color="auto"/>
              <w:bottom w:val="single" w:sz="12" w:space="0" w:color="auto"/>
            </w:tcBorders>
            <w:vAlign w:val="bottom"/>
          </w:tcPr>
          <w:p w:rsidR="001F67C7" w:rsidRPr="00011E35" w:rsidRDefault="001F67C7" w:rsidP="006A6162">
            <w:pPr>
              <w:tabs>
                <w:tab w:val="left" w:pos="-720"/>
              </w:tabs>
              <w:suppressAutoHyphens/>
              <w:spacing w:after="0" w:line="240" w:lineRule="auto"/>
              <w:jc w:val="center"/>
              <w:rPr>
                <w:rFonts w:cstheme="minorHAnsi"/>
                <w:spacing w:val="-3"/>
              </w:rPr>
            </w:pPr>
            <w:r w:rsidRPr="00011E35">
              <w:rPr>
                <w:rFonts w:cstheme="minorHAnsi"/>
                <w:spacing w:val="-3"/>
              </w:rPr>
              <w:t>IV.</w:t>
            </w:r>
          </w:p>
        </w:tc>
        <w:tc>
          <w:tcPr>
            <w:tcW w:w="828" w:type="dxa"/>
            <w:tcBorders>
              <w:bottom w:val="single" w:sz="12" w:space="0" w:color="auto"/>
            </w:tcBorders>
            <w:vAlign w:val="bottom"/>
          </w:tcPr>
          <w:p w:rsidR="001F67C7" w:rsidRPr="00011E35" w:rsidRDefault="00173483" w:rsidP="006A6162">
            <w:pPr>
              <w:spacing w:after="0" w:line="240" w:lineRule="auto"/>
              <w:jc w:val="center"/>
              <w:outlineLvl w:val="0"/>
              <w:rPr>
                <w:rFonts w:cstheme="minorHAnsi"/>
              </w:rPr>
            </w:pPr>
            <w:r w:rsidRPr="00011E35">
              <w:rPr>
                <w:rFonts w:cstheme="minorHAnsi"/>
              </w:rPr>
              <w:t>7</w:t>
            </w:r>
            <w:r w:rsidR="00D6173A" w:rsidRPr="00011E35">
              <w:rPr>
                <w:rFonts w:cstheme="minorHAnsi"/>
              </w:rPr>
              <w:t>798</w:t>
            </w:r>
          </w:p>
        </w:tc>
        <w:tc>
          <w:tcPr>
            <w:tcW w:w="992" w:type="dxa"/>
            <w:tcBorders>
              <w:bottom w:val="single" w:sz="12" w:space="0" w:color="auto"/>
            </w:tcBorders>
            <w:vAlign w:val="bottom"/>
          </w:tcPr>
          <w:p w:rsidR="001F67C7" w:rsidRPr="00011E35" w:rsidRDefault="00D6173A" w:rsidP="006A6162">
            <w:pPr>
              <w:spacing w:after="0" w:line="240" w:lineRule="auto"/>
              <w:jc w:val="center"/>
              <w:outlineLvl w:val="0"/>
              <w:rPr>
                <w:rFonts w:cstheme="minorHAnsi"/>
              </w:rPr>
            </w:pPr>
            <w:r w:rsidRPr="00011E35">
              <w:rPr>
                <w:rFonts w:cstheme="minorHAnsi"/>
              </w:rPr>
              <w:t>69,00</w:t>
            </w:r>
          </w:p>
        </w:tc>
        <w:tc>
          <w:tcPr>
            <w:tcW w:w="850" w:type="dxa"/>
            <w:tcBorders>
              <w:bottom w:val="single" w:sz="12" w:space="0" w:color="auto"/>
            </w:tcBorders>
            <w:vAlign w:val="bottom"/>
          </w:tcPr>
          <w:p w:rsidR="001F67C7" w:rsidRPr="00011E35" w:rsidRDefault="00810113" w:rsidP="006A6162">
            <w:pPr>
              <w:spacing w:after="0" w:line="240" w:lineRule="auto"/>
              <w:jc w:val="center"/>
              <w:outlineLvl w:val="0"/>
              <w:rPr>
                <w:rFonts w:cstheme="minorHAnsi"/>
              </w:rPr>
            </w:pPr>
            <w:r w:rsidRPr="00011E35">
              <w:rPr>
                <w:rFonts w:cstheme="minorHAnsi"/>
              </w:rPr>
              <w:t>7</w:t>
            </w:r>
            <w:r w:rsidR="00D6173A" w:rsidRPr="00011E35">
              <w:rPr>
                <w:rFonts w:cstheme="minorHAnsi"/>
              </w:rPr>
              <w:t>312</w:t>
            </w:r>
          </w:p>
        </w:tc>
        <w:tc>
          <w:tcPr>
            <w:tcW w:w="993" w:type="dxa"/>
            <w:tcBorders>
              <w:bottom w:val="single" w:sz="12" w:space="0" w:color="auto"/>
            </w:tcBorders>
            <w:vAlign w:val="bottom"/>
          </w:tcPr>
          <w:p w:rsidR="001F67C7" w:rsidRPr="00011E35" w:rsidRDefault="00D6173A" w:rsidP="006A6162">
            <w:pPr>
              <w:spacing w:after="0" w:line="240" w:lineRule="auto"/>
              <w:jc w:val="center"/>
              <w:outlineLvl w:val="0"/>
              <w:rPr>
                <w:rFonts w:cstheme="minorHAnsi"/>
              </w:rPr>
            </w:pPr>
            <w:r w:rsidRPr="00011E35">
              <w:rPr>
                <w:rFonts w:cstheme="minorHAnsi"/>
              </w:rPr>
              <w:t>64,70</w:t>
            </w:r>
          </w:p>
        </w:tc>
        <w:tc>
          <w:tcPr>
            <w:tcW w:w="708" w:type="dxa"/>
            <w:tcBorders>
              <w:bottom w:val="single" w:sz="12" w:space="0" w:color="auto"/>
            </w:tcBorders>
            <w:vAlign w:val="bottom"/>
          </w:tcPr>
          <w:p w:rsidR="001F67C7" w:rsidRPr="00011E35" w:rsidRDefault="006F6B29" w:rsidP="006A6162">
            <w:pPr>
              <w:spacing w:after="0" w:line="240" w:lineRule="auto"/>
              <w:jc w:val="center"/>
              <w:outlineLvl w:val="0"/>
              <w:rPr>
                <w:rFonts w:cstheme="minorHAnsi"/>
              </w:rPr>
            </w:pPr>
            <w:r w:rsidRPr="00011E35">
              <w:rPr>
                <w:rFonts w:cstheme="minorHAnsi"/>
              </w:rPr>
              <w:t>486</w:t>
            </w:r>
          </w:p>
        </w:tc>
        <w:tc>
          <w:tcPr>
            <w:tcW w:w="993" w:type="dxa"/>
            <w:tcBorders>
              <w:bottom w:val="single" w:sz="12" w:space="0" w:color="auto"/>
              <w:right w:val="single" w:sz="12" w:space="0" w:color="auto"/>
            </w:tcBorders>
            <w:vAlign w:val="bottom"/>
          </w:tcPr>
          <w:p w:rsidR="001F67C7" w:rsidRPr="00011E35" w:rsidRDefault="006F6B29" w:rsidP="006A6162">
            <w:pPr>
              <w:spacing w:after="0" w:line="240" w:lineRule="auto"/>
              <w:jc w:val="center"/>
              <w:outlineLvl w:val="0"/>
              <w:rPr>
                <w:rFonts w:cstheme="minorHAnsi"/>
              </w:rPr>
            </w:pPr>
            <w:r w:rsidRPr="00011E35">
              <w:rPr>
                <w:rFonts w:cstheme="minorHAnsi"/>
              </w:rPr>
              <w:t>4,3</w:t>
            </w:r>
          </w:p>
        </w:tc>
      </w:tr>
      <w:tr w:rsidR="001F67C7" w:rsidRPr="00011E35" w:rsidTr="00134AD8">
        <w:tc>
          <w:tcPr>
            <w:tcW w:w="1101" w:type="dxa"/>
            <w:tcBorders>
              <w:top w:val="single" w:sz="12" w:space="0" w:color="auto"/>
              <w:left w:val="single" w:sz="12" w:space="0" w:color="auto"/>
              <w:bottom w:val="single" w:sz="12" w:space="0" w:color="auto"/>
            </w:tcBorders>
            <w:vAlign w:val="bottom"/>
          </w:tcPr>
          <w:p w:rsidR="001F67C7" w:rsidRPr="00011E35" w:rsidRDefault="001F67C7" w:rsidP="006A6162">
            <w:pPr>
              <w:tabs>
                <w:tab w:val="left" w:pos="-720"/>
              </w:tabs>
              <w:suppressAutoHyphens/>
              <w:spacing w:after="0" w:line="240" w:lineRule="auto"/>
              <w:jc w:val="center"/>
              <w:rPr>
                <w:rFonts w:cstheme="minorHAnsi"/>
                <w:spacing w:val="-3"/>
              </w:rPr>
            </w:pPr>
            <w:r w:rsidRPr="00011E35">
              <w:rPr>
                <w:rFonts w:cstheme="minorHAnsi"/>
                <w:spacing w:val="-3"/>
              </w:rPr>
              <w:t>Ukupno</w:t>
            </w:r>
          </w:p>
        </w:tc>
        <w:tc>
          <w:tcPr>
            <w:tcW w:w="828" w:type="dxa"/>
            <w:tcBorders>
              <w:top w:val="single" w:sz="12" w:space="0" w:color="auto"/>
              <w:bottom w:val="single" w:sz="12" w:space="0" w:color="auto"/>
            </w:tcBorders>
            <w:vAlign w:val="bottom"/>
          </w:tcPr>
          <w:p w:rsidR="001F67C7" w:rsidRPr="00011E35" w:rsidRDefault="00173483" w:rsidP="006A6162">
            <w:pPr>
              <w:spacing w:after="0" w:line="240" w:lineRule="auto"/>
              <w:jc w:val="center"/>
              <w:rPr>
                <w:rFonts w:cstheme="minorHAnsi"/>
              </w:rPr>
            </w:pPr>
            <w:r w:rsidRPr="00011E35">
              <w:rPr>
                <w:rFonts w:cstheme="minorHAnsi"/>
              </w:rPr>
              <w:t>4</w:t>
            </w:r>
            <w:r w:rsidR="00D6173A" w:rsidRPr="00011E35">
              <w:rPr>
                <w:rFonts w:cstheme="minorHAnsi"/>
              </w:rPr>
              <w:t>5216</w:t>
            </w:r>
          </w:p>
        </w:tc>
        <w:tc>
          <w:tcPr>
            <w:tcW w:w="992" w:type="dxa"/>
            <w:tcBorders>
              <w:top w:val="single" w:sz="12" w:space="0" w:color="auto"/>
              <w:bottom w:val="single" w:sz="12" w:space="0" w:color="auto"/>
            </w:tcBorders>
            <w:vAlign w:val="bottom"/>
          </w:tcPr>
          <w:p w:rsidR="001F67C7" w:rsidRPr="00011E35" w:rsidRDefault="00D6173A" w:rsidP="006A6162">
            <w:pPr>
              <w:spacing w:after="0" w:line="240" w:lineRule="auto"/>
              <w:jc w:val="center"/>
              <w:rPr>
                <w:rFonts w:cstheme="minorHAnsi"/>
              </w:rPr>
            </w:pPr>
            <w:r w:rsidRPr="00011E35">
              <w:rPr>
                <w:rFonts w:cstheme="minorHAnsi"/>
              </w:rPr>
              <w:t>59,70</w:t>
            </w:r>
          </w:p>
        </w:tc>
        <w:tc>
          <w:tcPr>
            <w:tcW w:w="850" w:type="dxa"/>
            <w:tcBorders>
              <w:top w:val="single" w:sz="12" w:space="0" w:color="auto"/>
              <w:bottom w:val="single" w:sz="12" w:space="0" w:color="auto"/>
            </w:tcBorders>
            <w:vAlign w:val="bottom"/>
          </w:tcPr>
          <w:p w:rsidR="001F67C7" w:rsidRPr="00011E35" w:rsidRDefault="00134AD8" w:rsidP="006A6162">
            <w:pPr>
              <w:spacing w:after="0" w:line="240" w:lineRule="auto"/>
              <w:jc w:val="center"/>
              <w:rPr>
                <w:rFonts w:cstheme="minorHAnsi"/>
              </w:rPr>
            </w:pPr>
            <w:r w:rsidRPr="00011E35">
              <w:rPr>
                <w:rFonts w:cstheme="minorHAnsi"/>
              </w:rPr>
              <w:t>4</w:t>
            </w:r>
            <w:r w:rsidR="00D6173A" w:rsidRPr="00011E35">
              <w:rPr>
                <w:rFonts w:cstheme="minorHAnsi"/>
              </w:rPr>
              <w:t>2174</w:t>
            </w:r>
          </w:p>
        </w:tc>
        <w:tc>
          <w:tcPr>
            <w:tcW w:w="993" w:type="dxa"/>
            <w:tcBorders>
              <w:top w:val="single" w:sz="12" w:space="0" w:color="auto"/>
              <w:bottom w:val="single" w:sz="12" w:space="0" w:color="auto"/>
            </w:tcBorders>
            <w:vAlign w:val="bottom"/>
          </w:tcPr>
          <w:p w:rsidR="001F67C7" w:rsidRPr="00011E35" w:rsidRDefault="00D6173A" w:rsidP="006A6162">
            <w:pPr>
              <w:spacing w:after="0" w:line="240" w:lineRule="auto"/>
              <w:jc w:val="center"/>
              <w:rPr>
                <w:rFonts w:cstheme="minorHAnsi"/>
              </w:rPr>
            </w:pPr>
            <w:r w:rsidRPr="00011E35">
              <w:rPr>
                <w:rFonts w:cstheme="minorHAnsi"/>
              </w:rPr>
              <w:t>55,60</w:t>
            </w:r>
          </w:p>
        </w:tc>
        <w:tc>
          <w:tcPr>
            <w:tcW w:w="708" w:type="dxa"/>
            <w:tcBorders>
              <w:top w:val="single" w:sz="12" w:space="0" w:color="auto"/>
              <w:bottom w:val="single" w:sz="12" w:space="0" w:color="auto"/>
            </w:tcBorders>
            <w:vAlign w:val="bottom"/>
          </w:tcPr>
          <w:p w:rsidR="001F67C7" w:rsidRPr="00011E35" w:rsidRDefault="006F6B29" w:rsidP="006A6162">
            <w:pPr>
              <w:spacing w:after="0" w:line="240" w:lineRule="auto"/>
              <w:jc w:val="center"/>
              <w:rPr>
                <w:rFonts w:cstheme="minorHAnsi"/>
              </w:rPr>
            </w:pPr>
            <w:r w:rsidRPr="00011E35">
              <w:rPr>
                <w:rFonts w:cstheme="minorHAnsi"/>
              </w:rPr>
              <w:t>3042</w:t>
            </w:r>
          </w:p>
        </w:tc>
        <w:tc>
          <w:tcPr>
            <w:tcW w:w="993" w:type="dxa"/>
            <w:tcBorders>
              <w:top w:val="single" w:sz="12" w:space="0" w:color="auto"/>
              <w:bottom w:val="single" w:sz="12" w:space="0" w:color="auto"/>
              <w:right w:val="single" w:sz="12" w:space="0" w:color="auto"/>
            </w:tcBorders>
            <w:vAlign w:val="bottom"/>
          </w:tcPr>
          <w:p w:rsidR="001F67C7" w:rsidRPr="00011E35" w:rsidRDefault="006F6B29" w:rsidP="006A6162">
            <w:pPr>
              <w:spacing w:after="0" w:line="240" w:lineRule="auto"/>
              <w:jc w:val="center"/>
              <w:rPr>
                <w:rFonts w:cstheme="minorHAnsi"/>
              </w:rPr>
            </w:pPr>
            <w:r w:rsidRPr="00011E35">
              <w:rPr>
                <w:rFonts w:cstheme="minorHAnsi"/>
              </w:rPr>
              <w:t>4,0</w:t>
            </w:r>
          </w:p>
        </w:tc>
      </w:tr>
    </w:tbl>
    <w:p w:rsidR="001F67C7" w:rsidRPr="00011E35" w:rsidRDefault="001F67C7" w:rsidP="006A6162">
      <w:pPr>
        <w:spacing w:after="0" w:line="240" w:lineRule="auto"/>
        <w:jc w:val="both"/>
        <w:rPr>
          <w:rFonts w:cstheme="minorHAnsi"/>
        </w:rPr>
      </w:pPr>
    </w:p>
    <w:p w:rsidR="001F67C7" w:rsidRPr="00011E35" w:rsidRDefault="001F67C7" w:rsidP="006A6162">
      <w:pPr>
        <w:spacing w:after="0" w:line="240" w:lineRule="auto"/>
        <w:jc w:val="both"/>
        <w:rPr>
          <w:rFonts w:cstheme="minorHAnsi"/>
        </w:rPr>
      </w:pPr>
    </w:p>
    <w:p w:rsidR="001F67C7" w:rsidRPr="000129D1" w:rsidRDefault="001F67C7" w:rsidP="006A6162">
      <w:pPr>
        <w:spacing w:after="0" w:line="240" w:lineRule="auto"/>
        <w:jc w:val="both"/>
        <w:rPr>
          <w:rFonts w:cstheme="minorHAnsi"/>
        </w:rPr>
      </w:pPr>
      <w:r w:rsidRPr="000129D1">
        <w:rPr>
          <w:rFonts w:cstheme="minorHAnsi"/>
        </w:rPr>
        <w:t>Pedagoške mjere</w:t>
      </w:r>
    </w:p>
    <w:tbl>
      <w:tblPr>
        <w:tblW w:w="875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
        <w:gridCol w:w="1276"/>
        <w:gridCol w:w="810"/>
        <w:gridCol w:w="1237"/>
        <w:gridCol w:w="1198"/>
        <w:gridCol w:w="1242"/>
        <w:gridCol w:w="989"/>
        <w:gridCol w:w="1010"/>
      </w:tblGrid>
      <w:tr w:rsidR="00504FCE" w:rsidRPr="002738C0" w:rsidTr="00504FCE">
        <w:tc>
          <w:tcPr>
            <w:tcW w:w="992" w:type="dxa"/>
          </w:tcPr>
          <w:p w:rsidR="00504FCE" w:rsidRPr="002738C0" w:rsidRDefault="00504FCE" w:rsidP="006A6162">
            <w:pPr>
              <w:spacing w:after="0" w:line="240" w:lineRule="auto"/>
              <w:jc w:val="center"/>
              <w:rPr>
                <w:rFonts w:cstheme="minorHAnsi"/>
              </w:rPr>
            </w:pPr>
            <w:r w:rsidRPr="002738C0">
              <w:rPr>
                <w:rFonts w:cstheme="minorHAnsi"/>
              </w:rPr>
              <w:t>razred</w:t>
            </w:r>
          </w:p>
        </w:tc>
        <w:tc>
          <w:tcPr>
            <w:tcW w:w="1276" w:type="dxa"/>
          </w:tcPr>
          <w:p w:rsidR="00504FCE" w:rsidRPr="002738C0" w:rsidRDefault="00504FCE" w:rsidP="006A6162">
            <w:pPr>
              <w:spacing w:after="0" w:line="240" w:lineRule="auto"/>
              <w:jc w:val="center"/>
              <w:rPr>
                <w:rFonts w:cstheme="minorHAnsi"/>
              </w:rPr>
            </w:pPr>
            <w:r w:rsidRPr="002738C0">
              <w:rPr>
                <w:rFonts w:cstheme="minorHAnsi"/>
              </w:rPr>
              <w:t>opomena</w:t>
            </w:r>
          </w:p>
        </w:tc>
        <w:tc>
          <w:tcPr>
            <w:tcW w:w="810" w:type="dxa"/>
          </w:tcPr>
          <w:p w:rsidR="00504FCE" w:rsidRPr="002738C0" w:rsidRDefault="00504FCE" w:rsidP="006A6162">
            <w:pPr>
              <w:spacing w:after="0" w:line="240" w:lineRule="auto"/>
              <w:jc w:val="center"/>
              <w:rPr>
                <w:rFonts w:cstheme="minorHAnsi"/>
              </w:rPr>
            </w:pPr>
            <w:r w:rsidRPr="002738C0">
              <w:rPr>
                <w:rFonts w:cstheme="minorHAnsi"/>
              </w:rPr>
              <w:t>ukor</w:t>
            </w:r>
          </w:p>
        </w:tc>
        <w:tc>
          <w:tcPr>
            <w:tcW w:w="1237" w:type="dxa"/>
          </w:tcPr>
          <w:p w:rsidR="00504FCE" w:rsidRPr="002738C0" w:rsidRDefault="00504FCE" w:rsidP="006A6162">
            <w:pPr>
              <w:spacing w:after="0" w:line="240" w:lineRule="auto"/>
              <w:jc w:val="center"/>
              <w:rPr>
                <w:rFonts w:cstheme="minorHAnsi"/>
              </w:rPr>
            </w:pPr>
            <w:r w:rsidRPr="002738C0">
              <w:rPr>
                <w:rFonts w:cstheme="minorHAnsi"/>
              </w:rPr>
              <w:t>Opomena pred isključenje</w:t>
            </w:r>
          </w:p>
        </w:tc>
        <w:tc>
          <w:tcPr>
            <w:tcW w:w="1198" w:type="dxa"/>
          </w:tcPr>
          <w:p w:rsidR="00504FCE" w:rsidRPr="002738C0" w:rsidRDefault="00504FCE" w:rsidP="006A6162">
            <w:pPr>
              <w:spacing w:after="0" w:line="240" w:lineRule="auto"/>
              <w:jc w:val="center"/>
              <w:rPr>
                <w:rFonts w:cstheme="minorHAnsi"/>
              </w:rPr>
            </w:pPr>
            <w:r w:rsidRPr="002738C0">
              <w:rPr>
                <w:rFonts w:cstheme="minorHAnsi"/>
              </w:rPr>
              <w:t>Produženi stručni postupak</w:t>
            </w:r>
          </w:p>
        </w:tc>
        <w:tc>
          <w:tcPr>
            <w:tcW w:w="1242" w:type="dxa"/>
          </w:tcPr>
          <w:p w:rsidR="00504FCE" w:rsidRPr="002738C0" w:rsidRDefault="00504FCE" w:rsidP="006A6162">
            <w:pPr>
              <w:spacing w:after="0" w:line="240" w:lineRule="auto"/>
              <w:jc w:val="center"/>
              <w:rPr>
                <w:rFonts w:cstheme="minorHAnsi"/>
              </w:rPr>
            </w:pPr>
            <w:r w:rsidRPr="002738C0">
              <w:rPr>
                <w:rFonts w:cstheme="minorHAnsi"/>
              </w:rPr>
              <w:t>Isključenje</w:t>
            </w:r>
          </w:p>
        </w:tc>
        <w:tc>
          <w:tcPr>
            <w:tcW w:w="989" w:type="dxa"/>
          </w:tcPr>
          <w:p w:rsidR="00504FCE" w:rsidRPr="002738C0" w:rsidRDefault="00504FCE" w:rsidP="006A6162">
            <w:pPr>
              <w:spacing w:after="0" w:line="240" w:lineRule="auto"/>
              <w:jc w:val="center"/>
              <w:rPr>
                <w:rFonts w:cstheme="minorHAnsi"/>
              </w:rPr>
            </w:pPr>
            <w:r w:rsidRPr="002738C0">
              <w:rPr>
                <w:rFonts w:cstheme="minorHAnsi"/>
              </w:rPr>
              <w:t>pohvala</w:t>
            </w:r>
          </w:p>
        </w:tc>
        <w:tc>
          <w:tcPr>
            <w:tcW w:w="1010" w:type="dxa"/>
          </w:tcPr>
          <w:p w:rsidR="00504FCE" w:rsidRPr="002738C0" w:rsidRDefault="00504FCE" w:rsidP="006A6162">
            <w:pPr>
              <w:spacing w:after="0" w:line="240" w:lineRule="auto"/>
              <w:jc w:val="center"/>
              <w:rPr>
                <w:rFonts w:cstheme="minorHAnsi"/>
              </w:rPr>
            </w:pPr>
            <w:r w:rsidRPr="002738C0">
              <w:rPr>
                <w:rFonts w:cstheme="minorHAnsi"/>
              </w:rPr>
              <w:t>nagrada</w:t>
            </w:r>
          </w:p>
        </w:tc>
      </w:tr>
      <w:tr w:rsidR="00504FCE" w:rsidRPr="002738C0" w:rsidTr="009110F9">
        <w:tc>
          <w:tcPr>
            <w:tcW w:w="992" w:type="dxa"/>
          </w:tcPr>
          <w:p w:rsidR="00504FCE" w:rsidRPr="002738C0" w:rsidRDefault="00504FCE" w:rsidP="006A6162">
            <w:pPr>
              <w:spacing w:after="0" w:line="240" w:lineRule="auto"/>
              <w:jc w:val="center"/>
              <w:rPr>
                <w:rFonts w:cstheme="minorHAnsi"/>
              </w:rPr>
            </w:pPr>
            <w:r w:rsidRPr="002738C0">
              <w:rPr>
                <w:rFonts w:cstheme="minorHAnsi"/>
              </w:rPr>
              <w:t>I.</w:t>
            </w:r>
          </w:p>
        </w:tc>
        <w:tc>
          <w:tcPr>
            <w:tcW w:w="1276" w:type="dxa"/>
            <w:shd w:val="clear" w:color="auto" w:fill="auto"/>
          </w:tcPr>
          <w:p w:rsidR="00504FCE" w:rsidRPr="002738C0" w:rsidRDefault="001F35E3" w:rsidP="006A6162">
            <w:pPr>
              <w:spacing w:after="0" w:line="240" w:lineRule="auto"/>
              <w:jc w:val="center"/>
              <w:rPr>
                <w:rFonts w:cstheme="minorHAnsi"/>
              </w:rPr>
            </w:pPr>
            <w:r w:rsidRPr="002738C0">
              <w:rPr>
                <w:rFonts w:cstheme="minorHAnsi"/>
              </w:rPr>
              <w:t>11</w:t>
            </w:r>
          </w:p>
        </w:tc>
        <w:tc>
          <w:tcPr>
            <w:tcW w:w="810" w:type="dxa"/>
            <w:shd w:val="clear" w:color="auto" w:fill="auto"/>
          </w:tcPr>
          <w:p w:rsidR="00504FCE" w:rsidRPr="002738C0" w:rsidRDefault="000C33B4" w:rsidP="006A6162">
            <w:pPr>
              <w:spacing w:after="0" w:line="240" w:lineRule="auto"/>
              <w:jc w:val="center"/>
              <w:rPr>
                <w:rFonts w:cstheme="minorHAnsi"/>
              </w:rPr>
            </w:pPr>
            <w:r>
              <w:rPr>
                <w:rFonts w:cstheme="minorHAnsi"/>
              </w:rPr>
              <w:t>5</w:t>
            </w:r>
          </w:p>
        </w:tc>
        <w:tc>
          <w:tcPr>
            <w:tcW w:w="1237" w:type="dxa"/>
            <w:shd w:val="clear" w:color="auto" w:fill="auto"/>
          </w:tcPr>
          <w:p w:rsidR="00504FCE" w:rsidRPr="002738C0" w:rsidRDefault="000C33B4" w:rsidP="006A6162">
            <w:pPr>
              <w:spacing w:after="0" w:line="240" w:lineRule="auto"/>
              <w:jc w:val="center"/>
              <w:rPr>
                <w:rFonts w:cstheme="minorHAnsi"/>
              </w:rPr>
            </w:pPr>
            <w:r>
              <w:rPr>
                <w:rFonts w:cstheme="minorHAnsi"/>
              </w:rPr>
              <w:t>3</w:t>
            </w:r>
          </w:p>
        </w:tc>
        <w:tc>
          <w:tcPr>
            <w:tcW w:w="1198" w:type="dxa"/>
            <w:shd w:val="clear" w:color="auto" w:fill="auto"/>
          </w:tcPr>
          <w:p w:rsidR="00504FCE" w:rsidRPr="002738C0" w:rsidRDefault="000C33B4" w:rsidP="006A6162">
            <w:pPr>
              <w:spacing w:after="0" w:line="240" w:lineRule="auto"/>
              <w:jc w:val="center"/>
              <w:rPr>
                <w:rFonts w:cstheme="minorHAnsi"/>
              </w:rPr>
            </w:pPr>
            <w:r>
              <w:rPr>
                <w:rFonts w:cstheme="minorHAnsi"/>
              </w:rPr>
              <w:t>3</w:t>
            </w:r>
          </w:p>
        </w:tc>
        <w:tc>
          <w:tcPr>
            <w:tcW w:w="1242" w:type="dxa"/>
            <w:shd w:val="clear" w:color="auto" w:fill="auto"/>
          </w:tcPr>
          <w:p w:rsidR="00504FCE" w:rsidRPr="002738C0" w:rsidRDefault="00433417" w:rsidP="006A6162">
            <w:pPr>
              <w:spacing w:after="0" w:line="240" w:lineRule="auto"/>
              <w:jc w:val="center"/>
              <w:rPr>
                <w:rFonts w:cstheme="minorHAnsi"/>
              </w:rPr>
            </w:pPr>
            <w:r w:rsidRPr="002738C0">
              <w:rPr>
                <w:rFonts w:cstheme="minorHAnsi"/>
              </w:rPr>
              <w:t>0</w:t>
            </w:r>
          </w:p>
        </w:tc>
        <w:tc>
          <w:tcPr>
            <w:tcW w:w="989" w:type="dxa"/>
            <w:shd w:val="clear" w:color="auto" w:fill="auto"/>
          </w:tcPr>
          <w:p w:rsidR="00504FCE" w:rsidRPr="002738C0" w:rsidRDefault="000C33B4" w:rsidP="006A6162">
            <w:pPr>
              <w:spacing w:after="0" w:line="240" w:lineRule="auto"/>
              <w:jc w:val="center"/>
              <w:rPr>
                <w:rFonts w:cstheme="minorHAnsi"/>
              </w:rPr>
            </w:pPr>
            <w:r>
              <w:rPr>
                <w:rFonts w:cstheme="minorHAnsi"/>
              </w:rPr>
              <w:t>10</w:t>
            </w:r>
          </w:p>
        </w:tc>
        <w:tc>
          <w:tcPr>
            <w:tcW w:w="1010" w:type="dxa"/>
          </w:tcPr>
          <w:p w:rsidR="00504FCE" w:rsidRPr="002738C0" w:rsidRDefault="00504FCE" w:rsidP="006A6162">
            <w:pPr>
              <w:spacing w:after="0" w:line="240" w:lineRule="auto"/>
              <w:jc w:val="center"/>
              <w:rPr>
                <w:rFonts w:cstheme="minorHAnsi"/>
              </w:rPr>
            </w:pPr>
            <w:r w:rsidRPr="002738C0">
              <w:rPr>
                <w:rFonts w:cstheme="minorHAnsi"/>
              </w:rPr>
              <w:t>-</w:t>
            </w:r>
          </w:p>
        </w:tc>
      </w:tr>
      <w:tr w:rsidR="00504FCE" w:rsidRPr="002738C0" w:rsidTr="00C22845">
        <w:tc>
          <w:tcPr>
            <w:tcW w:w="992" w:type="dxa"/>
          </w:tcPr>
          <w:p w:rsidR="00504FCE" w:rsidRPr="002738C0" w:rsidRDefault="00504FCE" w:rsidP="006A6162">
            <w:pPr>
              <w:spacing w:after="0" w:line="240" w:lineRule="auto"/>
              <w:jc w:val="center"/>
              <w:rPr>
                <w:rFonts w:cstheme="minorHAnsi"/>
              </w:rPr>
            </w:pPr>
            <w:r w:rsidRPr="002738C0">
              <w:rPr>
                <w:rFonts w:cstheme="minorHAnsi"/>
              </w:rPr>
              <w:t>II.</w:t>
            </w:r>
          </w:p>
        </w:tc>
        <w:tc>
          <w:tcPr>
            <w:tcW w:w="1276" w:type="dxa"/>
            <w:shd w:val="clear" w:color="auto" w:fill="auto"/>
          </w:tcPr>
          <w:p w:rsidR="00504FCE" w:rsidRPr="002738C0" w:rsidRDefault="001F35E3" w:rsidP="006A6162">
            <w:pPr>
              <w:spacing w:after="0" w:line="240" w:lineRule="auto"/>
              <w:jc w:val="center"/>
              <w:rPr>
                <w:rFonts w:cstheme="minorHAnsi"/>
              </w:rPr>
            </w:pPr>
            <w:r w:rsidRPr="002738C0">
              <w:rPr>
                <w:rFonts w:cstheme="minorHAnsi"/>
              </w:rPr>
              <w:t>2</w:t>
            </w:r>
            <w:r w:rsidR="00826D1F" w:rsidRPr="002738C0">
              <w:rPr>
                <w:rFonts w:cstheme="minorHAnsi"/>
              </w:rPr>
              <w:t>3</w:t>
            </w:r>
          </w:p>
        </w:tc>
        <w:tc>
          <w:tcPr>
            <w:tcW w:w="810" w:type="dxa"/>
            <w:shd w:val="clear" w:color="auto" w:fill="auto"/>
          </w:tcPr>
          <w:p w:rsidR="00504FCE" w:rsidRPr="002738C0" w:rsidRDefault="001F35E3" w:rsidP="006A6162">
            <w:pPr>
              <w:spacing w:after="0" w:line="240" w:lineRule="auto"/>
              <w:jc w:val="center"/>
              <w:rPr>
                <w:rFonts w:cstheme="minorHAnsi"/>
              </w:rPr>
            </w:pPr>
            <w:r w:rsidRPr="002738C0">
              <w:rPr>
                <w:rFonts w:cstheme="minorHAnsi"/>
              </w:rPr>
              <w:t>9</w:t>
            </w:r>
          </w:p>
        </w:tc>
        <w:tc>
          <w:tcPr>
            <w:tcW w:w="1237" w:type="dxa"/>
            <w:shd w:val="clear" w:color="auto" w:fill="auto"/>
          </w:tcPr>
          <w:p w:rsidR="00504FCE" w:rsidRPr="002738C0" w:rsidRDefault="001F35E3" w:rsidP="006A6162">
            <w:pPr>
              <w:spacing w:after="0" w:line="240" w:lineRule="auto"/>
              <w:jc w:val="center"/>
              <w:rPr>
                <w:rFonts w:cstheme="minorHAnsi"/>
              </w:rPr>
            </w:pPr>
            <w:r w:rsidRPr="002738C0">
              <w:rPr>
                <w:rFonts w:cstheme="minorHAnsi"/>
              </w:rPr>
              <w:t>6</w:t>
            </w:r>
          </w:p>
        </w:tc>
        <w:tc>
          <w:tcPr>
            <w:tcW w:w="1198" w:type="dxa"/>
            <w:shd w:val="clear" w:color="auto" w:fill="auto"/>
          </w:tcPr>
          <w:p w:rsidR="00504FCE" w:rsidRPr="002738C0" w:rsidRDefault="00C22845" w:rsidP="006A6162">
            <w:pPr>
              <w:spacing w:after="0" w:line="240" w:lineRule="auto"/>
              <w:jc w:val="center"/>
              <w:rPr>
                <w:rFonts w:cstheme="minorHAnsi"/>
              </w:rPr>
            </w:pPr>
            <w:r w:rsidRPr="002738C0">
              <w:rPr>
                <w:rFonts w:cstheme="minorHAnsi"/>
              </w:rPr>
              <w:t>4</w:t>
            </w:r>
          </w:p>
        </w:tc>
        <w:tc>
          <w:tcPr>
            <w:tcW w:w="1242" w:type="dxa"/>
            <w:shd w:val="clear" w:color="auto" w:fill="auto"/>
          </w:tcPr>
          <w:p w:rsidR="00504FCE" w:rsidRPr="002738C0" w:rsidRDefault="001F35E3" w:rsidP="006A6162">
            <w:pPr>
              <w:spacing w:after="0" w:line="240" w:lineRule="auto"/>
              <w:jc w:val="center"/>
              <w:rPr>
                <w:rFonts w:cstheme="minorHAnsi"/>
              </w:rPr>
            </w:pPr>
            <w:r w:rsidRPr="002738C0">
              <w:rPr>
                <w:rFonts w:cstheme="minorHAnsi"/>
              </w:rPr>
              <w:t>0</w:t>
            </w:r>
          </w:p>
        </w:tc>
        <w:tc>
          <w:tcPr>
            <w:tcW w:w="989" w:type="dxa"/>
            <w:shd w:val="clear" w:color="auto" w:fill="auto"/>
          </w:tcPr>
          <w:p w:rsidR="00504FCE" w:rsidRPr="002738C0" w:rsidRDefault="000C33B4" w:rsidP="001F35E3">
            <w:pPr>
              <w:spacing w:after="0" w:line="240" w:lineRule="auto"/>
              <w:jc w:val="center"/>
              <w:rPr>
                <w:rFonts w:cstheme="minorHAnsi"/>
              </w:rPr>
            </w:pPr>
            <w:r>
              <w:rPr>
                <w:rFonts w:cstheme="minorHAnsi"/>
              </w:rPr>
              <w:t>7</w:t>
            </w:r>
          </w:p>
        </w:tc>
        <w:tc>
          <w:tcPr>
            <w:tcW w:w="1010" w:type="dxa"/>
          </w:tcPr>
          <w:p w:rsidR="00504FCE" w:rsidRPr="002738C0" w:rsidRDefault="00504FCE" w:rsidP="006A6162">
            <w:pPr>
              <w:spacing w:after="0" w:line="240" w:lineRule="auto"/>
              <w:jc w:val="center"/>
              <w:rPr>
                <w:rFonts w:cstheme="minorHAnsi"/>
              </w:rPr>
            </w:pPr>
            <w:r w:rsidRPr="002738C0">
              <w:rPr>
                <w:rFonts w:cstheme="minorHAnsi"/>
              </w:rPr>
              <w:t>-</w:t>
            </w:r>
          </w:p>
        </w:tc>
      </w:tr>
      <w:tr w:rsidR="00504FCE" w:rsidRPr="002738C0" w:rsidTr="00C22845">
        <w:tc>
          <w:tcPr>
            <w:tcW w:w="992" w:type="dxa"/>
          </w:tcPr>
          <w:p w:rsidR="00504FCE" w:rsidRPr="002738C0" w:rsidRDefault="00504FCE" w:rsidP="006A6162">
            <w:pPr>
              <w:spacing w:after="0" w:line="240" w:lineRule="auto"/>
              <w:jc w:val="center"/>
              <w:rPr>
                <w:rFonts w:cstheme="minorHAnsi"/>
              </w:rPr>
            </w:pPr>
            <w:r w:rsidRPr="002738C0">
              <w:rPr>
                <w:rFonts w:cstheme="minorHAnsi"/>
              </w:rPr>
              <w:t>III.</w:t>
            </w:r>
          </w:p>
        </w:tc>
        <w:tc>
          <w:tcPr>
            <w:tcW w:w="1276" w:type="dxa"/>
            <w:shd w:val="clear" w:color="auto" w:fill="auto"/>
          </w:tcPr>
          <w:p w:rsidR="00504FCE" w:rsidRPr="002738C0" w:rsidRDefault="000C33B4" w:rsidP="006A6162">
            <w:pPr>
              <w:spacing w:after="0" w:line="240" w:lineRule="auto"/>
              <w:jc w:val="center"/>
              <w:rPr>
                <w:rFonts w:cstheme="minorHAnsi"/>
              </w:rPr>
            </w:pPr>
            <w:r>
              <w:rPr>
                <w:rFonts w:cstheme="minorHAnsi"/>
              </w:rPr>
              <w:t>25</w:t>
            </w:r>
          </w:p>
        </w:tc>
        <w:tc>
          <w:tcPr>
            <w:tcW w:w="810" w:type="dxa"/>
            <w:shd w:val="clear" w:color="auto" w:fill="auto"/>
          </w:tcPr>
          <w:p w:rsidR="00504FCE" w:rsidRPr="002738C0" w:rsidRDefault="000C33B4" w:rsidP="006A6162">
            <w:pPr>
              <w:spacing w:after="0" w:line="240" w:lineRule="auto"/>
              <w:jc w:val="center"/>
              <w:rPr>
                <w:rFonts w:cstheme="minorHAnsi"/>
              </w:rPr>
            </w:pPr>
            <w:r>
              <w:rPr>
                <w:rFonts w:cstheme="minorHAnsi"/>
              </w:rPr>
              <w:t>10</w:t>
            </w:r>
          </w:p>
        </w:tc>
        <w:tc>
          <w:tcPr>
            <w:tcW w:w="1237" w:type="dxa"/>
            <w:shd w:val="clear" w:color="auto" w:fill="auto"/>
          </w:tcPr>
          <w:p w:rsidR="00504FCE" w:rsidRPr="002738C0" w:rsidRDefault="000C33B4" w:rsidP="006A6162">
            <w:pPr>
              <w:spacing w:after="0" w:line="240" w:lineRule="auto"/>
              <w:jc w:val="center"/>
              <w:rPr>
                <w:rFonts w:cstheme="minorHAnsi"/>
              </w:rPr>
            </w:pPr>
            <w:r>
              <w:rPr>
                <w:rFonts w:cstheme="minorHAnsi"/>
              </w:rPr>
              <w:t>4</w:t>
            </w:r>
          </w:p>
        </w:tc>
        <w:tc>
          <w:tcPr>
            <w:tcW w:w="1198" w:type="dxa"/>
            <w:shd w:val="clear" w:color="auto" w:fill="auto"/>
          </w:tcPr>
          <w:p w:rsidR="00504FCE" w:rsidRPr="002738C0" w:rsidRDefault="00C22845" w:rsidP="006A6162">
            <w:pPr>
              <w:spacing w:after="0" w:line="240" w:lineRule="auto"/>
              <w:jc w:val="center"/>
              <w:rPr>
                <w:rFonts w:cstheme="minorHAnsi"/>
              </w:rPr>
            </w:pPr>
            <w:r w:rsidRPr="002738C0">
              <w:rPr>
                <w:rFonts w:cstheme="minorHAnsi"/>
              </w:rPr>
              <w:t>0</w:t>
            </w:r>
          </w:p>
        </w:tc>
        <w:tc>
          <w:tcPr>
            <w:tcW w:w="1242" w:type="dxa"/>
            <w:shd w:val="clear" w:color="auto" w:fill="auto"/>
          </w:tcPr>
          <w:p w:rsidR="00504FCE" w:rsidRPr="002738C0" w:rsidRDefault="000C33B4" w:rsidP="006A6162">
            <w:pPr>
              <w:spacing w:after="0" w:line="240" w:lineRule="auto"/>
              <w:jc w:val="center"/>
              <w:rPr>
                <w:rFonts w:cstheme="minorHAnsi"/>
              </w:rPr>
            </w:pPr>
            <w:r>
              <w:rPr>
                <w:rFonts w:cstheme="minorHAnsi"/>
              </w:rPr>
              <w:t>2</w:t>
            </w:r>
          </w:p>
        </w:tc>
        <w:tc>
          <w:tcPr>
            <w:tcW w:w="989" w:type="dxa"/>
            <w:shd w:val="clear" w:color="auto" w:fill="auto"/>
          </w:tcPr>
          <w:p w:rsidR="00504FCE" w:rsidRPr="002738C0" w:rsidRDefault="001F35E3" w:rsidP="006A6162">
            <w:pPr>
              <w:spacing w:after="0" w:line="240" w:lineRule="auto"/>
              <w:jc w:val="center"/>
              <w:rPr>
                <w:rFonts w:cstheme="minorHAnsi"/>
              </w:rPr>
            </w:pPr>
            <w:r w:rsidRPr="002738C0">
              <w:rPr>
                <w:rFonts w:cstheme="minorHAnsi"/>
              </w:rPr>
              <w:t>1</w:t>
            </w:r>
            <w:r w:rsidR="000C33B4">
              <w:rPr>
                <w:rFonts w:cstheme="minorHAnsi"/>
              </w:rPr>
              <w:t>5</w:t>
            </w:r>
          </w:p>
        </w:tc>
        <w:tc>
          <w:tcPr>
            <w:tcW w:w="1010" w:type="dxa"/>
          </w:tcPr>
          <w:p w:rsidR="00504FCE" w:rsidRPr="002738C0" w:rsidRDefault="00504FCE" w:rsidP="006A6162">
            <w:pPr>
              <w:spacing w:after="0" w:line="240" w:lineRule="auto"/>
              <w:jc w:val="center"/>
              <w:rPr>
                <w:rFonts w:cstheme="minorHAnsi"/>
              </w:rPr>
            </w:pPr>
            <w:r w:rsidRPr="002738C0">
              <w:rPr>
                <w:rFonts w:cstheme="minorHAnsi"/>
              </w:rPr>
              <w:t>-</w:t>
            </w:r>
          </w:p>
        </w:tc>
      </w:tr>
      <w:tr w:rsidR="00504FCE" w:rsidRPr="002916CB" w:rsidTr="00C22845">
        <w:tc>
          <w:tcPr>
            <w:tcW w:w="992" w:type="dxa"/>
          </w:tcPr>
          <w:p w:rsidR="00504FCE" w:rsidRPr="002916CB" w:rsidRDefault="00504FCE" w:rsidP="006A6162">
            <w:pPr>
              <w:spacing w:after="0" w:line="240" w:lineRule="auto"/>
              <w:jc w:val="center"/>
              <w:rPr>
                <w:rFonts w:cstheme="minorHAnsi"/>
              </w:rPr>
            </w:pPr>
            <w:r w:rsidRPr="002916CB">
              <w:rPr>
                <w:rFonts w:cstheme="minorHAnsi"/>
              </w:rPr>
              <w:t>IV.</w:t>
            </w:r>
          </w:p>
        </w:tc>
        <w:tc>
          <w:tcPr>
            <w:tcW w:w="1276" w:type="dxa"/>
            <w:shd w:val="clear" w:color="auto" w:fill="auto"/>
          </w:tcPr>
          <w:p w:rsidR="00504FCE" w:rsidRPr="002916CB" w:rsidRDefault="002916CB" w:rsidP="000C33B4">
            <w:pPr>
              <w:spacing w:after="0" w:line="240" w:lineRule="auto"/>
              <w:jc w:val="center"/>
              <w:rPr>
                <w:rFonts w:cstheme="minorHAnsi"/>
              </w:rPr>
            </w:pPr>
            <w:r w:rsidRPr="002916CB">
              <w:rPr>
                <w:rFonts w:cstheme="minorHAnsi"/>
              </w:rPr>
              <w:t>1</w:t>
            </w:r>
            <w:r w:rsidR="000C33B4">
              <w:rPr>
                <w:rFonts w:cstheme="minorHAnsi"/>
              </w:rPr>
              <w:t>4</w:t>
            </w:r>
          </w:p>
        </w:tc>
        <w:tc>
          <w:tcPr>
            <w:tcW w:w="810" w:type="dxa"/>
            <w:shd w:val="clear" w:color="auto" w:fill="auto"/>
          </w:tcPr>
          <w:p w:rsidR="00504FCE" w:rsidRPr="002916CB" w:rsidRDefault="000C33B4" w:rsidP="006A6162">
            <w:pPr>
              <w:spacing w:after="0" w:line="240" w:lineRule="auto"/>
              <w:jc w:val="center"/>
              <w:rPr>
                <w:rFonts w:cstheme="minorHAnsi"/>
              </w:rPr>
            </w:pPr>
            <w:r>
              <w:rPr>
                <w:rFonts w:cstheme="minorHAnsi"/>
              </w:rPr>
              <w:t>7</w:t>
            </w:r>
          </w:p>
        </w:tc>
        <w:tc>
          <w:tcPr>
            <w:tcW w:w="1237" w:type="dxa"/>
            <w:shd w:val="clear" w:color="auto" w:fill="auto"/>
          </w:tcPr>
          <w:p w:rsidR="00504FCE" w:rsidRPr="002916CB" w:rsidRDefault="002916CB" w:rsidP="006A6162">
            <w:pPr>
              <w:spacing w:after="0" w:line="240" w:lineRule="auto"/>
              <w:jc w:val="center"/>
              <w:rPr>
                <w:rFonts w:cstheme="minorHAnsi"/>
              </w:rPr>
            </w:pPr>
            <w:r w:rsidRPr="002916CB">
              <w:rPr>
                <w:rFonts w:cstheme="minorHAnsi"/>
              </w:rPr>
              <w:t>0</w:t>
            </w:r>
          </w:p>
        </w:tc>
        <w:tc>
          <w:tcPr>
            <w:tcW w:w="1198" w:type="dxa"/>
            <w:shd w:val="clear" w:color="auto" w:fill="auto"/>
          </w:tcPr>
          <w:p w:rsidR="00504FCE" w:rsidRPr="002916CB" w:rsidRDefault="00C22845" w:rsidP="006A6162">
            <w:pPr>
              <w:spacing w:after="0" w:line="240" w:lineRule="auto"/>
              <w:jc w:val="center"/>
              <w:rPr>
                <w:rFonts w:cstheme="minorHAnsi"/>
              </w:rPr>
            </w:pPr>
            <w:r w:rsidRPr="002916CB">
              <w:rPr>
                <w:rFonts w:cstheme="minorHAnsi"/>
              </w:rPr>
              <w:t>0</w:t>
            </w:r>
          </w:p>
        </w:tc>
        <w:tc>
          <w:tcPr>
            <w:tcW w:w="1242" w:type="dxa"/>
            <w:shd w:val="clear" w:color="auto" w:fill="auto"/>
          </w:tcPr>
          <w:p w:rsidR="00504FCE" w:rsidRPr="002916CB" w:rsidRDefault="00504FCE" w:rsidP="006A6162">
            <w:pPr>
              <w:spacing w:after="0" w:line="240" w:lineRule="auto"/>
              <w:jc w:val="center"/>
              <w:rPr>
                <w:rFonts w:cstheme="minorHAnsi"/>
              </w:rPr>
            </w:pPr>
            <w:r w:rsidRPr="002916CB">
              <w:rPr>
                <w:rFonts w:cstheme="minorHAnsi"/>
              </w:rPr>
              <w:t>0</w:t>
            </w:r>
          </w:p>
        </w:tc>
        <w:tc>
          <w:tcPr>
            <w:tcW w:w="989" w:type="dxa"/>
            <w:shd w:val="clear" w:color="auto" w:fill="auto"/>
          </w:tcPr>
          <w:p w:rsidR="00504FCE" w:rsidRPr="002916CB" w:rsidRDefault="000C33B4" w:rsidP="006A6162">
            <w:pPr>
              <w:spacing w:after="0" w:line="240" w:lineRule="auto"/>
              <w:jc w:val="center"/>
              <w:rPr>
                <w:rFonts w:cstheme="minorHAnsi"/>
              </w:rPr>
            </w:pPr>
            <w:r>
              <w:rPr>
                <w:rFonts w:cstheme="minorHAnsi"/>
              </w:rPr>
              <w:t>19</w:t>
            </w:r>
          </w:p>
        </w:tc>
        <w:tc>
          <w:tcPr>
            <w:tcW w:w="1010" w:type="dxa"/>
          </w:tcPr>
          <w:p w:rsidR="00504FCE" w:rsidRPr="002916CB" w:rsidRDefault="00504FCE" w:rsidP="006A6162">
            <w:pPr>
              <w:spacing w:after="0" w:line="240" w:lineRule="auto"/>
              <w:jc w:val="center"/>
              <w:rPr>
                <w:rFonts w:cstheme="minorHAnsi"/>
              </w:rPr>
            </w:pPr>
            <w:r w:rsidRPr="002916CB">
              <w:rPr>
                <w:rFonts w:cstheme="minorHAnsi"/>
              </w:rPr>
              <w:t>-</w:t>
            </w:r>
          </w:p>
        </w:tc>
      </w:tr>
      <w:tr w:rsidR="00504FCE" w:rsidRPr="000129D1" w:rsidTr="00C22845">
        <w:tc>
          <w:tcPr>
            <w:tcW w:w="992" w:type="dxa"/>
          </w:tcPr>
          <w:p w:rsidR="00504FCE" w:rsidRPr="000129D1" w:rsidRDefault="00504FCE" w:rsidP="006A6162">
            <w:pPr>
              <w:spacing w:after="0" w:line="240" w:lineRule="auto"/>
              <w:jc w:val="center"/>
              <w:rPr>
                <w:rFonts w:cstheme="minorHAnsi"/>
              </w:rPr>
            </w:pPr>
            <w:r w:rsidRPr="000129D1">
              <w:rPr>
                <w:rFonts w:cstheme="minorHAnsi"/>
              </w:rPr>
              <w:t>ukupno</w:t>
            </w:r>
          </w:p>
        </w:tc>
        <w:tc>
          <w:tcPr>
            <w:tcW w:w="1276" w:type="dxa"/>
            <w:shd w:val="clear" w:color="auto" w:fill="auto"/>
          </w:tcPr>
          <w:p w:rsidR="00504FCE" w:rsidRPr="000129D1" w:rsidRDefault="000C33B4" w:rsidP="000C33B4">
            <w:pPr>
              <w:spacing w:after="0" w:line="240" w:lineRule="auto"/>
              <w:jc w:val="center"/>
              <w:rPr>
                <w:rFonts w:cstheme="minorHAnsi"/>
              </w:rPr>
            </w:pPr>
            <w:r>
              <w:rPr>
                <w:rFonts w:cstheme="minorHAnsi"/>
              </w:rPr>
              <w:t>73</w:t>
            </w:r>
          </w:p>
        </w:tc>
        <w:tc>
          <w:tcPr>
            <w:tcW w:w="810" w:type="dxa"/>
            <w:shd w:val="clear" w:color="auto" w:fill="auto"/>
          </w:tcPr>
          <w:p w:rsidR="00504FCE" w:rsidRPr="000129D1" w:rsidRDefault="000C33B4" w:rsidP="006A6162">
            <w:pPr>
              <w:spacing w:after="0" w:line="240" w:lineRule="auto"/>
              <w:jc w:val="center"/>
              <w:rPr>
                <w:rFonts w:cstheme="minorHAnsi"/>
              </w:rPr>
            </w:pPr>
            <w:r>
              <w:rPr>
                <w:rFonts w:cstheme="minorHAnsi"/>
              </w:rPr>
              <w:t>31</w:t>
            </w:r>
          </w:p>
        </w:tc>
        <w:tc>
          <w:tcPr>
            <w:tcW w:w="1237" w:type="dxa"/>
            <w:shd w:val="clear" w:color="auto" w:fill="auto"/>
          </w:tcPr>
          <w:p w:rsidR="00504FCE" w:rsidRPr="000129D1" w:rsidRDefault="000C33B4" w:rsidP="006A6162">
            <w:pPr>
              <w:spacing w:after="0" w:line="240" w:lineRule="auto"/>
              <w:jc w:val="center"/>
              <w:rPr>
                <w:rFonts w:cstheme="minorHAnsi"/>
              </w:rPr>
            </w:pPr>
            <w:r>
              <w:rPr>
                <w:rFonts w:cstheme="minorHAnsi"/>
              </w:rPr>
              <w:t>13</w:t>
            </w:r>
          </w:p>
        </w:tc>
        <w:tc>
          <w:tcPr>
            <w:tcW w:w="1198" w:type="dxa"/>
            <w:shd w:val="clear" w:color="auto" w:fill="auto"/>
          </w:tcPr>
          <w:p w:rsidR="00504FCE" w:rsidRPr="000129D1" w:rsidRDefault="000129D1" w:rsidP="006A6162">
            <w:pPr>
              <w:spacing w:after="0" w:line="240" w:lineRule="auto"/>
              <w:jc w:val="center"/>
              <w:rPr>
                <w:rFonts w:cstheme="minorHAnsi"/>
              </w:rPr>
            </w:pPr>
            <w:r w:rsidRPr="000129D1">
              <w:rPr>
                <w:rFonts w:cstheme="minorHAnsi"/>
              </w:rPr>
              <w:t>7</w:t>
            </w:r>
          </w:p>
        </w:tc>
        <w:tc>
          <w:tcPr>
            <w:tcW w:w="1242" w:type="dxa"/>
            <w:shd w:val="clear" w:color="auto" w:fill="auto"/>
          </w:tcPr>
          <w:p w:rsidR="00504FCE" w:rsidRPr="000129D1" w:rsidRDefault="000C33B4" w:rsidP="006A6162">
            <w:pPr>
              <w:spacing w:after="0" w:line="240" w:lineRule="auto"/>
              <w:jc w:val="center"/>
              <w:rPr>
                <w:rFonts w:cstheme="minorHAnsi"/>
              </w:rPr>
            </w:pPr>
            <w:r>
              <w:rPr>
                <w:rFonts w:cstheme="minorHAnsi"/>
              </w:rPr>
              <w:t>2</w:t>
            </w:r>
          </w:p>
        </w:tc>
        <w:tc>
          <w:tcPr>
            <w:tcW w:w="989" w:type="dxa"/>
            <w:shd w:val="clear" w:color="auto" w:fill="auto"/>
          </w:tcPr>
          <w:p w:rsidR="00504FCE" w:rsidRPr="000129D1" w:rsidRDefault="00843D7A" w:rsidP="00843D7A">
            <w:pPr>
              <w:spacing w:after="0" w:line="240" w:lineRule="auto"/>
              <w:jc w:val="center"/>
              <w:rPr>
                <w:rFonts w:cstheme="minorHAnsi"/>
              </w:rPr>
            </w:pPr>
            <w:r>
              <w:rPr>
                <w:rFonts w:cstheme="minorHAnsi"/>
              </w:rPr>
              <w:t>51</w:t>
            </w:r>
          </w:p>
        </w:tc>
        <w:tc>
          <w:tcPr>
            <w:tcW w:w="1010" w:type="dxa"/>
          </w:tcPr>
          <w:p w:rsidR="00504FCE" w:rsidRPr="000129D1" w:rsidRDefault="00504FCE" w:rsidP="006A6162">
            <w:pPr>
              <w:spacing w:after="0" w:line="240" w:lineRule="auto"/>
              <w:jc w:val="center"/>
              <w:rPr>
                <w:rFonts w:cstheme="minorHAnsi"/>
              </w:rPr>
            </w:pPr>
            <w:r w:rsidRPr="000129D1">
              <w:rPr>
                <w:rFonts w:cstheme="minorHAnsi"/>
              </w:rPr>
              <w:t>-</w:t>
            </w:r>
          </w:p>
        </w:tc>
      </w:tr>
    </w:tbl>
    <w:p w:rsidR="001F67C7" w:rsidRPr="00011E35" w:rsidRDefault="001F67C7" w:rsidP="006A6162">
      <w:pPr>
        <w:spacing w:after="0" w:line="240" w:lineRule="auto"/>
        <w:jc w:val="both"/>
        <w:rPr>
          <w:rFonts w:cstheme="minorHAnsi"/>
          <w:b/>
          <w:color w:val="FF0000"/>
        </w:rPr>
      </w:pPr>
    </w:p>
    <w:p w:rsidR="001F67C7" w:rsidRPr="000129D1" w:rsidRDefault="001F67C7" w:rsidP="006A6162">
      <w:pPr>
        <w:spacing w:after="0" w:line="240" w:lineRule="auto"/>
        <w:ind w:firstLine="709"/>
        <w:jc w:val="both"/>
        <w:rPr>
          <w:rFonts w:cstheme="minorHAnsi"/>
          <w:lang w:val="it-IT"/>
        </w:rPr>
      </w:pPr>
      <w:r w:rsidRPr="000129D1">
        <w:rPr>
          <w:rFonts w:cstheme="minorHAnsi"/>
        </w:rPr>
        <w:t xml:space="preserve">Ukupno gledajući najviše odgojnih mjera u školi izrečeno je učenicima </w:t>
      </w:r>
      <w:r w:rsidR="00843D7A">
        <w:rPr>
          <w:rFonts w:cstheme="minorHAnsi"/>
        </w:rPr>
        <w:t>3</w:t>
      </w:r>
      <w:r w:rsidRPr="000129D1">
        <w:rPr>
          <w:rFonts w:cstheme="minorHAnsi"/>
        </w:rPr>
        <w:t xml:space="preserve">. razreda (ukupno </w:t>
      </w:r>
      <w:r w:rsidR="00843D7A">
        <w:rPr>
          <w:rFonts w:cstheme="minorHAnsi"/>
        </w:rPr>
        <w:t>41</w:t>
      </w:r>
      <w:r w:rsidRPr="000129D1">
        <w:rPr>
          <w:rFonts w:cstheme="minorHAnsi"/>
        </w:rPr>
        <w:t xml:space="preserve">), a najmanje učenicima </w:t>
      </w:r>
      <w:r w:rsidR="00F62231" w:rsidRPr="000129D1">
        <w:rPr>
          <w:rFonts w:cstheme="minorHAnsi"/>
        </w:rPr>
        <w:t>4</w:t>
      </w:r>
      <w:r w:rsidRPr="000129D1">
        <w:rPr>
          <w:rFonts w:cstheme="minorHAnsi"/>
        </w:rPr>
        <w:t xml:space="preserve">. razreda. Razlozi pedagoških mjera su najvećim dijelom razni oblici kršenja kućnog reda i neopravdani sati. </w:t>
      </w:r>
      <w:r w:rsidRPr="000129D1">
        <w:rPr>
          <w:rFonts w:cstheme="minorHAnsi"/>
          <w:lang w:val="it-IT"/>
        </w:rPr>
        <w:t xml:space="preserve">Učenici </w:t>
      </w:r>
      <w:r w:rsidR="00F62231" w:rsidRPr="000129D1">
        <w:rPr>
          <w:rFonts w:cstheme="minorHAnsi"/>
          <w:lang w:val="it-IT"/>
        </w:rPr>
        <w:t>3</w:t>
      </w:r>
      <w:r w:rsidR="00EC7574" w:rsidRPr="000129D1">
        <w:rPr>
          <w:rFonts w:cstheme="minorHAnsi"/>
          <w:lang w:val="it-IT"/>
        </w:rPr>
        <w:t xml:space="preserve">. i </w:t>
      </w:r>
      <w:r w:rsidR="00F62231" w:rsidRPr="000129D1">
        <w:rPr>
          <w:rFonts w:cstheme="minorHAnsi"/>
          <w:lang w:val="it-IT"/>
        </w:rPr>
        <w:t>4</w:t>
      </w:r>
      <w:r w:rsidRPr="000129D1">
        <w:rPr>
          <w:rFonts w:cstheme="minorHAnsi"/>
          <w:lang w:val="it-IT"/>
        </w:rPr>
        <w:t xml:space="preserve">. razreda su dobili najviše pohvala (ukupno </w:t>
      </w:r>
      <w:r w:rsidR="00843D7A">
        <w:rPr>
          <w:rFonts w:cstheme="minorHAnsi"/>
          <w:lang w:val="it-IT"/>
        </w:rPr>
        <w:t>34</w:t>
      </w:r>
      <w:r w:rsidRPr="000129D1">
        <w:rPr>
          <w:rFonts w:cstheme="minorHAnsi"/>
          <w:lang w:val="it-IT"/>
        </w:rPr>
        <w:t>).</w:t>
      </w:r>
    </w:p>
    <w:p w:rsidR="001F67C7" w:rsidRPr="000129D1" w:rsidRDefault="001F67C7" w:rsidP="006A6162">
      <w:pPr>
        <w:spacing w:after="0" w:line="240" w:lineRule="auto"/>
        <w:ind w:firstLine="709"/>
        <w:jc w:val="both"/>
        <w:rPr>
          <w:rFonts w:cstheme="minorHAnsi"/>
          <w:lang w:val="it-IT"/>
        </w:rPr>
      </w:pPr>
      <w:r w:rsidRPr="000129D1">
        <w:rPr>
          <w:rFonts w:cstheme="minorHAnsi"/>
          <w:lang w:val="it-IT"/>
        </w:rPr>
        <w:t xml:space="preserve">Od odgojnih mjera najviše je izrečenih opomena. </w:t>
      </w:r>
    </w:p>
    <w:p w:rsidR="001F67C7" w:rsidRPr="00011E35" w:rsidRDefault="001F67C7" w:rsidP="006A6162">
      <w:pPr>
        <w:tabs>
          <w:tab w:val="left" w:pos="-720"/>
        </w:tabs>
        <w:suppressAutoHyphens/>
        <w:spacing w:after="0" w:line="240" w:lineRule="auto"/>
        <w:jc w:val="both"/>
        <w:rPr>
          <w:rFonts w:cstheme="minorHAnsi"/>
          <w:color w:val="FF0000"/>
          <w:spacing w:val="-3"/>
        </w:rPr>
      </w:pPr>
    </w:p>
    <w:p w:rsidR="00A54D2C" w:rsidRPr="00011E35" w:rsidRDefault="00A54D2C" w:rsidP="006A6162">
      <w:pPr>
        <w:tabs>
          <w:tab w:val="left" w:pos="-720"/>
        </w:tabs>
        <w:suppressAutoHyphens/>
        <w:spacing w:after="0" w:line="240" w:lineRule="auto"/>
        <w:jc w:val="both"/>
        <w:rPr>
          <w:rFonts w:cstheme="minorHAnsi"/>
          <w:spacing w:val="-3"/>
        </w:rPr>
      </w:pPr>
    </w:p>
    <w:p w:rsidR="001052B7" w:rsidRPr="00011E35" w:rsidRDefault="001052B7" w:rsidP="006A6162">
      <w:pPr>
        <w:widowControl w:val="0"/>
        <w:numPr>
          <w:ilvl w:val="1"/>
          <w:numId w:val="8"/>
        </w:numPr>
        <w:tabs>
          <w:tab w:val="left" w:pos="-720"/>
        </w:tabs>
        <w:suppressAutoHyphens/>
        <w:spacing w:after="0" w:line="240" w:lineRule="auto"/>
        <w:jc w:val="both"/>
        <w:rPr>
          <w:rFonts w:cstheme="minorHAnsi"/>
          <w:spacing w:val="-3"/>
        </w:rPr>
      </w:pPr>
      <w:r w:rsidRPr="00011E35">
        <w:rPr>
          <w:rFonts w:cstheme="minorHAnsi"/>
          <w:spacing w:val="-3"/>
        </w:rPr>
        <w:lastRenderedPageBreak/>
        <w:t>Završni ispiti</w:t>
      </w:r>
    </w:p>
    <w:p w:rsidR="001052B7" w:rsidRPr="00011E35" w:rsidRDefault="001052B7" w:rsidP="006A6162">
      <w:pPr>
        <w:tabs>
          <w:tab w:val="left" w:pos="-720"/>
        </w:tabs>
        <w:suppressAutoHyphens/>
        <w:spacing w:after="0" w:line="240" w:lineRule="auto"/>
        <w:jc w:val="both"/>
        <w:rPr>
          <w:rFonts w:cstheme="minorHAnsi"/>
          <w:spacing w:val="-3"/>
        </w:rPr>
      </w:pPr>
      <w:r w:rsidRPr="00011E35">
        <w:rPr>
          <w:rFonts w:cstheme="minorHAnsi"/>
          <w:spacing w:val="-3"/>
        </w:rPr>
        <w:tab/>
      </w:r>
    </w:p>
    <w:p w:rsidR="001052B7" w:rsidRPr="00011E35" w:rsidRDefault="001052B7" w:rsidP="006A6162">
      <w:pPr>
        <w:tabs>
          <w:tab w:val="left" w:pos="-720"/>
        </w:tabs>
        <w:suppressAutoHyphens/>
        <w:spacing w:after="0" w:line="240" w:lineRule="auto"/>
        <w:jc w:val="both"/>
        <w:rPr>
          <w:rFonts w:cstheme="minorHAnsi"/>
          <w:spacing w:val="-3"/>
        </w:rPr>
      </w:pPr>
      <w:r w:rsidRPr="00011E35">
        <w:rPr>
          <w:rFonts w:cstheme="minorHAnsi"/>
          <w:color w:val="FF0000"/>
          <w:spacing w:val="-3"/>
        </w:rPr>
        <w:tab/>
      </w:r>
      <w:r w:rsidRPr="00011E35">
        <w:rPr>
          <w:rFonts w:cstheme="minorHAnsi"/>
          <w:spacing w:val="-3"/>
        </w:rPr>
        <w:t xml:space="preserve">U ljetnom roku završni ispiti organizirani su u periodu od </w:t>
      </w:r>
      <w:r w:rsidR="001217DD" w:rsidRPr="00011E35">
        <w:rPr>
          <w:rFonts w:cstheme="minorHAnsi"/>
          <w:spacing w:val="-3"/>
        </w:rPr>
        <w:t>2</w:t>
      </w:r>
      <w:r w:rsidR="005C6837">
        <w:rPr>
          <w:rFonts w:cstheme="minorHAnsi"/>
          <w:spacing w:val="-3"/>
        </w:rPr>
        <w:t>0</w:t>
      </w:r>
      <w:r w:rsidR="001217DD" w:rsidRPr="00011E35">
        <w:rPr>
          <w:rFonts w:cstheme="minorHAnsi"/>
          <w:spacing w:val="-3"/>
        </w:rPr>
        <w:t>.5</w:t>
      </w:r>
      <w:r w:rsidRPr="00011E35">
        <w:rPr>
          <w:rFonts w:cstheme="minorHAnsi"/>
          <w:spacing w:val="-3"/>
        </w:rPr>
        <w:t xml:space="preserve">. do </w:t>
      </w:r>
      <w:r w:rsidR="001217DD" w:rsidRPr="00011E35">
        <w:rPr>
          <w:rFonts w:cstheme="minorHAnsi"/>
          <w:spacing w:val="-3"/>
        </w:rPr>
        <w:t>1</w:t>
      </w:r>
      <w:r w:rsidR="005C6837">
        <w:rPr>
          <w:rFonts w:cstheme="minorHAnsi"/>
          <w:spacing w:val="-3"/>
        </w:rPr>
        <w:t>8</w:t>
      </w:r>
      <w:r w:rsidRPr="00011E35">
        <w:rPr>
          <w:rFonts w:cstheme="minorHAnsi"/>
          <w:spacing w:val="-3"/>
        </w:rPr>
        <w:t>.6. 201</w:t>
      </w:r>
      <w:r w:rsidR="005C6837">
        <w:rPr>
          <w:rFonts w:cstheme="minorHAnsi"/>
          <w:spacing w:val="-3"/>
        </w:rPr>
        <w:t>3</w:t>
      </w:r>
      <w:r w:rsidRPr="00011E35">
        <w:rPr>
          <w:rFonts w:cstheme="minorHAnsi"/>
          <w:spacing w:val="-3"/>
        </w:rPr>
        <w:t xml:space="preserve">. Od </w:t>
      </w:r>
      <w:r w:rsidRPr="00011E35">
        <w:rPr>
          <w:rFonts w:cstheme="minorHAnsi"/>
          <w:bCs/>
          <w:spacing w:val="-3"/>
        </w:rPr>
        <w:t>ukupno 2</w:t>
      </w:r>
      <w:r w:rsidR="00EE34ED" w:rsidRPr="00011E35">
        <w:rPr>
          <w:rFonts w:cstheme="minorHAnsi"/>
          <w:bCs/>
          <w:spacing w:val="-3"/>
        </w:rPr>
        <w:t>1</w:t>
      </w:r>
      <w:r w:rsidR="005C6837">
        <w:rPr>
          <w:rFonts w:cstheme="minorHAnsi"/>
          <w:bCs/>
          <w:spacing w:val="-3"/>
        </w:rPr>
        <w:t>0</w:t>
      </w:r>
      <w:r w:rsidRPr="00011E35">
        <w:rPr>
          <w:rFonts w:cstheme="minorHAnsi"/>
          <w:bCs/>
          <w:spacing w:val="-3"/>
        </w:rPr>
        <w:t xml:space="preserve"> učenika završnih razreda</w:t>
      </w:r>
      <w:r w:rsidRPr="00011E35">
        <w:rPr>
          <w:rFonts w:cstheme="minorHAnsi"/>
          <w:spacing w:val="-3"/>
        </w:rPr>
        <w:t xml:space="preserve">, </w:t>
      </w:r>
      <w:r w:rsidR="005C6837">
        <w:rPr>
          <w:rFonts w:cstheme="minorHAnsi"/>
          <w:spacing w:val="-3"/>
        </w:rPr>
        <w:t xml:space="preserve">190 </w:t>
      </w:r>
      <w:r w:rsidRPr="00011E35">
        <w:rPr>
          <w:rFonts w:cstheme="minorHAnsi"/>
          <w:spacing w:val="-3"/>
        </w:rPr>
        <w:t>učenika je steklo pravo pristupiti završnom ispitu u ljetnom roku</w:t>
      </w:r>
      <w:r w:rsidR="00A54593">
        <w:rPr>
          <w:rFonts w:cstheme="minorHAnsi"/>
          <w:spacing w:val="-3"/>
        </w:rPr>
        <w:t xml:space="preserve"> i</w:t>
      </w:r>
      <w:r w:rsidRPr="00011E35">
        <w:rPr>
          <w:rFonts w:cstheme="minorHAnsi"/>
          <w:spacing w:val="-3"/>
        </w:rPr>
        <w:t xml:space="preserve"> svi su položil</w:t>
      </w:r>
      <w:r w:rsidR="00444034" w:rsidRPr="00011E35">
        <w:rPr>
          <w:rFonts w:cstheme="minorHAnsi"/>
          <w:spacing w:val="-3"/>
        </w:rPr>
        <w:t>i</w:t>
      </w:r>
      <w:r w:rsidRPr="00011E35">
        <w:rPr>
          <w:rFonts w:cstheme="minorHAnsi"/>
          <w:spacing w:val="-3"/>
        </w:rPr>
        <w:t xml:space="preserve"> završni ispit u ljetnom roku. </w:t>
      </w:r>
    </w:p>
    <w:p w:rsidR="001052B7" w:rsidRPr="00011E35" w:rsidRDefault="001052B7" w:rsidP="006A6162">
      <w:pPr>
        <w:pStyle w:val="Tijeloteksta2"/>
        <w:spacing w:after="0" w:line="240" w:lineRule="auto"/>
        <w:rPr>
          <w:rFonts w:cstheme="minorHAnsi"/>
        </w:rPr>
      </w:pPr>
      <w:r w:rsidRPr="00011E35">
        <w:rPr>
          <w:rFonts w:cstheme="minorHAnsi"/>
        </w:rPr>
        <w:tab/>
        <w:t xml:space="preserve">Završni ispiti u jesenskom roku održali su se </w:t>
      </w:r>
      <w:r w:rsidR="005C6837">
        <w:rPr>
          <w:rFonts w:cstheme="minorHAnsi"/>
        </w:rPr>
        <w:t xml:space="preserve">od </w:t>
      </w:r>
      <w:r w:rsidRPr="00011E35">
        <w:rPr>
          <w:rFonts w:cstheme="minorHAnsi"/>
        </w:rPr>
        <w:t>2</w:t>
      </w:r>
      <w:r w:rsidR="005C6837">
        <w:rPr>
          <w:rFonts w:cstheme="minorHAnsi"/>
        </w:rPr>
        <w:t>1</w:t>
      </w:r>
      <w:r w:rsidR="001609A7" w:rsidRPr="00011E35">
        <w:rPr>
          <w:rFonts w:cstheme="minorHAnsi"/>
        </w:rPr>
        <w:t xml:space="preserve">. 8. </w:t>
      </w:r>
      <w:r w:rsidR="005C6837">
        <w:rPr>
          <w:rFonts w:cstheme="minorHAnsi"/>
        </w:rPr>
        <w:t>do 26. 8. 2013.</w:t>
      </w:r>
      <w:r w:rsidRPr="00011E35">
        <w:rPr>
          <w:rFonts w:cstheme="minorHAnsi"/>
        </w:rPr>
        <w:t xml:space="preserve"> </w:t>
      </w:r>
      <w:r w:rsidR="00F83533">
        <w:rPr>
          <w:rFonts w:cstheme="minorHAnsi"/>
        </w:rPr>
        <w:t>Jeda</w:t>
      </w:r>
      <w:r w:rsidR="00A54593">
        <w:rPr>
          <w:rFonts w:cstheme="minorHAnsi"/>
        </w:rPr>
        <w:t>naest</w:t>
      </w:r>
      <w:r w:rsidR="001609A7" w:rsidRPr="00011E35">
        <w:rPr>
          <w:rFonts w:cstheme="minorHAnsi"/>
        </w:rPr>
        <w:t xml:space="preserve"> </w:t>
      </w:r>
      <w:r w:rsidRPr="00011E35">
        <w:rPr>
          <w:rFonts w:cstheme="minorHAnsi"/>
        </w:rPr>
        <w:t xml:space="preserve">učenika steklo je pravo pristupiti završnom ispitu i svi su i položili završni ispit. Na kraju školske godine </w:t>
      </w:r>
      <w:r w:rsidR="00F83533">
        <w:rPr>
          <w:rFonts w:cstheme="minorHAnsi"/>
        </w:rPr>
        <w:t>devet</w:t>
      </w:r>
      <w:r w:rsidR="001609A7" w:rsidRPr="00011E35">
        <w:rPr>
          <w:rFonts w:cstheme="minorHAnsi"/>
        </w:rPr>
        <w:t xml:space="preserve"> učenika</w:t>
      </w:r>
      <w:r w:rsidRPr="00011E35">
        <w:rPr>
          <w:rFonts w:cstheme="minorHAnsi"/>
        </w:rPr>
        <w:t xml:space="preserve"> upu</w:t>
      </w:r>
      <w:r w:rsidR="001609A7" w:rsidRPr="00011E35">
        <w:rPr>
          <w:rFonts w:cstheme="minorHAnsi"/>
        </w:rPr>
        <w:t>ćuje se</w:t>
      </w:r>
      <w:r w:rsidR="00EE34ED" w:rsidRPr="00011E35">
        <w:rPr>
          <w:rFonts w:cstheme="minorHAnsi"/>
        </w:rPr>
        <w:t xml:space="preserve"> </w:t>
      </w:r>
      <w:r w:rsidRPr="00011E35">
        <w:rPr>
          <w:rFonts w:cstheme="minorHAnsi"/>
        </w:rPr>
        <w:t>na polaganje završnog ispita u zimskom ispitnom roku.</w:t>
      </w:r>
    </w:p>
    <w:p w:rsidR="00DD0EE6" w:rsidRPr="00011E35" w:rsidRDefault="00DD0EE6" w:rsidP="006A6162">
      <w:pPr>
        <w:pStyle w:val="Tijeloteksta2"/>
        <w:spacing w:after="0" w:line="240" w:lineRule="auto"/>
        <w:jc w:val="center"/>
        <w:rPr>
          <w:rFonts w:cstheme="minorHAnsi"/>
          <w:b/>
          <w:bCs/>
        </w:rPr>
      </w:pPr>
    </w:p>
    <w:p w:rsidR="001052B7" w:rsidRPr="00011E35" w:rsidRDefault="001052B7" w:rsidP="006A6162">
      <w:pPr>
        <w:pStyle w:val="Tijeloteksta2"/>
        <w:spacing w:after="0" w:line="240" w:lineRule="auto"/>
        <w:jc w:val="center"/>
        <w:rPr>
          <w:rFonts w:cstheme="minorHAnsi"/>
          <w:b/>
          <w:bCs/>
        </w:rPr>
      </w:pPr>
      <w:r w:rsidRPr="00011E35">
        <w:rPr>
          <w:rFonts w:cstheme="minorHAnsi"/>
          <w:b/>
          <w:bCs/>
        </w:rPr>
        <w:t>Pregled broja učenika koji su položili završni ispit</w:t>
      </w:r>
    </w:p>
    <w:p w:rsidR="001052B7" w:rsidRPr="00011E35" w:rsidRDefault="001052B7" w:rsidP="006A6162">
      <w:pPr>
        <w:pStyle w:val="Naslov1"/>
        <w:rPr>
          <w:rFonts w:asciiTheme="minorHAnsi" w:hAnsiTheme="minorHAnsi" w:cstheme="minorHAnsi"/>
          <w:sz w:val="22"/>
          <w:szCs w:val="22"/>
        </w:rPr>
      </w:pPr>
    </w:p>
    <w:tbl>
      <w:tblPr>
        <w:tblW w:w="9837" w:type="dxa"/>
        <w:jc w:val="center"/>
        <w:tblLook w:val="0000"/>
      </w:tblPr>
      <w:tblGrid>
        <w:gridCol w:w="3877"/>
        <w:gridCol w:w="859"/>
        <w:gridCol w:w="1051"/>
        <w:gridCol w:w="978"/>
        <w:gridCol w:w="1013"/>
        <w:gridCol w:w="969"/>
        <w:gridCol w:w="9"/>
        <w:gridCol w:w="1081"/>
      </w:tblGrid>
      <w:tr w:rsidR="002D1206" w:rsidRPr="00011E35" w:rsidTr="002D1206">
        <w:trPr>
          <w:trHeight w:val="113"/>
          <w:jc w:val="center"/>
        </w:trPr>
        <w:tc>
          <w:tcPr>
            <w:tcW w:w="3877" w:type="dxa"/>
            <w:vMerge w:val="restart"/>
            <w:tcBorders>
              <w:top w:val="single" w:sz="4" w:space="0" w:color="auto"/>
              <w:left w:val="single" w:sz="4" w:space="0" w:color="auto"/>
              <w:right w:val="single" w:sz="8" w:space="0" w:color="000000"/>
            </w:tcBorders>
            <w:shd w:val="clear" w:color="auto" w:fill="auto"/>
            <w:vAlign w:val="bottom"/>
          </w:tcPr>
          <w:p w:rsidR="004A00BC" w:rsidRPr="00011E35" w:rsidRDefault="004A00BC" w:rsidP="006A6162">
            <w:pPr>
              <w:spacing w:after="0" w:line="240" w:lineRule="auto"/>
              <w:jc w:val="center"/>
              <w:rPr>
                <w:rFonts w:cstheme="minorHAnsi"/>
                <w:b/>
                <w:bCs/>
              </w:rPr>
            </w:pPr>
            <w:r w:rsidRPr="00011E35">
              <w:rPr>
                <w:rFonts w:cstheme="minorHAnsi"/>
                <w:b/>
                <w:bCs/>
              </w:rPr>
              <w:t>Zanimanje-profil</w:t>
            </w:r>
          </w:p>
        </w:tc>
        <w:tc>
          <w:tcPr>
            <w:tcW w:w="859" w:type="dxa"/>
            <w:vMerge w:val="restart"/>
            <w:tcBorders>
              <w:top w:val="single" w:sz="4" w:space="0" w:color="auto"/>
              <w:left w:val="nil"/>
              <w:right w:val="single" w:sz="4" w:space="0" w:color="auto"/>
            </w:tcBorders>
            <w:vAlign w:val="bottom"/>
          </w:tcPr>
          <w:p w:rsidR="004A00BC" w:rsidRPr="002D1206" w:rsidRDefault="004A00BC" w:rsidP="006A6162">
            <w:pPr>
              <w:spacing w:after="0" w:line="240" w:lineRule="auto"/>
              <w:rPr>
                <w:rFonts w:cstheme="minorHAnsi"/>
                <w:b/>
                <w:bCs/>
                <w:sz w:val="20"/>
                <w:szCs w:val="20"/>
              </w:rPr>
            </w:pPr>
            <w:r w:rsidRPr="002D1206">
              <w:rPr>
                <w:rFonts w:cstheme="minorHAnsi"/>
                <w:b/>
                <w:bCs/>
                <w:sz w:val="20"/>
                <w:szCs w:val="20"/>
              </w:rPr>
              <w:t>Broj učenika u raz.</w:t>
            </w:r>
          </w:p>
        </w:tc>
        <w:tc>
          <w:tcPr>
            <w:tcW w:w="2029" w:type="dxa"/>
            <w:gridSpan w:val="2"/>
            <w:tcBorders>
              <w:top w:val="single" w:sz="4" w:space="0" w:color="auto"/>
              <w:left w:val="single" w:sz="4" w:space="0" w:color="auto"/>
              <w:bottom w:val="single" w:sz="4" w:space="0" w:color="auto"/>
              <w:right w:val="single" w:sz="4" w:space="0" w:color="auto"/>
            </w:tcBorders>
            <w:vAlign w:val="bottom"/>
          </w:tcPr>
          <w:p w:rsidR="004A00BC" w:rsidRPr="002D1206" w:rsidRDefault="004A00BC" w:rsidP="004A00BC">
            <w:pPr>
              <w:spacing w:after="0" w:line="240" w:lineRule="auto"/>
              <w:jc w:val="center"/>
              <w:rPr>
                <w:rFonts w:cstheme="minorHAnsi"/>
                <w:b/>
                <w:bCs/>
                <w:sz w:val="20"/>
                <w:szCs w:val="20"/>
              </w:rPr>
            </w:pPr>
            <w:r w:rsidRPr="002D1206">
              <w:rPr>
                <w:rFonts w:cstheme="minorHAnsi"/>
                <w:b/>
                <w:bCs/>
                <w:sz w:val="20"/>
                <w:szCs w:val="20"/>
              </w:rPr>
              <w:t>Ljetni rok</w:t>
            </w:r>
          </w:p>
        </w:tc>
        <w:tc>
          <w:tcPr>
            <w:tcW w:w="1982" w:type="dxa"/>
            <w:gridSpan w:val="2"/>
            <w:tcBorders>
              <w:top w:val="single" w:sz="4" w:space="0" w:color="auto"/>
              <w:left w:val="single" w:sz="4" w:space="0" w:color="auto"/>
              <w:bottom w:val="single" w:sz="4" w:space="0" w:color="auto"/>
              <w:right w:val="single" w:sz="4" w:space="0" w:color="auto"/>
            </w:tcBorders>
          </w:tcPr>
          <w:p w:rsidR="004A00BC" w:rsidRPr="002D1206" w:rsidRDefault="004A00BC" w:rsidP="006A6162">
            <w:pPr>
              <w:spacing w:after="0" w:line="240" w:lineRule="auto"/>
              <w:jc w:val="center"/>
              <w:rPr>
                <w:rFonts w:cstheme="minorHAnsi"/>
                <w:b/>
                <w:bCs/>
                <w:sz w:val="20"/>
                <w:szCs w:val="20"/>
              </w:rPr>
            </w:pPr>
            <w:r w:rsidRPr="002D1206">
              <w:rPr>
                <w:rFonts w:cstheme="minorHAnsi"/>
                <w:b/>
                <w:bCs/>
                <w:sz w:val="20"/>
                <w:szCs w:val="20"/>
              </w:rPr>
              <w:t>Jesenski rok</w:t>
            </w:r>
          </w:p>
        </w:tc>
        <w:tc>
          <w:tcPr>
            <w:tcW w:w="1090" w:type="dxa"/>
            <w:gridSpan w:val="2"/>
            <w:tcBorders>
              <w:top w:val="single" w:sz="4" w:space="0" w:color="auto"/>
              <w:left w:val="single" w:sz="4" w:space="0" w:color="auto"/>
              <w:bottom w:val="single" w:sz="4" w:space="0" w:color="auto"/>
              <w:right w:val="single" w:sz="4" w:space="0" w:color="auto"/>
            </w:tcBorders>
            <w:vAlign w:val="bottom"/>
          </w:tcPr>
          <w:p w:rsidR="004A00BC" w:rsidRPr="002D1206" w:rsidRDefault="004A00BC" w:rsidP="009229D6">
            <w:pPr>
              <w:spacing w:after="0" w:line="240" w:lineRule="auto"/>
              <w:rPr>
                <w:rFonts w:cstheme="minorHAnsi"/>
                <w:b/>
                <w:bCs/>
                <w:sz w:val="20"/>
                <w:szCs w:val="20"/>
              </w:rPr>
            </w:pPr>
          </w:p>
        </w:tc>
      </w:tr>
      <w:tr w:rsidR="002D1206" w:rsidRPr="00011E35" w:rsidTr="002D1206">
        <w:trPr>
          <w:trHeight w:val="405"/>
          <w:jc w:val="center"/>
        </w:trPr>
        <w:tc>
          <w:tcPr>
            <w:tcW w:w="3877" w:type="dxa"/>
            <w:vMerge/>
            <w:tcBorders>
              <w:left w:val="single" w:sz="4" w:space="0" w:color="auto"/>
              <w:bottom w:val="single" w:sz="4" w:space="0" w:color="auto"/>
              <w:right w:val="single" w:sz="8" w:space="0" w:color="000000"/>
            </w:tcBorders>
            <w:shd w:val="clear" w:color="auto" w:fill="auto"/>
            <w:vAlign w:val="bottom"/>
          </w:tcPr>
          <w:p w:rsidR="004A00BC" w:rsidRPr="00011E35" w:rsidRDefault="004A00BC" w:rsidP="006A6162">
            <w:pPr>
              <w:spacing w:after="0" w:line="240" w:lineRule="auto"/>
              <w:jc w:val="center"/>
              <w:rPr>
                <w:rFonts w:cstheme="minorHAnsi"/>
                <w:b/>
                <w:bCs/>
              </w:rPr>
            </w:pPr>
          </w:p>
        </w:tc>
        <w:tc>
          <w:tcPr>
            <w:tcW w:w="859" w:type="dxa"/>
            <w:vMerge/>
            <w:tcBorders>
              <w:left w:val="nil"/>
              <w:bottom w:val="single" w:sz="4" w:space="0" w:color="auto"/>
              <w:right w:val="single" w:sz="4" w:space="0" w:color="auto"/>
            </w:tcBorders>
            <w:vAlign w:val="bottom"/>
          </w:tcPr>
          <w:p w:rsidR="004A00BC" w:rsidRPr="002D1206" w:rsidRDefault="004A00BC" w:rsidP="006A6162">
            <w:pPr>
              <w:spacing w:after="0" w:line="240" w:lineRule="auto"/>
              <w:rPr>
                <w:rFonts w:cstheme="minorHAnsi"/>
                <w:b/>
                <w:bCs/>
                <w:sz w:val="20"/>
                <w:szCs w:val="20"/>
              </w:rPr>
            </w:pPr>
          </w:p>
        </w:tc>
        <w:tc>
          <w:tcPr>
            <w:tcW w:w="1051" w:type="dxa"/>
            <w:tcBorders>
              <w:left w:val="single" w:sz="4" w:space="0" w:color="auto"/>
              <w:bottom w:val="single" w:sz="4" w:space="0" w:color="auto"/>
              <w:right w:val="single" w:sz="4" w:space="0" w:color="auto"/>
            </w:tcBorders>
            <w:vAlign w:val="bottom"/>
          </w:tcPr>
          <w:p w:rsidR="004A00BC" w:rsidRPr="002D1206" w:rsidRDefault="004A00BC" w:rsidP="009229D6">
            <w:pPr>
              <w:spacing w:after="0" w:line="240" w:lineRule="auto"/>
              <w:jc w:val="center"/>
              <w:rPr>
                <w:rFonts w:cstheme="minorHAnsi"/>
                <w:b/>
                <w:bCs/>
                <w:sz w:val="20"/>
                <w:szCs w:val="20"/>
              </w:rPr>
            </w:pPr>
            <w:r w:rsidRPr="002D1206">
              <w:rPr>
                <w:rFonts w:cstheme="minorHAnsi"/>
                <w:b/>
                <w:bCs/>
                <w:sz w:val="20"/>
                <w:szCs w:val="20"/>
              </w:rPr>
              <w:t>Pristupilo ZI</w:t>
            </w:r>
          </w:p>
        </w:tc>
        <w:tc>
          <w:tcPr>
            <w:tcW w:w="978" w:type="dxa"/>
            <w:tcBorders>
              <w:left w:val="single" w:sz="4" w:space="0" w:color="auto"/>
              <w:bottom w:val="single" w:sz="4" w:space="0" w:color="auto"/>
              <w:right w:val="single" w:sz="4" w:space="0" w:color="auto"/>
            </w:tcBorders>
            <w:vAlign w:val="bottom"/>
          </w:tcPr>
          <w:p w:rsidR="004A00BC" w:rsidRPr="002D1206" w:rsidRDefault="004A00BC" w:rsidP="009229D6">
            <w:pPr>
              <w:spacing w:after="0" w:line="240" w:lineRule="auto"/>
              <w:jc w:val="center"/>
              <w:rPr>
                <w:rFonts w:cstheme="minorHAnsi"/>
                <w:b/>
                <w:bCs/>
                <w:sz w:val="20"/>
                <w:szCs w:val="20"/>
              </w:rPr>
            </w:pPr>
            <w:r w:rsidRPr="002D1206">
              <w:rPr>
                <w:rFonts w:cstheme="minorHAnsi"/>
                <w:b/>
                <w:bCs/>
                <w:sz w:val="20"/>
                <w:szCs w:val="20"/>
              </w:rPr>
              <w:t>Položilo ZI</w:t>
            </w:r>
          </w:p>
        </w:tc>
        <w:tc>
          <w:tcPr>
            <w:tcW w:w="1013" w:type="dxa"/>
            <w:tcBorders>
              <w:left w:val="single" w:sz="4" w:space="0" w:color="auto"/>
              <w:bottom w:val="single" w:sz="4" w:space="0" w:color="auto"/>
              <w:right w:val="single" w:sz="4" w:space="0" w:color="auto"/>
            </w:tcBorders>
            <w:vAlign w:val="bottom"/>
          </w:tcPr>
          <w:p w:rsidR="004A00BC" w:rsidRPr="002D1206" w:rsidRDefault="004A00BC" w:rsidP="00DC042A">
            <w:pPr>
              <w:spacing w:after="0" w:line="240" w:lineRule="auto"/>
              <w:jc w:val="center"/>
              <w:rPr>
                <w:rFonts w:cstheme="minorHAnsi"/>
                <w:b/>
                <w:bCs/>
                <w:sz w:val="20"/>
                <w:szCs w:val="20"/>
              </w:rPr>
            </w:pPr>
            <w:r w:rsidRPr="002D1206">
              <w:rPr>
                <w:rFonts w:cstheme="minorHAnsi"/>
                <w:b/>
                <w:bCs/>
                <w:sz w:val="20"/>
                <w:szCs w:val="20"/>
              </w:rPr>
              <w:t>Pristupilo ZI</w:t>
            </w:r>
          </w:p>
        </w:tc>
        <w:tc>
          <w:tcPr>
            <w:tcW w:w="978" w:type="dxa"/>
            <w:gridSpan w:val="2"/>
            <w:tcBorders>
              <w:top w:val="single" w:sz="4" w:space="0" w:color="auto"/>
              <w:left w:val="single" w:sz="4" w:space="0" w:color="auto"/>
              <w:bottom w:val="single" w:sz="4" w:space="0" w:color="auto"/>
              <w:right w:val="single" w:sz="4" w:space="0" w:color="auto"/>
            </w:tcBorders>
            <w:vAlign w:val="bottom"/>
          </w:tcPr>
          <w:p w:rsidR="004A00BC" w:rsidRPr="002D1206" w:rsidRDefault="004A00BC" w:rsidP="006A6162">
            <w:pPr>
              <w:spacing w:after="0" w:line="240" w:lineRule="auto"/>
              <w:jc w:val="center"/>
              <w:rPr>
                <w:rFonts w:cstheme="minorHAnsi"/>
                <w:b/>
                <w:bCs/>
                <w:sz w:val="20"/>
                <w:szCs w:val="20"/>
              </w:rPr>
            </w:pPr>
            <w:r w:rsidRPr="002D1206">
              <w:rPr>
                <w:rFonts w:cstheme="minorHAnsi"/>
                <w:b/>
                <w:bCs/>
                <w:sz w:val="20"/>
                <w:szCs w:val="20"/>
              </w:rPr>
              <w:t>Položilo ZI</w:t>
            </w:r>
          </w:p>
        </w:tc>
        <w:tc>
          <w:tcPr>
            <w:tcW w:w="1081" w:type="dxa"/>
            <w:tcBorders>
              <w:top w:val="single" w:sz="4" w:space="0" w:color="auto"/>
              <w:left w:val="single" w:sz="4" w:space="0" w:color="auto"/>
              <w:bottom w:val="single" w:sz="4" w:space="0" w:color="auto"/>
              <w:right w:val="single" w:sz="4" w:space="0" w:color="auto"/>
            </w:tcBorders>
            <w:vAlign w:val="bottom"/>
          </w:tcPr>
          <w:p w:rsidR="004A00BC" w:rsidRPr="002D1206" w:rsidRDefault="0094170E" w:rsidP="006A6162">
            <w:pPr>
              <w:spacing w:after="0" w:line="240" w:lineRule="auto"/>
              <w:jc w:val="center"/>
              <w:rPr>
                <w:rFonts w:cstheme="minorHAnsi"/>
                <w:b/>
                <w:bCs/>
                <w:sz w:val="20"/>
                <w:szCs w:val="20"/>
              </w:rPr>
            </w:pPr>
            <w:r w:rsidRPr="002D1206">
              <w:rPr>
                <w:rFonts w:cstheme="minorHAnsi"/>
                <w:b/>
                <w:bCs/>
                <w:sz w:val="20"/>
                <w:szCs w:val="20"/>
              </w:rPr>
              <w:t>Upućeno na zimski rok</w:t>
            </w:r>
          </w:p>
        </w:tc>
      </w:tr>
      <w:tr w:rsidR="002D1206" w:rsidRPr="00011E35" w:rsidTr="002D1206">
        <w:trPr>
          <w:cantSplit/>
          <w:trHeight w:val="20"/>
          <w:jc w:val="center"/>
        </w:trPr>
        <w:tc>
          <w:tcPr>
            <w:tcW w:w="3877" w:type="dxa"/>
            <w:tcBorders>
              <w:top w:val="single" w:sz="4" w:space="0" w:color="auto"/>
              <w:left w:val="single" w:sz="4" w:space="0" w:color="auto"/>
              <w:bottom w:val="single" w:sz="4" w:space="0" w:color="auto"/>
              <w:right w:val="single" w:sz="8" w:space="0" w:color="000000"/>
            </w:tcBorders>
            <w:shd w:val="clear" w:color="auto" w:fill="auto"/>
            <w:vAlign w:val="bottom"/>
          </w:tcPr>
          <w:p w:rsidR="004A00BC" w:rsidRPr="00011E35" w:rsidRDefault="004A00BC" w:rsidP="006A6162">
            <w:pPr>
              <w:spacing w:after="0" w:line="240" w:lineRule="auto"/>
              <w:rPr>
                <w:rFonts w:cstheme="minorHAnsi"/>
              </w:rPr>
            </w:pPr>
            <w:r w:rsidRPr="00011E35">
              <w:rPr>
                <w:rFonts w:cstheme="minorHAnsi"/>
              </w:rPr>
              <w:t>ZIDAR</w:t>
            </w:r>
          </w:p>
        </w:tc>
        <w:tc>
          <w:tcPr>
            <w:tcW w:w="859" w:type="dxa"/>
            <w:tcBorders>
              <w:top w:val="single" w:sz="4" w:space="0" w:color="auto"/>
              <w:left w:val="nil"/>
              <w:bottom w:val="single" w:sz="4" w:space="0" w:color="auto"/>
              <w:right w:val="single" w:sz="4" w:space="0" w:color="auto"/>
            </w:tcBorders>
            <w:vAlign w:val="bottom"/>
          </w:tcPr>
          <w:p w:rsidR="004A00BC" w:rsidRPr="00011E35" w:rsidRDefault="004A00BC" w:rsidP="006A6162">
            <w:pPr>
              <w:spacing w:after="0" w:line="240" w:lineRule="auto"/>
              <w:jc w:val="center"/>
              <w:rPr>
                <w:rFonts w:cstheme="minorHAnsi"/>
              </w:rPr>
            </w:pPr>
            <w:r>
              <w:rPr>
                <w:rFonts w:cstheme="minorHAnsi"/>
              </w:rPr>
              <w:t>10</w:t>
            </w:r>
          </w:p>
        </w:tc>
        <w:tc>
          <w:tcPr>
            <w:tcW w:w="1051" w:type="dxa"/>
            <w:tcBorders>
              <w:top w:val="single" w:sz="4" w:space="0" w:color="auto"/>
              <w:left w:val="single" w:sz="4" w:space="0" w:color="auto"/>
              <w:bottom w:val="single" w:sz="4" w:space="0" w:color="auto"/>
              <w:right w:val="single" w:sz="4" w:space="0" w:color="auto"/>
            </w:tcBorders>
            <w:vAlign w:val="bottom"/>
          </w:tcPr>
          <w:p w:rsidR="004A00BC" w:rsidRPr="00011E35" w:rsidRDefault="004A00BC" w:rsidP="009229D6">
            <w:pPr>
              <w:spacing w:after="0" w:line="240" w:lineRule="auto"/>
              <w:jc w:val="center"/>
              <w:rPr>
                <w:rFonts w:cstheme="minorHAnsi"/>
              </w:rPr>
            </w:pPr>
            <w:r>
              <w:rPr>
                <w:rFonts w:cstheme="minorHAnsi"/>
              </w:rPr>
              <w:t>7</w:t>
            </w:r>
          </w:p>
        </w:tc>
        <w:tc>
          <w:tcPr>
            <w:tcW w:w="978" w:type="dxa"/>
            <w:tcBorders>
              <w:top w:val="single" w:sz="4" w:space="0" w:color="auto"/>
              <w:left w:val="single" w:sz="4" w:space="0" w:color="auto"/>
              <w:bottom w:val="single" w:sz="4" w:space="0" w:color="auto"/>
              <w:right w:val="single" w:sz="4" w:space="0" w:color="auto"/>
            </w:tcBorders>
            <w:vAlign w:val="bottom"/>
          </w:tcPr>
          <w:p w:rsidR="004A00BC" w:rsidRPr="00011E35" w:rsidRDefault="004A00BC" w:rsidP="009229D6">
            <w:pPr>
              <w:spacing w:after="0" w:line="240" w:lineRule="auto"/>
              <w:jc w:val="center"/>
              <w:rPr>
                <w:rFonts w:cstheme="minorHAnsi"/>
              </w:rPr>
            </w:pPr>
            <w:r>
              <w:rPr>
                <w:rFonts w:cstheme="minorHAnsi"/>
              </w:rPr>
              <w:t>7</w:t>
            </w:r>
          </w:p>
        </w:tc>
        <w:tc>
          <w:tcPr>
            <w:tcW w:w="1013" w:type="dxa"/>
            <w:tcBorders>
              <w:top w:val="single" w:sz="4" w:space="0" w:color="auto"/>
              <w:left w:val="single" w:sz="4" w:space="0" w:color="auto"/>
              <w:bottom w:val="single" w:sz="4" w:space="0" w:color="auto"/>
              <w:right w:val="single" w:sz="4" w:space="0" w:color="auto"/>
            </w:tcBorders>
            <w:vAlign w:val="bottom"/>
          </w:tcPr>
          <w:p w:rsidR="004A00BC" w:rsidRPr="00011E35" w:rsidRDefault="0094170E" w:rsidP="009229D6">
            <w:pPr>
              <w:spacing w:after="0" w:line="240" w:lineRule="auto"/>
              <w:jc w:val="center"/>
              <w:rPr>
                <w:rFonts w:cstheme="minorHAnsi"/>
              </w:rPr>
            </w:pPr>
            <w:r>
              <w:rPr>
                <w:rFonts w:cstheme="minorHAnsi"/>
              </w:rPr>
              <w:t>1</w:t>
            </w:r>
          </w:p>
        </w:tc>
        <w:tc>
          <w:tcPr>
            <w:tcW w:w="978" w:type="dxa"/>
            <w:gridSpan w:val="2"/>
            <w:tcBorders>
              <w:top w:val="single" w:sz="4" w:space="0" w:color="auto"/>
              <w:left w:val="single" w:sz="4" w:space="0" w:color="auto"/>
              <w:bottom w:val="single" w:sz="4" w:space="0" w:color="auto"/>
              <w:right w:val="single" w:sz="4" w:space="0" w:color="auto"/>
            </w:tcBorders>
            <w:vAlign w:val="bottom"/>
          </w:tcPr>
          <w:p w:rsidR="004A00BC" w:rsidRPr="00011E35" w:rsidRDefault="0094170E" w:rsidP="006A6162">
            <w:pPr>
              <w:spacing w:after="0" w:line="240" w:lineRule="auto"/>
              <w:jc w:val="center"/>
              <w:rPr>
                <w:rFonts w:cstheme="minorHAnsi"/>
              </w:rPr>
            </w:pPr>
            <w:r>
              <w:rPr>
                <w:rFonts w:cstheme="minorHAnsi"/>
              </w:rPr>
              <w:t>1</w:t>
            </w:r>
          </w:p>
        </w:tc>
        <w:tc>
          <w:tcPr>
            <w:tcW w:w="1081" w:type="dxa"/>
            <w:tcBorders>
              <w:top w:val="single" w:sz="4" w:space="0" w:color="auto"/>
              <w:left w:val="single" w:sz="4" w:space="0" w:color="auto"/>
              <w:bottom w:val="single" w:sz="4" w:space="0" w:color="auto"/>
              <w:right w:val="single" w:sz="4" w:space="0" w:color="auto"/>
            </w:tcBorders>
            <w:vAlign w:val="bottom"/>
          </w:tcPr>
          <w:p w:rsidR="004A00BC" w:rsidRPr="00011E35" w:rsidRDefault="00F83533" w:rsidP="006A6162">
            <w:pPr>
              <w:spacing w:after="0" w:line="240" w:lineRule="auto"/>
              <w:jc w:val="center"/>
              <w:rPr>
                <w:rFonts w:cstheme="minorHAnsi"/>
              </w:rPr>
            </w:pPr>
            <w:r>
              <w:rPr>
                <w:rFonts w:cstheme="minorHAnsi"/>
              </w:rPr>
              <w:t>2</w:t>
            </w:r>
          </w:p>
        </w:tc>
      </w:tr>
      <w:tr w:rsidR="002D1206" w:rsidRPr="00011E35" w:rsidTr="002D1206">
        <w:trPr>
          <w:cantSplit/>
          <w:trHeight w:val="20"/>
          <w:jc w:val="center"/>
        </w:trPr>
        <w:tc>
          <w:tcPr>
            <w:tcW w:w="3877" w:type="dxa"/>
            <w:tcBorders>
              <w:top w:val="single" w:sz="4" w:space="0" w:color="auto"/>
              <w:left w:val="single" w:sz="4" w:space="0" w:color="auto"/>
              <w:bottom w:val="single" w:sz="4" w:space="0" w:color="auto"/>
              <w:right w:val="single" w:sz="8" w:space="0" w:color="000000"/>
            </w:tcBorders>
            <w:shd w:val="clear" w:color="auto" w:fill="auto"/>
            <w:vAlign w:val="bottom"/>
          </w:tcPr>
          <w:p w:rsidR="004A00BC" w:rsidRPr="00011E35" w:rsidRDefault="004A00BC" w:rsidP="006A6162">
            <w:pPr>
              <w:spacing w:after="0" w:line="240" w:lineRule="auto"/>
              <w:rPr>
                <w:rFonts w:cstheme="minorHAnsi"/>
              </w:rPr>
            </w:pPr>
            <w:r w:rsidRPr="00011E35">
              <w:rPr>
                <w:rFonts w:cstheme="minorHAnsi"/>
              </w:rPr>
              <w:t>TESAR</w:t>
            </w:r>
          </w:p>
        </w:tc>
        <w:tc>
          <w:tcPr>
            <w:tcW w:w="859" w:type="dxa"/>
            <w:tcBorders>
              <w:top w:val="single" w:sz="4" w:space="0" w:color="auto"/>
              <w:left w:val="nil"/>
              <w:bottom w:val="single" w:sz="4" w:space="0" w:color="auto"/>
              <w:right w:val="single" w:sz="4" w:space="0" w:color="auto"/>
            </w:tcBorders>
            <w:vAlign w:val="bottom"/>
          </w:tcPr>
          <w:p w:rsidR="004A00BC" w:rsidRPr="00011E35" w:rsidRDefault="004A00BC" w:rsidP="006A6162">
            <w:pPr>
              <w:spacing w:after="0" w:line="240" w:lineRule="auto"/>
              <w:jc w:val="center"/>
              <w:rPr>
                <w:rFonts w:cstheme="minorHAnsi"/>
              </w:rPr>
            </w:pPr>
            <w:r w:rsidRPr="00011E35">
              <w:rPr>
                <w:rFonts w:cstheme="minorHAnsi"/>
              </w:rPr>
              <w:t>10</w:t>
            </w:r>
          </w:p>
        </w:tc>
        <w:tc>
          <w:tcPr>
            <w:tcW w:w="1051" w:type="dxa"/>
            <w:tcBorders>
              <w:top w:val="single" w:sz="4" w:space="0" w:color="auto"/>
              <w:left w:val="single" w:sz="4" w:space="0" w:color="auto"/>
              <w:bottom w:val="single" w:sz="4" w:space="0" w:color="auto"/>
              <w:right w:val="single" w:sz="4" w:space="0" w:color="auto"/>
            </w:tcBorders>
            <w:vAlign w:val="bottom"/>
          </w:tcPr>
          <w:p w:rsidR="004A00BC" w:rsidRPr="00011E35" w:rsidRDefault="004A00BC" w:rsidP="009229D6">
            <w:pPr>
              <w:spacing w:after="0" w:line="240" w:lineRule="auto"/>
              <w:jc w:val="center"/>
              <w:rPr>
                <w:rFonts w:cstheme="minorHAnsi"/>
              </w:rPr>
            </w:pPr>
            <w:r w:rsidRPr="00011E35">
              <w:rPr>
                <w:rFonts w:cstheme="minorHAnsi"/>
              </w:rPr>
              <w:t>10</w:t>
            </w:r>
          </w:p>
        </w:tc>
        <w:tc>
          <w:tcPr>
            <w:tcW w:w="978" w:type="dxa"/>
            <w:tcBorders>
              <w:top w:val="single" w:sz="4" w:space="0" w:color="auto"/>
              <w:left w:val="single" w:sz="4" w:space="0" w:color="auto"/>
              <w:bottom w:val="single" w:sz="4" w:space="0" w:color="auto"/>
              <w:right w:val="single" w:sz="4" w:space="0" w:color="auto"/>
            </w:tcBorders>
            <w:vAlign w:val="bottom"/>
          </w:tcPr>
          <w:p w:rsidR="004A00BC" w:rsidRPr="00011E35" w:rsidRDefault="004A00BC" w:rsidP="009229D6">
            <w:pPr>
              <w:spacing w:after="0" w:line="240" w:lineRule="auto"/>
              <w:jc w:val="center"/>
              <w:rPr>
                <w:rFonts w:cstheme="minorHAnsi"/>
              </w:rPr>
            </w:pPr>
            <w:r w:rsidRPr="00011E35">
              <w:rPr>
                <w:rFonts w:cstheme="minorHAnsi"/>
              </w:rPr>
              <w:t>10</w:t>
            </w:r>
          </w:p>
        </w:tc>
        <w:tc>
          <w:tcPr>
            <w:tcW w:w="1013" w:type="dxa"/>
            <w:tcBorders>
              <w:top w:val="single" w:sz="4" w:space="0" w:color="auto"/>
              <w:left w:val="single" w:sz="4" w:space="0" w:color="auto"/>
              <w:bottom w:val="single" w:sz="4" w:space="0" w:color="auto"/>
              <w:right w:val="single" w:sz="4" w:space="0" w:color="auto"/>
            </w:tcBorders>
            <w:vAlign w:val="bottom"/>
          </w:tcPr>
          <w:p w:rsidR="004A00BC" w:rsidRPr="00011E35" w:rsidRDefault="00F83533" w:rsidP="009229D6">
            <w:pPr>
              <w:spacing w:after="0" w:line="240" w:lineRule="auto"/>
              <w:jc w:val="center"/>
              <w:rPr>
                <w:rFonts w:cstheme="minorHAnsi"/>
              </w:rPr>
            </w:pPr>
            <w:r>
              <w:rPr>
                <w:rFonts w:cstheme="minorHAnsi"/>
              </w:rPr>
              <w:t>0</w:t>
            </w:r>
          </w:p>
        </w:tc>
        <w:tc>
          <w:tcPr>
            <w:tcW w:w="978" w:type="dxa"/>
            <w:gridSpan w:val="2"/>
            <w:tcBorders>
              <w:top w:val="single" w:sz="4" w:space="0" w:color="auto"/>
              <w:left w:val="single" w:sz="4" w:space="0" w:color="auto"/>
              <w:bottom w:val="single" w:sz="4" w:space="0" w:color="auto"/>
              <w:right w:val="single" w:sz="4" w:space="0" w:color="auto"/>
            </w:tcBorders>
            <w:vAlign w:val="bottom"/>
          </w:tcPr>
          <w:p w:rsidR="004A00BC" w:rsidRPr="00011E35" w:rsidRDefault="00F83533" w:rsidP="006A6162">
            <w:pPr>
              <w:spacing w:after="0" w:line="240" w:lineRule="auto"/>
              <w:jc w:val="center"/>
              <w:rPr>
                <w:rFonts w:cstheme="minorHAnsi"/>
              </w:rPr>
            </w:pPr>
            <w:r>
              <w:rPr>
                <w:rFonts w:cstheme="minorHAnsi"/>
              </w:rPr>
              <w:t>0</w:t>
            </w:r>
          </w:p>
        </w:tc>
        <w:tc>
          <w:tcPr>
            <w:tcW w:w="1081" w:type="dxa"/>
            <w:tcBorders>
              <w:top w:val="single" w:sz="4" w:space="0" w:color="auto"/>
              <w:left w:val="single" w:sz="4" w:space="0" w:color="auto"/>
              <w:bottom w:val="single" w:sz="4" w:space="0" w:color="auto"/>
              <w:right w:val="single" w:sz="4" w:space="0" w:color="auto"/>
            </w:tcBorders>
            <w:vAlign w:val="bottom"/>
          </w:tcPr>
          <w:p w:rsidR="004A00BC" w:rsidRPr="00011E35" w:rsidRDefault="00F83533" w:rsidP="006A6162">
            <w:pPr>
              <w:spacing w:after="0" w:line="240" w:lineRule="auto"/>
              <w:jc w:val="center"/>
              <w:rPr>
                <w:rFonts w:cstheme="minorHAnsi"/>
              </w:rPr>
            </w:pPr>
            <w:r>
              <w:rPr>
                <w:rFonts w:cstheme="minorHAnsi"/>
              </w:rPr>
              <w:t>0</w:t>
            </w:r>
          </w:p>
        </w:tc>
      </w:tr>
      <w:tr w:rsidR="002D1206" w:rsidRPr="00011E35" w:rsidTr="002D1206">
        <w:trPr>
          <w:cantSplit/>
          <w:trHeight w:val="20"/>
          <w:jc w:val="center"/>
        </w:trPr>
        <w:tc>
          <w:tcPr>
            <w:tcW w:w="3877" w:type="dxa"/>
            <w:tcBorders>
              <w:top w:val="single" w:sz="4" w:space="0" w:color="auto"/>
              <w:left w:val="single" w:sz="4" w:space="0" w:color="auto"/>
              <w:bottom w:val="single" w:sz="8" w:space="0" w:color="000000"/>
              <w:right w:val="single" w:sz="8" w:space="0" w:color="000000"/>
            </w:tcBorders>
            <w:shd w:val="clear" w:color="auto" w:fill="auto"/>
            <w:vAlign w:val="bottom"/>
          </w:tcPr>
          <w:p w:rsidR="004A00BC" w:rsidRPr="00011E35" w:rsidRDefault="004A00BC" w:rsidP="006A6162">
            <w:pPr>
              <w:spacing w:after="0" w:line="240" w:lineRule="auto"/>
              <w:rPr>
                <w:rFonts w:cstheme="minorHAnsi"/>
              </w:rPr>
            </w:pPr>
            <w:r w:rsidRPr="00011E35">
              <w:rPr>
                <w:rFonts w:cstheme="minorHAnsi"/>
              </w:rPr>
              <w:t>KLESAR</w:t>
            </w:r>
          </w:p>
        </w:tc>
        <w:tc>
          <w:tcPr>
            <w:tcW w:w="859" w:type="dxa"/>
            <w:tcBorders>
              <w:top w:val="single" w:sz="4" w:space="0" w:color="auto"/>
              <w:left w:val="nil"/>
              <w:bottom w:val="single" w:sz="8" w:space="0" w:color="000000"/>
              <w:right w:val="single" w:sz="4" w:space="0" w:color="auto"/>
            </w:tcBorders>
            <w:vAlign w:val="bottom"/>
          </w:tcPr>
          <w:p w:rsidR="004A00BC" w:rsidRPr="00011E35" w:rsidRDefault="004A00BC" w:rsidP="006A6162">
            <w:pPr>
              <w:spacing w:after="0" w:line="240" w:lineRule="auto"/>
              <w:jc w:val="center"/>
              <w:rPr>
                <w:rFonts w:cstheme="minorHAnsi"/>
              </w:rPr>
            </w:pPr>
            <w:r>
              <w:rPr>
                <w:rFonts w:cstheme="minorHAnsi"/>
              </w:rPr>
              <w:t>6</w:t>
            </w:r>
          </w:p>
        </w:tc>
        <w:tc>
          <w:tcPr>
            <w:tcW w:w="1051" w:type="dxa"/>
            <w:tcBorders>
              <w:top w:val="single" w:sz="4" w:space="0" w:color="auto"/>
              <w:left w:val="single" w:sz="4" w:space="0" w:color="auto"/>
              <w:bottom w:val="single" w:sz="8" w:space="0" w:color="000000"/>
              <w:right w:val="single" w:sz="4" w:space="0" w:color="auto"/>
            </w:tcBorders>
            <w:vAlign w:val="bottom"/>
          </w:tcPr>
          <w:p w:rsidR="004A00BC" w:rsidRPr="00011E35" w:rsidRDefault="004A00BC" w:rsidP="009229D6">
            <w:pPr>
              <w:spacing w:after="0" w:line="240" w:lineRule="auto"/>
              <w:jc w:val="center"/>
              <w:rPr>
                <w:rFonts w:cstheme="minorHAnsi"/>
              </w:rPr>
            </w:pPr>
            <w:r>
              <w:rPr>
                <w:rFonts w:cstheme="minorHAnsi"/>
              </w:rPr>
              <w:t>5</w:t>
            </w:r>
          </w:p>
        </w:tc>
        <w:tc>
          <w:tcPr>
            <w:tcW w:w="978" w:type="dxa"/>
            <w:tcBorders>
              <w:top w:val="single" w:sz="4" w:space="0" w:color="auto"/>
              <w:left w:val="single" w:sz="4" w:space="0" w:color="auto"/>
              <w:bottom w:val="single" w:sz="8" w:space="0" w:color="000000"/>
              <w:right w:val="single" w:sz="4" w:space="0" w:color="auto"/>
            </w:tcBorders>
            <w:vAlign w:val="bottom"/>
          </w:tcPr>
          <w:p w:rsidR="004A00BC" w:rsidRPr="00011E35" w:rsidRDefault="004A00BC" w:rsidP="009229D6">
            <w:pPr>
              <w:spacing w:after="0" w:line="240" w:lineRule="auto"/>
              <w:jc w:val="center"/>
              <w:rPr>
                <w:rFonts w:cstheme="minorHAnsi"/>
              </w:rPr>
            </w:pPr>
            <w:r>
              <w:rPr>
                <w:rFonts w:cstheme="minorHAnsi"/>
              </w:rPr>
              <w:t>5</w:t>
            </w:r>
          </w:p>
        </w:tc>
        <w:tc>
          <w:tcPr>
            <w:tcW w:w="1013" w:type="dxa"/>
            <w:tcBorders>
              <w:top w:val="single" w:sz="4" w:space="0" w:color="auto"/>
              <w:left w:val="single" w:sz="4" w:space="0" w:color="auto"/>
              <w:bottom w:val="single" w:sz="8" w:space="0" w:color="000000"/>
              <w:right w:val="single" w:sz="4" w:space="0" w:color="auto"/>
            </w:tcBorders>
            <w:vAlign w:val="bottom"/>
          </w:tcPr>
          <w:p w:rsidR="004A00BC" w:rsidRPr="00011E35" w:rsidRDefault="0094170E" w:rsidP="009229D6">
            <w:pPr>
              <w:spacing w:after="0" w:line="240" w:lineRule="auto"/>
              <w:jc w:val="center"/>
              <w:rPr>
                <w:rFonts w:cstheme="minorHAnsi"/>
              </w:rPr>
            </w:pPr>
            <w:r>
              <w:rPr>
                <w:rFonts w:cstheme="minorHAnsi"/>
              </w:rPr>
              <w:t>1</w:t>
            </w:r>
          </w:p>
        </w:tc>
        <w:tc>
          <w:tcPr>
            <w:tcW w:w="978" w:type="dxa"/>
            <w:gridSpan w:val="2"/>
            <w:tcBorders>
              <w:top w:val="single" w:sz="4" w:space="0" w:color="auto"/>
              <w:left w:val="single" w:sz="4" w:space="0" w:color="auto"/>
              <w:bottom w:val="single" w:sz="8" w:space="0" w:color="000000"/>
              <w:right w:val="single" w:sz="4" w:space="0" w:color="auto"/>
            </w:tcBorders>
            <w:vAlign w:val="bottom"/>
          </w:tcPr>
          <w:p w:rsidR="004A00BC" w:rsidRPr="00011E35" w:rsidRDefault="0094170E" w:rsidP="006A6162">
            <w:pPr>
              <w:spacing w:after="0" w:line="240" w:lineRule="auto"/>
              <w:jc w:val="center"/>
              <w:rPr>
                <w:rFonts w:cstheme="minorHAnsi"/>
              </w:rPr>
            </w:pPr>
            <w:r>
              <w:rPr>
                <w:rFonts w:cstheme="minorHAnsi"/>
              </w:rPr>
              <w:t>1</w:t>
            </w:r>
          </w:p>
        </w:tc>
        <w:tc>
          <w:tcPr>
            <w:tcW w:w="1081" w:type="dxa"/>
            <w:tcBorders>
              <w:top w:val="single" w:sz="4" w:space="0" w:color="auto"/>
              <w:left w:val="single" w:sz="4" w:space="0" w:color="auto"/>
              <w:bottom w:val="single" w:sz="8" w:space="0" w:color="000000"/>
              <w:right w:val="single" w:sz="4" w:space="0" w:color="auto"/>
            </w:tcBorders>
            <w:vAlign w:val="bottom"/>
          </w:tcPr>
          <w:p w:rsidR="004A00BC" w:rsidRPr="00011E35" w:rsidRDefault="004A00BC" w:rsidP="006A6162">
            <w:pPr>
              <w:spacing w:after="0" w:line="240" w:lineRule="auto"/>
              <w:jc w:val="center"/>
              <w:rPr>
                <w:rFonts w:cstheme="minorHAnsi"/>
              </w:rPr>
            </w:pPr>
          </w:p>
        </w:tc>
      </w:tr>
      <w:tr w:rsidR="002D1206" w:rsidRPr="00011E35" w:rsidTr="002D1206">
        <w:trPr>
          <w:cantSplit/>
          <w:trHeight w:val="20"/>
          <w:jc w:val="center"/>
        </w:trPr>
        <w:tc>
          <w:tcPr>
            <w:tcW w:w="3877" w:type="dxa"/>
            <w:tcBorders>
              <w:top w:val="single" w:sz="8" w:space="0" w:color="000000"/>
              <w:left w:val="single" w:sz="4" w:space="0" w:color="auto"/>
              <w:bottom w:val="single" w:sz="4" w:space="0" w:color="auto"/>
              <w:right w:val="single" w:sz="8" w:space="0" w:color="000000"/>
            </w:tcBorders>
            <w:shd w:val="clear" w:color="auto" w:fill="auto"/>
            <w:vAlign w:val="bottom"/>
          </w:tcPr>
          <w:p w:rsidR="004A00BC" w:rsidRPr="00011E35" w:rsidRDefault="004A00BC" w:rsidP="006A6162">
            <w:pPr>
              <w:spacing w:after="0" w:line="240" w:lineRule="auto"/>
              <w:rPr>
                <w:rFonts w:cstheme="minorHAnsi"/>
              </w:rPr>
            </w:pPr>
            <w:r w:rsidRPr="00011E35">
              <w:rPr>
                <w:rFonts w:cstheme="minorHAnsi"/>
              </w:rPr>
              <w:t>RUK. SAMOHODNIM GRAĐ. STROJEVIMA</w:t>
            </w:r>
          </w:p>
        </w:tc>
        <w:tc>
          <w:tcPr>
            <w:tcW w:w="859" w:type="dxa"/>
            <w:tcBorders>
              <w:top w:val="single" w:sz="8" w:space="0" w:color="000000"/>
              <w:left w:val="nil"/>
              <w:bottom w:val="single" w:sz="4" w:space="0" w:color="auto"/>
              <w:right w:val="single" w:sz="4" w:space="0" w:color="auto"/>
            </w:tcBorders>
            <w:vAlign w:val="bottom"/>
          </w:tcPr>
          <w:p w:rsidR="004A00BC" w:rsidRPr="00011E35" w:rsidRDefault="004A00BC" w:rsidP="006A6162">
            <w:pPr>
              <w:spacing w:after="0" w:line="240" w:lineRule="auto"/>
              <w:jc w:val="center"/>
              <w:rPr>
                <w:rFonts w:cstheme="minorHAnsi"/>
              </w:rPr>
            </w:pPr>
            <w:r>
              <w:rPr>
                <w:rFonts w:cstheme="minorHAnsi"/>
              </w:rPr>
              <w:t>20</w:t>
            </w:r>
          </w:p>
        </w:tc>
        <w:tc>
          <w:tcPr>
            <w:tcW w:w="1051" w:type="dxa"/>
            <w:tcBorders>
              <w:top w:val="single" w:sz="8" w:space="0" w:color="000000"/>
              <w:left w:val="single" w:sz="4" w:space="0" w:color="auto"/>
              <w:bottom w:val="single" w:sz="4" w:space="0" w:color="auto"/>
              <w:right w:val="single" w:sz="4" w:space="0" w:color="auto"/>
            </w:tcBorders>
            <w:vAlign w:val="bottom"/>
          </w:tcPr>
          <w:p w:rsidR="004A00BC" w:rsidRPr="00011E35" w:rsidRDefault="004A00BC" w:rsidP="009229D6">
            <w:pPr>
              <w:spacing w:after="0" w:line="240" w:lineRule="auto"/>
              <w:jc w:val="center"/>
              <w:rPr>
                <w:rFonts w:cstheme="minorHAnsi"/>
              </w:rPr>
            </w:pPr>
            <w:r w:rsidRPr="00011E35">
              <w:rPr>
                <w:rFonts w:cstheme="minorHAnsi"/>
              </w:rPr>
              <w:t> </w:t>
            </w:r>
            <w:r>
              <w:rPr>
                <w:rFonts w:cstheme="minorHAnsi"/>
              </w:rPr>
              <w:t>20</w:t>
            </w:r>
          </w:p>
        </w:tc>
        <w:tc>
          <w:tcPr>
            <w:tcW w:w="978" w:type="dxa"/>
            <w:tcBorders>
              <w:top w:val="single" w:sz="8" w:space="0" w:color="000000"/>
              <w:left w:val="single" w:sz="4" w:space="0" w:color="auto"/>
              <w:bottom w:val="single" w:sz="4" w:space="0" w:color="auto"/>
              <w:right w:val="single" w:sz="4" w:space="0" w:color="auto"/>
            </w:tcBorders>
            <w:vAlign w:val="bottom"/>
          </w:tcPr>
          <w:p w:rsidR="004A00BC" w:rsidRPr="00011E35" w:rsidRDefault="004A00BC" w:rsidP="009229D6">
            <w:pPr>
              <w:spacing w:after="0" w:line="240" w:lineRule="auto"/>
              <w:jc w:val="center"/>
              <w:rPr>
                <w:rFonts w:cstheme="minorHAnsi"/>
              </w:rPr>
            </w:pPr>
            <w:r w:rsidRPr="00011E35">
              <w:rPr>
                <w:rFonts w:cstheme="minorHAnsi"/>
              </w:rPr>
              <w:t> </w:t>
            </w:r>
            <w:r>
              <w:rPr>
                <w:rFonts w:cstheme="minorHAnsi"/>
              </w:rPr>
              <w:t>20</w:t>
            </w:r>
          </w:p>
        </w:tc>
        <w:tc>
          <w:tcPr>
            <w:tcW w:w="1013" w:type="dxa"/>
            <w:tcBorders>
              <w:top w:val="single" w:sz="8" w:space="0" w:color="000000"/>
              <w:left w:val="single" w:sz="4" w:space="0" w:color="auto"/>
              <w:bottom w:val="single" w:sz="4" w:space="0" w:color="auto"/>
              <w:right w:val="single" w:sz="4" w:space="0" w:color="auto"/>
            </w:tcBorders>
            <w:vAlign w:val="bottom"/>
          </w:tcPr>
          <w:p w:rsidR="004A00BC" w:rsidRPr="00011E35" w:rsidRDefault="00F83533" w:rsidP="009229D6">
            <w:pPr>
              <w:spacing w:after="0" w:line="240" w:lineRule="auto"/>
              <w:jc w:val="center"/>
              <w:rPr>
                <w:rFonts w:cstheme="minorHAnsi"/>
              </w:rPr>
            </w:pPr>
            <w:r>
              <w:rPr>
                <w:rFonts w:cstheme="minorHAnsi"/>
              </w:rPr>
              <w:t>0</w:t>
            </w:r>
          </w:p>
        </w:tc>
        <w:tc>
          <w:tcPr>
            <w:tcW w:w="978" w:type="dxa"/>
            <w:gridSpan w:val="2"/>
            <w:tcBorders>
              <w:top w:val="single" w:sz="8" w:space="0" w:color="000000"/>
              <w:left w:val="single" w:sz="4" w:space="0" w:color="auto"/>
              <w:bottom w:val="single" w:sz="4" w:space="0" w:color="auto"/>
              <w:right w:val="single" w:sz="4" w:space="0" w:color="auto"/>
            </w:tcBorders>
            <w:vAlign w:val="bottom"/>
          </w:tcPr>
          <w:p w:rsidR="004A00BC" w:rsidRPr="00011E35" w:rsidRDefault="00F83533" w:rsidP="006A6162">
            <w:pPr>
              <w:spacing w:after="0" w:line="240" w:lineRule="auto"/>
              <w:jc w:val="center"/>
              <w:rPr>
                <w:rFonts w:cstheme="minorHAnsi"/>
              </w:rPr>
            </w:pPr>
            <w:r>
              <w:rPr>
                <w:rFonts w:cstheme="minorHAnsi"/>
              </w:rPr>
              <w:t>0</w:t>
            </w:r>
          </w:p>
        </w:tc>
        <w:tc>
          <w:tcPr>
            <w:tcW w:w="1081" w:type="dxa"/>
            <w:tcBorders>
              <w:top w:val="single" w:sz="8" w:space="0" w:color="000000"/>
              <w:left w:val="single" w:sz="4" w:space="0" w:color="auto"/>
              <w:bottom w:val="single" w:sz="4" w:space="0" w:color="auto"/>
              <w:right w:val="single" w:sz="4" w:space="0" w:color="auto"/>
            </w:tcBorders>
            <w:vAlign w:val="bottom"/>
          </w:tcPr>
          <w:p w:rsidR="004A00BC" w:rsidRPr="00011E35" w:rsidRDefault="00F83533" w:rsidP="006A6162">
            <w:pPr>
              <w:spacing w:after="0" w:line="240" w:lineRule="auto"/>
              <w:jc w:val="center"/>
              <w:rPr>
                <w:rFonts w:cstheme="minorHAnsi"/>
              </w:rPr>
            </w:pPr>
            <w:r>
              <w:rPr>
                <w:rFonts w:cstheme="minorHAnsi"/>
              </w:rPr>
              <w:t>0</w:t>
            </w:r>
          </w:p>
        </w:tc>
      </w:tr>
      <w:tr w:rsidR="002D1206" w:rsidRPr="00011E35" w:rsidTr="002D1206">
        <w:trPr>
          <w:cantSplit/>
          <w:trHeight w:val="20"/>
          <w:jc w:val="center"/>
        </w:trPr>
        <w:tc>
          <w:tcPr>
            <w:tcW w:w="3877" w:type="dxa"/>
            <w:tcBorders>
              <w:top w:val="single" w:sz="4" w:space="0" w:color="auto"/>
              <w:left w:val="single" w:sz="4" w:space="0" w:color="auto"/>
              <w:bottom w:val="single" w:sz="4" w:space="0" w:color="auto"/>
              <w:right w:val="single" w:sz="8" w:space="0" w:color="000000"/>
            </w:tcBorders>
            <w:shd w:val="clear" w:color="auto" w:fill="auto"/>
            <w:vAlign w:val="bottom"/>
          </w:tcPr>
          <w:p w:rsidR="00F83533" w:rsidRPr="00011E35" w:rsidRDefault="00F83533" w:rsidP="006A6162">
            <w:pPr>
              <w:spacing w:after="0" w:line="240" w:lineRule="auto"/>
              <w:rPr>
                <w:rFonts w:cstheme="minorHAnsi"/>
              </w:rPr>
            </w:pPr>
            <w:r w:rsidRPr="00011E35">
              <w:rPr>
                <w:rFonts w:cstheme="minorHAnsi"/>
              </w:rPr>
              <w:t>MEHANIČAR GRAĐ. I RUD. STROJEVA</w:t>
            </w:r>
          </w:p>
        </w:tc>
        <w:tc>
          <w:tcPr>
            <w:tcW w:w="859" w:type="dxa"/>
            <w:tcBorders>
              <w:top w:val="single" w:sz="4" w:space="0" w:color="auto"/>
              <w:left w:val="nil"/>
              <w:bottom w:val="single" w:sz="4" w:space="0" w:color="auto"/>
              <w:right w:val="single" w:sz="4" w:space="0" w:color="auto"/>
            </w:tcBorders>
            <w:vAlign w:val="bottom"/>
          </w:tcPr>
          <w:p w:rsidR="00F83533" w:rsidRPr="00011E35" w:rsidRDefault="00F83533" w:rsidP="006A6162">
            <w:pPr>
              <w:spacing w:after="0" w:line="240" w:lineRule="auto"/>
              <w:jc w:val="center"/>
              <w:rPr>
                <w:rFonts w:cstheme="minorHAnsi"/>
              </w:rPr>
            </w:pPr>
            <w:r>
              <w:rPr>
                <w:rFonts w:cstheme="minorHAnsi"/>
              </w:rPr>
              <w:t>7</w:t>
            </w:r>
          </w:p>
        </w:tc>
        <w:tc>
          <w:tcPr>
            <w:tcW w:w="1051" w:type="dxa"/>
            <w:tcBorders>
              <w:top w:val="single" w:sz="4" w:space="0" w:color="auto"/>
              <w:left w:val="single" w:sz="4" w:space="0" w:color="auto"/>
              <w:bottom w:val="single" w:sz="4" w:space="0" w:color="auto"/>
              <w:right w:val="single" w:sz="4" w:space="0" w:color="auto"/>
            </w:tcBorders>
            <w:vAlign w:val="bottom"/>
          </w:tcPr>
          <w:p w:rsidR="00F83533" w:rsidRPr="00011E35" w:rsidRDefault="00F83533" w:rsidP="009229D6">
            <w:pPr>
              <w:spacing w:after="0" w:line="240" w:lineRule="auto"/>
              <w:jc w:val="center"/>
              <w:rPr>
                <w:rFonts w:cstheme="minorHAnsi"/>
              </w:rPr>
            </w:pPr>
            <w:r>
              <w:rPr>
                <w:rFonts w:cstheme="minorHAnsi"/>
              </w:rPr>
              <w:t>7</w:t>
            </w:r>
          </w:p>
        </w:tc>
        <w:tc>
          <w:tcPr>
            <w:tcW w:w="978" w:type="dxa"/>
            <w:tcBorders>
              <w:top w:val="single" w:sz="4" w:space="0" w:color="auto"/>
              <w:left w:val="single" w:sz="4" w:space="0" w:color="auto"/>
              <w:bottom w:val="single" w:sz="4" w:space="0" w:color="auto"/>
              <w:right w:val="single" w:sz="4" w:space="0" w:color="auto"/>
            </w:tcBorders>
            <w:vAlign w:val="bottom"/>
          </w:tcPr>
          <w:p w:rsidR="00F83533" w:rsidRPr="00011E35" w:rsidRDefault="00F83533" w:rsidP="009229D6">
            <w:pPr>
              <w:spacing w:after="0" w:line="240" w:lineRule="auto"/>
              <w:jc w:val="center"/>
              <w:rPr>
                <w:rFonts w:cstheme="minorHAnsi"/>
              </w:rPr>
            </w:pPr>
            <w:r>
              <w:rPr>
                <w:rFonts w:cstheme="minorHAnsi"/>
              </w:rPr>
              <w:t>7</w:t>
            </w:r>
          </w:p>
        </w:tc>
        <w:tc>
          <w:tcPr>
            <w:tcW w:w="1013" w:type="dxa"/>
            <w:tcBorders>
              <w:top w:val="single" w:sz="4" w:space="0" w:color="auto"/>
              <w:left w:val="single" w:sz="4" w:space="0" w:color="auto"/>
              <w:bottom w:val="single" w:sz="4" w:space="0" w:color="auto"/>
              <w:right w:val="single" w:sz="4" w:space="0" w:color="auto"/>
            </w:tcBorders>
            <w:vAlign w:val="bottom"/>
          </w:tcPr>
          <w:p w:rsidR="00F83533" w:rsidRPr="00011E35" w:rsidRDefault="00F83533" w:rsidP="009229D6">
            <w:pPr>
              <w:spacing w:after="0" w:line="240" w:lineRule="auto"/>
              <w:jc w:val="center"/>
              <w:rPr>
                <w:rFonts w:cstheme="minorHAnsi"/>
              </w:rPr>
            </w:pPr>
            <w:r>
              <w:rPr>
                <w:rFonts w:cstheme="minorHAnsi"/>
              </w:rPr>
              <w:t>0</w:t>
            </w:r>
          </w:p>
        </w:tc>
        <w:tc>
          <w:tcPr>
            <w:tcW w:w="978" w:type="dxa"/>
            <w:gridSpan w:val="2"/>
            <w:tcBorders>
              <w:top w:val="single" w:sz="4" w:space="0" w:color="auto"/>
              <w:left w:val="single" w:sz="4" w:space="0" w:color="auto"/>
              <w:bottom w:val="single" w:sz="4" w:space="0" w:color="auto"/>
              <w:right w:val="single" w:sz="4" w:space="0" w:color="auto"/>
            </w:tcBorders>
            <w:vAlign w:val="bottom"/>
          </w:tcPr>
          <w:p w:rsidR="00F83533" w:rsidRPr="00011E35" w:rsidRDefault="00F83533" w:rsidP="009229D6">
            <w:pPr>
              <w:spacing w:after="0" w:line="240" w:lineRule="auto"/>
              <w:jc w:val="center"/>
              <w:rPr>
                <w:rFonts w:cstheme="minorHAnsi"/>
              </w:rPr>
            </w:pPr>
            <w:r>
              <w:rPr>
                <w:rFonts w:cstheme="minorHAnsi"/>
              </w:rPr>
              <w:t>0</w:t>
            </w:r>
          </w:p>
        </w:tc>
        <w:tc>
          <w:tcPr>
            <w:tcW w:w="1081" w:type="dxa"/>
            <w:tcBorders>
              <w:top w:val="single" w:sz="4" w:space="0" w:color="auto"/>
              <w:left w:val="single" w:sz="4" w:space="0" w:color="auto"/>
              <w:bottom w:val="single" w:sz="4" w:space="0" w:color="auto"/>
              <w:right w:val="single" w:sz="4" w:space="0" w:color="auto"/>
            </w:tcBorders>
            <w:vAlign w:val="bottom"/>
          </w:tcPr>
          <w:p w:rsidR="00F83533" w:rsidRPr="00011E35" w:rsidRDefault="00F83533" w:rsidP="009229D6">
            <w:pPr>
              <w:spacing w:after="0" w:line="240" w:lineRule="auto"/>
              <w:jc w:val="center"/>
              <w:rPr>
                <w:rFonts w:cstheme="minorHAnsi"/>
              </w:rPr>
            </w:pPr>
            <w:r>
              <w:rPr>
                <w:rFonts w:cstheme="minorHAnsi"/>
              </w:rPr>
              <w:t>0</w:t>
            </w:r>
          </w:p>
        </w:tc>
      </w:tr>
      <w:tr w:rsidR="002D1206" w:rsidRPr="00011E35" w:rsidTr="002D1206">
        <w:trPr>
          <w:cantSplit/>
          <w:trHeight w:val="20"/>
          <w:jc w:val="center"/>
        </w:trPr>
        <w:tc>
          <w:tcPr>
            <w:tcW w:w="3877" w:type="dxa"/>
            <w:tcBorders>
              <w:top w:val="single" w:sz="4" w:space="0" w:color="auto"/>
              <w:left w:val="single" w:sz="4" w:space="0" w:color="auto"/>
              <w:bottom w:val="single" w:sz="4" w:space="0" w:color="auto"/>
              <w:right w:val="single" w:sz="8" w:space="0" w:color="000000"/>
            </w:tcBorders>
            <w:shd w:val="clear" w:color="auto" w:fill="auto"/>
            <w:vAlign w:val="bottom"/>
          </w:tcPr>
          <w:p w:rsidR="00F83533" w:rsidRPr="00011E35" w:rsidRDefault="00F83533" w:rsidP="006A6162">
            <w:pPr>
              <w:spacing w:after="0" w:line="240" w:lineRule="auto"/>
              <w:rPr>
                <w:rFonts w:cstheme="minorHAnsi"/>
              </w:rPr>
            </w:pPr>
            <w:r w:rsidRPr="00011E35">
              <w:rPr>
                <w:rFonts w:cstheme="minorHAnsi"/>
              </w:rPr>
              <w:t>KERAMIČAR – OBLAGAČ</w:t>
            </w:r>
          </w:p>
        </w:tc>
        <w:tc>
          <w:tcPr>
            <w:tcW w:w="859" w:type="dxa"/>
            <w:tcBorders>
              <w:top w:val="single" w:sz="4" w:space="0" w:color="auto"/>
              <w:left w:val="nil"/>
              <w:bottom w:val="single" w:sz="4" w:space="0" w:color="auto"/>
              <w:right w:val="single" w:sz="4" w:space="0" w:color="auto"/>
            </w:tcBorders>
            <w:vAlign w:val="bottom"/>
          </w:tcPr>
          <w:p w:rsidR="00F83533" w:rsidRPr="00011E35" w:rsidRDefault="00F83533" w:rsidP="006A6162">
            <w:pPr>
              <w:spacing w:after="0" w:line="240" w:lineRule="auto"/>
              <w:jc w:val="center"/>
              <w:rPr>
                <w:rFonts w:cstheme="minorHAnsi"/>
              </w:rPr>
            </w:pPr>
            <w:r>
              <w:rPr>
                <w:rFonts w:cstheme="minorHAnsi"/>
              </w:rPr>
              <w:t>8</w:t>
            </w:r>
          </w:p>
        </w:tc>
        <w:tc>
          <w:tcPr>
            <w:tcW w:w="1051" w:type="dxa"/>
            <w:tcBorders>
              <w:top w:val="single" w:sz="4" w:space="0" w:color="auto"/>
              <w:left w:val="single" w:sz="4" w:space="0" w:color="auto"/>
              <w:bottom w:val="single" w:sz="4" w:space="0" w:color="auto"/>
              <w:right w:val="single" w:sz="4" w:space="0" w:color="auto"/>
            </w:tcBorders>
            <w:vAlign w:val="bottom"/>
          </w:tcPr>
          <w:p w:rsidR="00F83533" w:rsidRPr="00011E35" w:rsidRDefault="00F83533" w:rsidP="009229D6">
            <w:pPr>
              <w:spacing w:after="0" w:line="240" w:lineRule="auto"/>
              <w:jc w:val="center"/>
              <w:rPr>
                <w:rFonts w:cstheme="minorHAnsi"/>
              </w:rPr>
            </w:pPr>
            <w:r>
              <w:rPr>
                <w:rFonts w:cstheme="minorHAnsi"/>
              </w:rPr>
              <w:t>8</w:t>
            </w:r>
          </w:p>
        </w:tc>
        <w:tc>
          <w:tcPr>
            <w:tcW w:w="978" w:type="dxa"/>
            <w:tcBorders>
              <w:top w:val="single" w:sz="4" w:space="0" w:color="auto"/>
              <w:left w:val="single" w:sz="4" w:space="0" w:color="auto"/>
              <w:bottom w:val="single" w:sz="4" w:space="0" w:color="auto"/>
              <w:right w:val="single" w:sz="4" w:space="0" w:color="auto"/>
            </w:tcBorders>
            <w:vAlign w:val="bottom"/>
          </w:tcPr>
          <w:p w:rsidR="00F83533" w:rsidRPr="00011E35" w:rsidRDefault="00F83533" w:rsidP="009229D6">
            <w:pPr>
              <w:spacing w:after="0" w:line="240" w:lineRule="auto"/>
              <w:jc w:val="center"/>
              <w:rPr>
                <w:rFonts w:cstheme="minorHAnsi"/>
              </w:rPr>
            </w:pPr>
            <w:r>
              <w:rPr>
                <w:rFonts w:cstheme="minorHAnsi"/>
              </w:rPr>
              <w:t>8</w:t>
            </w:r>
          </w:p>
        </w:tc>
        <w:tc>
          <w:tcPr>
            <w:tcW w:w="1013" w:type="dxa"/>
            <w:tcBorders>
              <w:top w:val="single" w:sz="4" w:space="0" w:color="auto"/>
              <w:left w:val="single" w:sz="4" w:space="0" w:color="auto"/>
              <w:bottom w:val="single" w:sz="4" w:space="0" w:color="auto"/>
              <w:right w:val="single" w:sz="4" w:space="0" w:color="auto"/>
            </w:tcBorders>
            <w:vAlign w:val="bottom"/>
          </w:tcPr>
          <w:p w:rsidR="00F83533" w:rsidRPr="00011E35" w:rsidRDefault="00F83533" w:rsidP="009229D6">
            <w:pPr>
              <w:spacing w:after="0" w:line="240" w:lineRule="auto"/>
              <w:jc w:val="center"/>
              <w:rPr>
                <w:rFonts w:cstheme="minorHAnsi"/>
              </w:rPr>
            </w:pPr>
            <w:r>
              <w:rPr>
                <w:rFonts w:cstheme="minorHAnsi"/>
              </w:rPr>
              <w:t>0</w:t>
            </w:r>
          </w:p>
        </w:tc>
        <w:tc>
          <w:tcPr>
            <w:tcW w:w="978" w:type="dxa"/>
            <w:gridSpan w:val="2"/>
            <w:tcBorders>
              <w:top w:val="single" w:sz="4" w:space="0" w:color="auto"/>
              <w:left w:val="single" w:sz="4" w:space="0" w:color="auto"/>
              <w:bottom w:val="single" w:sz="4" w:space="0" w:color="auto"/>
              <w:right w:val="single" w:sz="4" w:space="0" w:color="auto"/>
            </w:tcBorders>
            <w:vAlign w:val="bottom"/>
          </w:tcPr>
          <w:p w:rsidR="00F83533" w:rsidRPr="00011E35" w:rsidRDefault="00F83533" w:rsidP="009229D6">
            <w:pPr>
              <w:spacing w:after="0" w:line="240" w:lineRule="auto"/>
              <w:jc w:val="center"/>
              <w:rPr>
                <w:rFonts w:cstheme="minorHAnsi"/>
              </w:rPr>
            </w:pPr>
            <w:r>
              <w:rPr>
                <w:rFonts w:cstheme="minorHAnsi"/>
              </w:rPr>
              <w:t>0</w:t>
            </w:r>
          </w:p>
        </w:tc>
        <w:tc>
          <w:tcPr>
            <w:tcW w:w="1081" w:type="dxa"/>
            <w:tcBorders>
              <w:top w:val="single" w:sz="4" w:space="0" w:color="auto"/>
              <w:left w:val="single" w:sz="4" w:space="0" w:color="auto"/>
              <w:bottom w:val="single" w:sz="4" w:space="0" w:color="auto"/>
              <w:right w:val="single" w:sz="4" w:space="0" w:color="auto"/>
            </w:tcBorders>
            <w:vAlign w:val="bottom"/>
          </w:tcPr>
          <w:p w:rsidR="00F83533" w:rsidRPr="00011E35" w:rsidRDefault="00F83533" w:rsidP="009229D6">
            <w:pPr>
              <w:spacing w:after="0" w:line="240" w:lineRule="auto"/>
              <w:jc w:val="center"/>
              <w:rPr>
                <w:rFonts w:cstheme="minorHAnsi"/>
              </w:rPr>
            </w:pPr>
            <w:r>
              <w:rPr>
                <w:rFonts w:cstheme="minorHAnsi"/>
              </w:rPr>
              <w:t>0</w:t>
            </w:r>
          </w:p>
        </w:tc>
      </w:tr>
      <w:tr w:rsidR="002D1206" w:rsidRPr="00011E35" w:rsidTr="002D1206">
        <w:trPr>
          <w:cantSplit/>
          <w:trHeight w:val="20"/>
          <w:jc w:val="center"/>
        </w:trPr>
        <w:tc>
          <w:tcPr>
            <w:tcW w:w="3877" w:type="dxa"/>
            <w:tcBorders>
              <w:top w:val="single" w:sz="4" w:space="0" w:color="auto"/>
              <w:left w:val="single" w:sz="4" w:space="0" w:color="auto"/>
              <w:bottom w:val="single" w:sz="4" w:space="0" w:color="auto"/>
              <w:right w:val="single" w:sz="8" w:space="0" w:color="000000"/>
            </w:tcBorders>
            <w:shd w:val="clear" w:color="auto" w:fill="auto"/>
            <w:vAlign w:val="bottom"/>
          </w:tcPr>
          <w:p w:rsidR="00F83533" w:rsidRPr="00011E35" w:rsidRDefault="00F83533" w:rsidP="006A6162">
            <w:pPr>
              <w:spacing w:after="0" w:line="240" w:lineRule="auto"/>
              <w:rPr>
                <w:rFonts w:cstheme="minorHAnsi"/>
              </w:rPr>
            </w:pPr>
            <w:r w:rsidRPr="00011E35">
              <w:rPr>
                <w:rFonts w:cstheme="minorHAnsi"/>
              </w:rPr>
              <w:t>PROIZVOĐAČ KERAMIKE</w:t>
            </w:r>
          </w:p>
        </w:tc>
        <w:tc>
          <w:tcPr>
            <w:tcW w:w="859" w:type="dxa"/>
            <w:tcBorders>
              <w:top w:val="single" w:sz="4" w:space="0" w:color="auto"/>
              <w:left w:val="nil"/>
              <w:bottom w:val="single" w:sz="4" w:space="0" w:color="auto"/>
              <w:right w:val="single" w:sz="4" w:space="0" w:color="auto"/>
            </w:tcBorders>
            <w:vAlign w:val="bottom"/>
          </w:tcPr>
          <w:p w:rsidR="00F83533" w:rsidRPr="00011E35" w:rsidRDefault="00F83533" w:rsidP="006A6162">
            <w:pPr>
              <w:spacing w:after="0" w:line="240" w:lineRule="auto"/>
              <w:jc w:val="center"/>
              <w:rPr>
                <w:rFonts w:cstheme="minorHAnsi"/>
              </w:rPr>
            </w:pPr>
            <w:r w:rsidRPr="00011E35">
              <w:rPr>
                <w:rFonts w:cstheme="minorHAnsi"/>
              </w:rPr>
              <w:t>8</w:t>
            </w:r>
          </w:p>
        </w:tc>
        <w:tc>
          <w:tcPr>
            <w:tcW w:w="1051" w:type="dxa"/>
            <w:tcBorders>
              <w:top w:val="single" w:sz="4" w:space="0" w:color="auto"/>
              <w:left w:val="single" w:sz="4" w:space="0" w:color="auto"/>
              <w:bottom w:val="single" w:sz="4" w:space="0" w:color="auto"/>
              <w:right w:val="single" w:sz="4" w:space="0" w:color="auto"/>
            </w:tcBorders>
            <w:vAlign w:val="bottom"/>
          </w:tcPr>
          <w:p w:rsidR="00F83533" w:rsidRPr="00011E35" w:rsidRDefault="00F83533" w:rsidP="009229D6">
            <w:pPr>
              <w:spacing w:after="0" w:line="240" w:lineRule="auto"/>
              <w:jc w:val="center"/>
              <w:rPr>
                <w:rFonts w:cstheme="minorHAnsi"/>
              </w:rPr>
            </w:pPr>
            <w:r w:rsidRPr="00011E35">
              <w:rPr>
                <w:rFonts w:cstheme="minorHAnsi"/>
              </w:rPr>
              <w:t>8</w:t>
            </w:r>
          </w:p>
        </w:tc>
        <w:tc>
          <w:tcPr>
            <w:tcW w:w="978" w:type="dxa"/>
            <w:tcBorders>
              <w:top w:val="single" w:sz="4" w:space="0" w:color="auto"/>
              <w:left w:val="single" w:sz="4" w:space="0" w:color="auto"/>
              <w:bottom w:val="single" w:sz="4" w:space="0" w:color="auto"/>
              <w:right w:val="single" w:sz="4" w:space="0" w:color="auto"/>
            </w:tcBorders>
            <w:vAlign w:val="bottom"/>
          </w:tcPr>
          <w:p w:rsidR="00F83533" w:rsidRPr="00011E35" w:rsidRDefault="00F83533" w:rsidP="009229D6">
            <w:pPr>
              <w:spacing w:after="0" w:line="240" w:lineRule="auto"/>
              <w:jc w:val="center"/>
              <w:rPr>
                <w:rFonts w:cstheme="minorHAnsi"/>
              </w:rPr>
            </w:pPr>
            <w:r w:rsidRPr="00011E35">
              <w:rPr>
                <w:rFonts w:cstheme="minorHAnsi"/>
              </w:rPr>
              <w:t>8</w:t>
            </w:r>
          </w:p>
        </w:tc>
        <w:tc>
          <w:tcPr>
            <w:tcW w:w="1013" w:type="dxa"/>
            <w:tcBorders>
              <w:top w:val="single" w:sz="4" w:space="0" w:color="auto"/>
              <w:left w:val="single" w:sz="4" w:space="0" w:color="auto"/>
              <w:bottom w:val="single" w:sz="4" w:space="0" w:color="auto"/>
              <w:right w:val="single" w:sz="4" w:space="0" w:color="auto"/>
            </w:tcBorders>
            <w:vAlign w:val="bottom"/>
          </w:tcPr>
          <w:p w:rsidR="00F83533" w:rsidRPr="00011E35" w:rsidRDefault="00F83533" w:rsidP="009229D6">
            <w:pPr>
              <w:spacing w:after="0" w:line="240" w:lineRule="auto"/>
              <w:jc w:val="center"/>
              <w:rPr>
                <w:rFonts w:cstheme="minorHAnsi"/>
              </w:rPr>
            </w:pPr>
            <w:r>
              <w:rPr>
                <w:rFonts w:cstheme="minorHAnsi"/>
              </w:rPr>
              <w:t>0</w:t>
            </w:r>
          </w:p>
        </w:tc>
        <w:tc>
          <w:tcPr>
            <w:tcW w:w="978" w:type="dxa"/>
            <w:gridSpan w:val="2"/>
            <w:tcBorders>
              <w:top w:val="single" w:sz="4" w:space="0" w:color="auto"/>
              <w:left w:val="single" w:sz="4" w:space="0" w:color="auto"/>
              <w:bottom w:val="single" w:sz="4" w:space="0" w:color="auto"/>
              <w:right w:val="single" w:sz="4" w:space="0" w:color="auto"/>
            </w:tcBorders>
            <w:vAlign w:val="bottom"/>
          </w:tcPr>
          <w:p w:rsidR="00F83533" w:rsidRPr="00011E35" w:rsidRDefault="00F83533" w:rsidP="009229D6">
            <w:pPr>
              <w:spacing w:after="0" w:line="240" w:lineRule="auto"/>
              <w:jc w:val="center"/>
              <w:rPr>
                <w:rFonts w:cstheme="minorHAnsi"/>
              </w:rPr>
            </w:pPr>
            <w:r>
              <w:rPr>
                <w:rFonts w:cstheme="minorHAnsi"/>
              </w:rPr>
              <w:t>0</w:t>
            </w:r>
          </w:p>
        </w:tc>
        <w:tc>
          <w:tcPr>
            <w:tcW w:w="1081" w:type="dxa"/>
            <w:tcBorders>
              <w:top w:val="single" w:sz="4" w:space="0" w:color="auto"/>
              <w:left w:val="single" w:sz="4" w:space="0" w:color="auto"/>
              <w:bottom w:val="single" w:sz="4" w:space="0" w:color="auto"/>
              <w:right w:val="single" w:sz="4" w:space="0" w:color="auto"/>
            </w:tcBorders>
            <w:vAlign w:val="bottom"/>
          </w:tcPr>
          <w:p w:rsidR="00F83533" w:rsidRPr="00011E35" w:rsidRDefault="00F83533" w:rsidP="009229D6">
            <w:pPr>
              <w:spacing w:after="0" w:line="240" w:lineRule="auto"/>
              <w:jc w:val="center"/>
              <w:rPr>
                <w:rFonts w:cstheme="minorHAnsi"/>
              </w:rPr>
            </w:pPr>
            <w:r>
              <w:rPr>
                <w:rFonts w:cstheme="minorHAnsi"/>
              </w:rPr>
              <w:t>0</w:t>
            </w:r>
          </w:p>
        </w:tc>
      </w:tr>
      <w:tr w:rsidR="002D1206" w:rsidRPr="00011E35" w:rsidTr="002D1206">
        <w:trPr>
          <w:cantSplit/>
          <w:trHeight w:val="20"/>
          <w:jc w:val="center"/>
        </w:trPr>
        <w:tc>
          <w:tcPr>
            <w:tcW w:w="3877" w:type="dxa"/>
            <w:tcBorders>
              <w:top w:val="single" w:sz="4" w:space="0" w:color="auto"/>
              <w:left w:val="single" w:sz="4" w:space="0" w:color="auto"/>
              <w:bottom w:val="single" w:sz="4" w:space="0" w:color="auto"/>
              <w:right w:val="single" w:sz="8" w:space="0" w:color="000000"/>
            </w:tcBorders>
            <w:shd w:val="clear" w:color="auto" w:fill="auto"/>
            <w:vAlign w:val="bottom"/>
          </w:tcPr>
          <w:p w:rsidR="004A00BC" w:rsidRPr="00011E35" w:rsidRDefault="004A00BC" w:rsidP="006A6162">
            <w:pPr>
              <w:spacing w:after="0" w:line="240" w:lineRule="auto"/>
              <w:rPr>
                <w:rFonts w:cstheme="minorHAnsi"/>
              </w:rPr>
            </w:pPr>
            <w:r w:rsidRPr="00011E35">
              <w:rPr>
                <w:rFonts w:cstheme="minorHAnsi"/>
              </w:rPr>
              <w:t>INSTALATER GRIJANJA I KLIMATIZACIJE</w:t>
            </w:r>
          </w:p>
        </w:tc>
        <w:tc>
          <w:tcPr>
            <w:tcW w:w="859" w:type="dxa"/>
            <w:tcBorders>
              <w:top w:val="single" w:sz="4" w:space="0" w:color="auto"/>
              <w:left w:val="nil"/>
              <w:bottom w:val="single" w:sz="4" w:space="0" w:color="auto"/>
              <w:right w:val="single" w:sz="4" w:space="0" w:color="auto"/>
            </w:tcBorders>
            <w:vAlign w:val="bottom"/>
          </w:tcPr>
          <w:p w:rsidR="004A00BC" w:rsidRPr="00011E35" w:rsidRDefault="004A00BC" w:rsidP="006A6162">
            <w:pPr>
              <w:spacing w:after="0" w:line="240" w:lineRule="auto"/>
              <w:jc w:val="center"/>
              <w:rPr>
                <w:rFonts w:cstheme="minorHAnsi"/>
              </w:rPr>
            </w:pPr>
            <w:r>
              <w:rPr>
                <w:rFonts w:cstheme="minorHAnsi"/>
              </w:rPr>
              <w:t>15</w:t>
            </w:r>
          </w:p>
        </w:tc>
        <w:tc>
          <w:tcPr>
            <w:tcW w:w="1051" w:type="dxa"/>
            <w:tcBorders>
              <w:top w:val="single" w:sz="4" w:space="0" w:color="auto"/>
              <w:left w:val="single" w:sz="4" w:space="0" w:color="auto"/>
              <w:bottom w:val="single" w:sz="4" w:space="0" w:color="auto"/>
              <w:right w:val="single" w:sz="4" w:space="0" w:color="auto"/>
            </w:tcBorders>
            <w:vAlign w:val="bottom"/>
          </w:tcPr>
          <w:p w:rsidR="004A00BC" w:rsidRPr="00011E35" w:rsidRDefault="004A00BC" w:rsidP="009229D6">
            <w:pPr>
              <w:spacing w:after="0" w:line="240" w:lineRule="auto"/>
              <w:jc w:val="center"/>
              <w:rPr>
                <w:rFonts w:cstheme="minorHAnsi"/>
              </w:rPr>
            </w:pPr>
            <w:r>
              <w:rPr>
                <w:rFonts w:cstheme="minorHAnsi"/>
              </w:rPr>
              <w:t>6</w:t>
            </w:r>
          </w:p>
        </w:tc>
        <w:tc>
          <w:tcPr>
            <w:tcW w:w="978" w:type="dxa"/>
            <w:tcBorders>
              <w:top w:val="single" w:sz="4" w:space="0" w:color="auto"/>
              <w:left w:val="single" w:sz="4" w:space="0" w:color="auto"/>
              <w:bottom w:val="single" w:sz="4" w:space="0" w:color="auto"/>
              <w:right w:val="single" w:sz="4" w:space="0" w:color="auto"/>
            </w:tcBorders>
            <w:vAlign w:val="bottom"/>
          </w:tcPr>
          <w:p w:rsidR="004A00BC" w:rsidRPr="00011E35" w:rsidRDefault="004A00BC" w:rsidP="009229D6">
            <w:pPr>
              <w:spacing w:after="0" w:line="240" w:lineRule="auto"/>
              <w:jc w:val="center"/>
              <w:rPr>
                <w:rFonts w:cstheme="minorHAnsi"/>
              </w:rPr>
            </w:pPr>
            <w:r>
              <w:rPr>
                <w:rFonts w:cstheme="minorHAnsi"/>
              </w:rPr>
              <w:t>6</w:t>
            </w:r>
          </w:p>
        </w:tc>
        <w:tc>
          <w:tcPr>
            <w:tcW w:w="1013" w:type="dxa"/>
            <w:tcBorders>
              <w:top w:val="single" w:sz="4" w:space="0" w:color="auto"/>
              <w:left w:val="single" w:sz="4" w:space="0" w:color="auto"/>
              <w:bottom w:val="single" w:sz="4" w:space="0" w:color="auto"/>
              <w:right w:val="single" w:sz="4" w:space="0" w:color="auto"/>
            </w:tcBorders>
            <w:vAlign w:val="bottom"/>
          </w:tcPr>
          <w:p w:rsidR="004A00BC" w:rsidRPr="00011E35" w:rsidRDefault="0094170E" w:rsidP="009229D6">
            <w:pPr>
              <w:spacing w:after="0" w:line="240" w:lineRule="auto"/>
              <w:jc w:val="center"/>
              <w:rPr>
                <w:rFonts w:cstheme="minorHAnsi"/>
              </w:rPr>
            </w:pPr>
            <w:r>
              <w:rPr>
                <w:rFonts w:cstheme="minorHAnsi"/>
              </w:rPr>
              <w:t>3</w:t>
            </w:r>
          </w:p>
        </w:tc>
        <w:tc>
          <w:tcPr>
            <w:tcW w:w="978" w:type="dxa"/>
            <w:gridSpan w:val="2"/>
            <w:tcBorders>
              <w:top w:val="single" w:sz="4" w:space="0" w:color="auto"/>
              <w:left w:val="single" w:sz="4" w:space="0" w:color="auto"/>
              <w:bottom w:val="single" w:sz="4" w:space="0" w:color="auto"/>
              <w:right w:val="single" w:sz="4" w:space="0" w:color="auto"/>
            </w:tcBorders>
            <w:vAlign w:val="bottom"/>
          </w:tcPr>
          <w:p w:rsidR="004A00BC" w:rsidRPr="00011E35" w:rsidRDefault="0094170E" w:rsidP="006A6162">
            <w:pPr>
              <w:spacing w:after="0" w:line="240" w:lineRule="auto"/>
              <w:jc w:val="center"/>
              <w:rPr>
                <w:rFonts w:cstheme="minorHAnsi"/>
              </w:rPr>
            </w:pPr>
            <w:r>
              <w:rPr>
                <w:rFonts w:cstheme="minorHAnsi"/>
              </w:rPr>
              <w:t>3</w:t>
            </w:r>
          </w:p>
        </w:tc>
        <w:tc>
          <w:tcPr>
            <w:tcW w:w="1081" w:type="dxa"/>
            <w:tcBorders>
              <w:top w:val="single" w:sz="4" w:space="0" w:color="auto"/>
              <w:left w:val="single" w:sz="4" w:space="0" w:color="auto"/>
              <w:bottom w:val="single" w:sz="4" w:space="0" w:color="auto"/>
              <w:right w:val="single" w:sz="4" w:space="0" w:color="auto"/>
            </w:tcBorders>
            <w:vAlign w:val="bottom"/>
          </w:tcPr>
          <w:p w:rsidR="004A00BC" w:rsidRPr="00011E35" w:rsidRDefault="00F83533" w:rsidP="006A6162">
            <w:pPr>
              <w:spacing w:after="0" w:line="240" w:lineRule="auto"/>
              <w:jc w:val="center"/>
              <w:rPr>
                <w:rFonts w:cstheme="minorHAnsi"/>
              </w:rPr>
            </w:pPr>
            <w:r>
              <w:rPr>
                <w:rFonts w:cstheme="minorHAnsi"/>
              </w:rPr>
              <w:t>6</w:t>
            </w:r>
          </w:p>
        </w:tc>
      </w:tr>
      <w:tr w:rsidR="002D1206" w:rsidRPr="00011E35" w:rsidTr="002D1206">
        <w:trPr>
          <w:cantSplit/>
          <w:trHeight w:val="20"/>
          <w:jc w:val="center"/>
        </w:trPr>
        <w:tc>
          <w:tcPr>
            <w:tcW w:w="3877" w:type="dxa"/>
            <w:tcBorders>
              <w:top w:val="single" w:sz="4" w:space="0" w:color="auto"/>
              <w:left w:val="single" w:sz="4" w:space="0" w:color="auto"/>
              <w:bottom w:val="single" w:sz="8" w:space="0" w:color="auto"/>
              <w:right w:val="single" w:sz="8" w:space="0" w:color="000000"/>
            </w:tcBorders>
            <w:shd w:val="clear" w:color="auto" w:fill="auto"/>
            <w:vAlign w:val="bottom"/>
          </w:tcPr>
          <w:p w:rsidR="00F83533" w:rsidRPr="00011E35" w:rsidRDefault="00F83533" w:rsidP="006A6162">
            <w:pPr>
              <w:spacing w:after="0" w:line="240" w:lineRule="auto"/>
              <w:rPr>
                <w:rFonts w:cstheme="minorHAnsi"/>
              </w:rPr>
            </w:pPr>
            <w:r w:rsidRPr="00011E35">
              <w:rPr>
                <w:rFonts w:cstheme="minorHAnsi"/>
              </w:rPr>
              <w:t>SOBOSLIKAR -LIČILAC</w:t>
            </w:r>
          </w:p>
        </w:tc>
        <w:tc>
          <w:tcPr>
            <w:tcW w:w="859" w:type="dxa"/>
            <w:tcBorders>
              <w:top w:val="single" w:sz="4" w:space="0" w:color="auto"/>
              <w:left w:val="nil"/>
              <w:bottom w:val="single" w:sz="4" w:space="0" w:color="auto"/>
              <w:right w:val="single" w:sz="4" w:space="0" w:color="auto"/>
            </w:tcBorders>
            <w:vAlign w:val="bottom"/>
          </w:tcPr>
          <w:p w:rsidR="00F83533" w:rsidRPr="00011E35" w:rsidRDefault="00F83533" w:rsidP="006A6162">
            <w:pPr>
              <w:spacing w:after="0" w:line="240" w:lineRule="auto"/>
              <w:jc w:val="center"/>
              <w:rPr>
                <w:rFonts w:cstheme="minorHAnsi"/>
              </w:rPr>
            </w:pPr>
            <w:r>
              <w:rPr>
                <w:rFonts w:cstheme="minorHAnsi"/>
              </w:rPr>
              <w:t>8</w:t>
            </w:r>
          </w:p>
        </w:tc>
        <w:tc>
          <w:tcPr>
            <w:tcW w:w="1051" w:type="dxa"/>
            <w:tcBorders>
              <w:top w:val="single" w:sz="4" w:space="0" w:color="auto"/>
              <w:left w:val="single" w:sz="4" w:space="0" w:color="auto"/>
              <w:bottom w:val="single" w:sz="4" w:space="0" w:color="auto"/>
              <w:right w:val="single" w:sz="4" w:space="0" w:color="auto"/>
            </w:tcBorders>
            <w:vAlign w:val="bottom"/>
          </w:tcPr>
          <w:p w:rsidR="00F83533" w:rsidRPr="00011E35" w:rsidRDefault="00F83533" w:rsidP="009229D6">
            <w:pPr>
              <w:spacing w:after="0" w:line="240" w:lineRule="auto"/>
              <w:jc w:val="center"/>
              <w:rPr>
                <w:rFonts w:cstheme="minorHAnsi"/>
              </w:rPr>
            </w:pPr>
            <w:r>
              <w:rPr>
                <w:rFonts w:cstheme="minorHAnsi"/>
              </w:rPr>
              <w:t>8</w:t>
            </w:r>
          </w:p>
        </w:tc>
        <w:tc>
          <w:tcPr>
            <w:tcW w:w="978" w:type="dxa"/>
            <w:tcBorders>
              <w:top w:val="single" w:sz="4" w:space="0" w:color="auto"/>
              <w:left w:val="single" w:sz="4" w:space="0" w:color="auto"/>
              <w:bottom w:val="single" w:sz="4" w:space="0" w:color="auto"/>
              <w:right w:val="single" w:sz="4" w:space="0" w:color="auto"/>
            </w:tcBorders>
            <w:vAlign w:val="bottom"/>
          </w:tcPr>
          <w:p w:rsidR="00F83533" w:rsidRPr="00011E35" w:rsidRDefault="00F83533" w:rsidP="009229D6">
            <w:pPr>
              <w:spacing w:after="0" w:line="240" w:lineRule="auto"/>
              <w:jc w:val="center"/>
              <w:rPr>
                <w:rFonts w:cstheme="minorHAnsi"/>
              </w:rPr>
            </w:pPr>
            <w:r>
              <w:rPr>
                <w:rFonts w:cstheme="minorHAnsi"/>
              </w:rPr>
              <w:t>8</w:t>
            </w:r>
          </w:p>
        </w:tc>
        <w:tc>
          <w:tcPr>
            <w:tcW w:w="1013" w:type="dxa"/>
            <w:tcBorders>
              <w:top w:val="single" w:sz="4" w:space="0" w:color="auto"/>
              <w:left w:val="single" w:sz="4" w:space="0" w:color="auto"/>
              <w:bottom w:val="single" w:sz="4" w:space="0" w:color="auto"/>
              <w:right w:val="single" w:sz="4" w:space="0" w:color="auto"/>
            </w:tcBorders>
            <w:vAlign w:val="bottom"/>
          </w:tcPr>
          <w:p w:rsidR="00F83533" w:rsidRPr="00011E35" w:rsidRDefault="00F83533" w:rsidP="009229D6">
            <w:pPr>
              <w:spacing w:after="0" w:line="240" w:lineRule="auto"/>
              <w:jc w:val="center"/>
              <w:rPr>
                <w:rFonts w:cstheme="minorHAnsi"/>
              </w:rPr>
            </w:pPr>
            <w:r>
              <w:rPr>
                <w:rFonts w:cstheme="minorHAnsi"/>
              </w:rPr>
              <w:t>0</w:t>
            </w:r>
          </w:p>
        </w:tc>
        <w:tc>
          <w:tcPr>
            <w:tcW w:w="978" w:type="dxa"/>
            <w:gridSpan w:val="2"/>
            <w:tcBorders>
              <w:top w:val="single" w:sz="4" w:space="0" w:color="auto"/>
              <w:left w:val="single" w:sz="4" w:space="0" w:color="auto"/>
              <w:bottom w:val="single" w:sz="4" w:space="0" w:color="auto"/>
              <w:right w:val="single" w:sz="4" w:space="0" w:color="auto"/>
            </w:tcBorders>
            <w:vAlign w:val="bottom"/>
          </w:tcPr>
          <w:p w:rsidR="00F83533" w:rsidRPr="00011E35" w:rsidRDefault="00F83533" w:rsidP="009229D6">
            <w:pPr>
              <w:spacing w:after="0" w:line="240" w:lineRule="auto"/>
              <w:jc w:val="center"/>
              <w:rPr>
                <w:rFonts w:cstheme="minorHAnsi"/>
              </w:rPr>
            </w:pPr>
            <w:r>
              <w:rPr>
                <w:rFonts w:cstheme="minorHAnsi"/>
              </w:rPr>
              <w:t>0</w:t>
            </w:r>
          </w:p>
        </w:tc>
        <w:tc>
          <w:tcPr>
            <w:tcW w:w="1081" w:type="dxa"/>
            <w:tcBorders>
              <w:top w:val="single" w:sz="4" w:space="0" w:color="auto"/>
              <w:left w:val="single" w:sz="4" w:space="0" w:color="auto"/>
              <w:bottom w:val="single" w:sz="4" w:space="0" w:color="auto"/>
              <w:right w:val="single" w:sz="4" w:space="0" w:color="auto"/>
            </w:tcBorders>
            <w:vAlign w:val="bottom"/>
          </w:tcPr>
          <w:p w:rsidR="00F83533" w:rsidRPr="00011E35" w:rsidRDefault="00F83533" w:rsidP="009229D6">
            <w:pPr>
              <w:spacing w:after="0" w:line="240" w:lineRule="auto"/>
              <w:jc w:val="center"/>
              <w:rPr>
                <w:rFonts w:cstheme="minorHAnsi"/>
              </w:rPr>
            </w:pPr>
            <w:r>
              <w:rPr>
                <w:rFonts w:cstheme="minorHAnsi"/>
              </w:rPr>
              <w:t>0</w:t>
            </w:r>
          </w:p>
        </w:tc>
      </w:tr>
      <w:tr w:rsidR="002D1206" w:rsidRPr="00011E35" w:rsidTr="002D1206">
        <w:trPr>
          <w:cantSplit/>
          <w:trHeight w:val="20"/>
          <w:jc w:val="center"/>
        </w:trPr>
        <w:tc>
          <w:tcPr>
            <w:tcW w:w="3877" w:type="dxa"/>
            <w:tcBorders>
              <w:top w:val="single" w:sz="4" w:space="0" w:color="auto"/>
              <w:left w:val="single" w:sz="4" w:space="0" w:color="auto"/>
              <w:bottom w:val="single" w:sz="8" w:space="0" w:color="auto"/>
              <w:right w:val="single" w:sz="8" w:space="0" w:color="000000"/>
            </w:tcBorders>
            <w:shd w:val="clear" w:color="auto" w:fill="auto"/>
            <w:vAlign w:val="bottom"/>
          </w:tcPr>
          <w:p w:rsidR="00F83533" w:rsidRPr="00011E35" w:rsidRDefault="00F83533" w:rsidP="006A6162">
            <w:pPr>
              <w:spacing w:after="0" w:line="240" w:lineRule="auto"/>
              <w:rPr>
                <w:rFonts w:cstheme="minorHAnsi"/>
              </w:rPr>
            </w:pPr>
            <w:r>
              <w:rPr>
                <w:rFonts w:cstheme="minorHAnsi"/>
              </w:rPr>
              <w:t>PISMO</w:t>
            </w:r>
            <w:r w:rsidRPr="00011E35">
              <w:rPr>
                <w:rFonts w:cstheme="minorHAnsi"/>
              </w:rPr>
              <w:t xml:space="preserve">SLIKAR </w:t>
            </w:r>
          </w:p>
        </w:tc>
        <w:tc>
          <w:tcPr>
            <w:tcW w:w="859" w:type="dxa"/>
            <w:tcBorders>
              <w:top w:val="single" w:sz="4" w:space="0" w:color="auto"/>
              <w:left w:val="nil"/>
              <w:bottom w:val="single" w:sz="4" w:space="0" w:color="auto"/>
              <w:right w:val="single" w:sz="4" w:space="0" w:color="auto"/>
            </w:tcBorders>
            <w:vAlign w:val="bottom"/>
          </w:tcPr>
          <w:p w:rsidR="00F83533" w:rsidRPr="00011E35" w:rsidRDefault="00F83533" w:rsidP="006A6162">
            <w:pPr>
              <w:spacing w:after="0" w:line="240" w:lineRule="auto"/>
              <w:jc w:val="center"/>
              <w:rPr>
                <w:rFonts w:cstheme="minorHAnsi"/>
              </w:rPr>
            </w:pPr>
            <w:r>
              <w:rPr>
                <w:rFonts w:cstheme="minorHAnsi"/>
              </w:rPr>
              <w:t>5</w:t>
            </w:r>
          </w:p>
        </w:tc>
        <w:tc>
          <w:tcPr>
            <w:tcW w:w="1051" w:type="dxa"/>
            <w:tcBorders>
              <w:top w:val="single" w:sz="4" w:space="0" w:color="auto"/>
              <w:left w:val="single" w:sz="4" w:space="0" w:color="auto"/>
              <w:bottom w:val="single" w:sz="4" w:space="0" w:color="auto"/>
              <w:right w:val="single" w:sz="4" w:space="0" w:color="auto"/>
            </w:tcBorders>
            <w:vAlign w:val="bottom"/>
          </w:tcPr>
          <w:p w:rsidR="00F83533" w:rsidRPr="00011E35" w:rsidRDefault="00F83533" w:rsidP="009229D6">
            <w:pPr>
              <w:spacing w:after="0" w:line="240" w:lineRule="auto"/>
              <w:jc w:val="center"/>
              <w:rPr>
                <w:rFonts w:cstheme="minorHAnsi"/>
              </w:rPr>
            </w:pPr>
            <w:r w:rsidRPr="00011E35">
              <w:rPr>
                <w:rFonts w:cstheme="minorHAnsi"/>
              </w:rPr>
              <w:t>5</w:t>
            </w:r>
          </w:p>
        </w:tc>
        <w:tc>
          <w:tcPr>
            <w:tcW w:w="978" w:type="dxa"/>
            <w:tcBorders>
              <w:top w:val="single" w:sz="4" w:space="0" w:color="auto"/>
              <w:left w:val="single" w:sz="4" w:space="0" w:color="auto"/>
              <w:bottom w:val="single" w:sz="4" w:space="0" w:color="auto"/>
              <w:right w:val="single" w:sz="4" w:space="0" w:color="auto"/>
            </w:tcBorders>
            <w:vAlign w:val="bottom"/>
          </w:tcPr>
          <w:p w:rsidR="00F83533" w:rsidRPr="00011E35" w:rsidRDefault="00F83533" w:rsidP="009229D6">
            <w:pPr>
              <w:spacing w:after="0" w:line="240" w:lineRule="auto"/>
              <w:jc w:val="center"/>
              <w:rPr>
                <w:rFonts w:cstheme="minorHAnsi"/>
              </w:rPr>
            </w:pPr>
            <w:r w:rsidRPr="00011E35">
              <w:rPr>
                <w:rFonts w:cstheme="minorHAnsi"/>
              </w:rPr>
              <w:t>5</w:t>
            </w:r>
          </w:p>
        </w:tc>
        <w:tc>
          <w:tcPr>
            <w:tcW w:w="1013" w:type="dxa"/>
            <w:tcBorders>
              <w:top w:val="single" w:sz="4" w:space="0" w:color="auto"/>
              <w:left w:val="single" w:sz="4" w:space="0" w:color="auto"/>
              <w:bottom w:val="single" w:sz="4" w:space="0" w:color="auto"/>
              <w:right w:val="single" w:sz="4" w:space="0" w:color="auto"/>
            </w:tcBorders>
            <w:vAlign w:val="bottom"/>
          </w:tcPr>
          <w:p w:rsidR="00F83533" w:rsidRPr="00011E35" w:rsidRDefault="00F83533" w:rsidP="009229D6">
            <w:pPr>
              <w:spacing w:after="0" w:line="240" w:lineRule="auto"/>
              <w:jc w:val="center"/>
              <w:rPr>
                <w:rFonts w:cstheme="minorHAnsi"/>
              </w:rPr>
            </w:pPr>
            <w:r>
              <w:rPr>
                <w:rFonts w:cstheme="minorHAnsi"/>
              </w:rPr>
              <w:t>0</w:t>
            </w:r>
          </w:p>
        </w:tc>
        <w:tc>
          <w:tcPr>
            <w:tcW w:w="978" w:type="dxa"/>
            <w:gridSpan w:val="2"/>
            <w:tcBorders>
              <w:top w:val="single" w:sz="4" w:space="0" w:color="auto"/>
              <w:left w:val="single" w:sz="4" w:space="0" w:color="auto"/>
              <w:bottom w:val="single" w:sz="4" w:space="0" w:color="auto"/>
              <w:right w:val="single" w:sz="4" w:space="0" w:color="auto"/>
            </w:tcBorders>
            <w:vAlign w:val="bottom"/>
          </w:tcPr>
          <w:p w:rsidR="00F83533" w:rsidRPr="00011E35" w:rsidRDefault="00F83533" w:rsidP="009229D6">
            <w:pPr>
              <w:spacing w:after="0" w:line="240" w:lineRule="auto"/>
              <w:jc w:val="center"/>
              <w:rPr>
                <w:rFonts w:cstheme="minorHAnsi"/>
              </w:rPr>
            </w:pPr>
            <w:r>
              <w:rPr>
                <w:rFonts w:cstheme="minorHAnsi"/>
              </w:rPr>
              <w:t>0</w:t>
            </w:r>
          </w:p>
        </w:tc>
        <w:tc>
          <w:tcPr>
            <w:tcW w:w="1081" w:type="dxa"/>
            <w:tcBorders>
              <w:top w:val="single" w:sz="4" w:space="0" w:color="auto"/>
              <w:left w:val="single" w:sz="4" w:space="0" w:color="auto"/>
              <w:bottom w:val="single" w:sz="4" w:space="0" w:color="auto"/>
              <w:right w:val="single" w:sz="4" w:space="0" w:color="auto"/>
            </w:tcBorders>
            <w:vAlign w:val="bottom"/>
          </w:tcPr>
          <w:p w:rsidR="00F83533" w:rsidRPr="00011E35" w:rsidRDefault="00F83533" w:rsidP="009229D6">
            <w:pPr>
              <w:spacing w:after="0" w:line="240" w:lineRule="auto"/>
              <w:jc w:val="center"/>
              <w:rPr>
                <w:rFonts w:cstheme="minorHAnsi"/>
              </w:rPr>
            </w:pPr>
            <w:r>
              <w:rPr>
                <w:rFonts w:cstheme="minorHAnsi"/>
              </w:rPr>
              <w:t>0</w:t>
            </w:r>
          </w:p>
        </w:tc>
      </w:tr>
      <w:tr w:rsidR="002D1206" w:rsidRPr="00011E35" w:rsidTr="002D1206">
        <w:trPr>
          <w:cantSplit/>
          <w:trHeight w:val="20"/>
          <w:jc w:val="center"/>
        </w:trPr>
        <w:tc>
          <w:tcPr>
            <w:tcW w:w="3877" w:type="dxa"/>
            <w:tcBorders>
              <w:top w:val="single" w:sz="4" w:space="0" w:color="auto"/>
              <w:left w:val="single" w:sz="4" w:space="0" w:color="auto"/>
              <w:bottom w:val="single" w:sz="8" w:space="0" w:color="000000"/>
              <w:right w:val="single" w:sz="8" w:space="0" w:color="000000"/>
            </w:tcBorders>
            <w:shd w:val="clear" w:color="auto" w:fill="auto"/>
            <w:vAlign w:val="bottom"/>
          </w:tcPr>
          <w:p w:rsidR="00F83533" w:rsidRPr="00011E35" w:rsidRDefault="00F83533" w:rsidP="006A6162">
            <w:pPr>
              <w:spacing w:after="0" w:line="240" w:lineRule="auto"/>
              <w:rPr>
                <w:rFonts w:cstheme="minorHAnsi"/>
              </w:rPr>
            </w:pPr>
            <w:r w:rsidRPr="00011E35">
              <w:rPr>
                <w:rFonts w:cstheme="minorHAnsi"/>
              </w:rPr>
              <w:t xml:space="preserve">ARHITEKTONSKI TEHNIČAR </w:t>
            </w:r>
          </w:p>
        </w:tc>
        <w:tc>
          <w:tcPr>
            <w:tcW w:w="859" w:type="dxa"/>
            <w:tcBorders>
              <w:top w:val="single" w:sz="4" w:space="0" w:color="auto"/>
              <w:left w:val="nil"/>
              <w:bottom w:val="single" w:sz="8" w:space="0" w:color="000000"/>
              <w:right w:val="single" w:sz="4" w:space="0" w:color="auto"/>
            </w:tcBorders>
            <w:vAlign w:val="bottom"/>
          </w:tcPr>
          <w:p w:rsidR="00F83533" w:rsidRPr="00011E35" w:rsidRDefault="00F83533" w:rsidP="006A6162">
            <w:pPr>
              <w:spacing w:after="0" w:line="240" w:lineRule="auto"/>
              <w:jc w:val="center"/>
              <w:rPr>
                <w:rFonts w:cstheme="minorHAnsi"/>
              </w:rPr>
            </w:pPr>
            <w:r w:rsidRPr="00011E35">
              <w:rPr>
                <w:rFonts w:cstheme="minorHAnsi"/>
              </w:rPr>
              <w:t>1</w:t>
            </w:r>
            <w:r>
              <w:rPr>
                <w:rFonts w:cstheme="minorHAnsi"/>
              </w:rPr>
              <w:t>3</w:t>
            </w:r>
          </w:p>
        </w:tc>
        <w:tc>
          <w:tcPr>
            <w:tcW w:w="1051" w:type="dxa"/>
            <w:tcBorders>
              <w:top w:val="single" w:sz="4" w:space="0" w:color="auto"/>
              <w:left w:val="single" w:sz="4" w:space="0" w:color="auto"/>
              <w:bottom w:val="single" w:sz="8" w:space="0" w:color="000000"/>
              <w:right w:val="single" w:sz="4" w:space="0" w:color="auto"/>
            </w:tcBorders>
            <w:vAlign w:val="bottom"/>
          </w:tcPr>
          <w:p w:rsidR="00F83533" w:rsidRPr="00011E35" w:rsidRDefault="00F83533" w:rsidP="009229D6">
            <w:pPr>
              <w:spacing w:after="0" w:line="240" w:lineRule="auto"/>
              <w:jc w:val="center"/>
              <w:rPr>
                <w:rFonts w:cstheme="minorHAnsi"/>
              </w:rPr>
            </w:pPr>
            <w:r w:rsidRPr="00011E35">
              <w:rPr>
                <w:rFonts w:cstheme="minorHAnsi"/>
              </w:rPr>
              <w:t>1</w:t>
            </w:r>
            <w:r>
              <w:rPr>
                <w:rFonts w:cstheme="minorHAnsi"/>
              </w:rPr>
              <w:t>3</w:t>
            </w:r>
          </w:p>
        </w:tc>
        <w:tc>
          <w:tcPr>
            <w:tcW w:w="978" w:type="dxa"/>
            <w:tcBorders>
              <w:top w:val="single" w:sz="4" w:space="0" w:color="auto"/>
              <w:left w:val="single" w:sz="4" w:space="0" w:color="auto"/>
              <w:bottom w:val="single" w:sz="8" w:space="0" w:color="000000"/>
              <w:right w:val="single" w:sz="4" w:space="0" w:color="auto"/>
            </w:tcBorders>
            <w:vAlign w:val="bottom"/>
          </w:tcPr>
          <w:p w:rsidR="00F83533" w:rsidRPr="00011E35" w:rsidRDefault="00F83533" w:rsidP="009229D6">
            <w:pPr>
              <w:spacing w:after="0" w:line="240" w:lineRule="auto"/>
              <w:jc w:val="center"/>
              <w:rPr>
                <w:rFonts w:cstheme="minorHAnsi"/>
              </w:rPr>
            </w:pPr>
            <w:r w:rsidRPr="00011E35">
              <w:rPr>
                <w:rFonts w:cstheme="minorHAnsi"/>
              </w:rPr>
              <w:t>1</w:t>
            </w:r>
            <w:r>
              <w:rPr>
                <w:rFonts w:cstheme="minorHAnsi"/>
              </w:rPr>
              <w:t>3</w:t>
            </w:r>
          </w:p>
        </w:tc>
        <w:tc>
          <w:tcPr>
            <w:tcW w:w="1013" w:type="dxa"/>
            <w:tcBorders>
              <w:top w:val="single" w:sz="4" w:space="0" w:color="auto"/>
              <w:left w:val="single" w:sz="4" w:space="0" w:color="auto"/>
              <w:bottom w:val="single" w:sz="8" w:space="0" w:color="000000"/>
              <w:right w:val="single" w:sz="4" w:space="0" w:color="auto"/>
            </w:tcBorders>
            <w:vAlign w:val="bottom"/>
          </w:tcPr>
          <w:p w:rsidR="00F83533" w:rsidRPr="00011E35" w:rsidRDefault="00F83533" w:rsidP="009229D6">
            <w:pPr>
              <w:spacing w:after="0" w:line="240" w:lineRule="auto"/>
              <w:jc w:val="center"/>
              <w:rPr>
                <w:rFonts w:cstheme="minorHAnsi"/>
              </w:rPr>
            </w:pPr>
            <w:r>
              <w:rPr>
                <w:rFonts w:cstheme="minorHAnsi"/>
              </w:rPr>
              <w:t>0</w:t>
            </w:r>
          </w:p>
        </w:tc>
        <w:tc>
          <w:tcPr>
            <w:tcW w:w="978" w:type="dxa"/>
            <w:gridSpan w:val="2"/>
            <w:tcBorders>
              <w:top w:val="single" w:sz="4" w:space="0" w:color="auto"/>
              <w:left w:val="single" w:sz="4" w:space="0" w:color="auto"/>
              <w:bottom w:val="single" w:sz="8" w:space="0" w:color="000000"/>
              <w:right w:val="single" w:sz="4" w:space="0" w:color="auto"/>
            </w:tcBorders>
            <w:vAlign w:val="bottom"/>
          </w:tcPr>
          <w:p w:rsidR="00F83533" w:rsidRPr="00011E35" w:rsidRDefault="00F83533" w:rsidP="009229D6">
            <w:pPr>
              <w:spacing w:after="0" w:line="240" w:lineRule="auto"/>
              <w:jc w:val="center"/>
              <w:rPr>
                <w:rFonts w:cstheme="minorHAnsi"/>
              </w:rPr>
            </w:pPr>
            <w:r>
              <w:rPr>
                <w:rFonts w:cstheme="minorHAnsi"/>
              </w:rPr>
              <w:t>0</w:t>
            </w:r>
          </w:p>
        </w:tc>
        <w:tc>
          <w:tcPr>
            <w:tcW w:w="1081" w:type="dxa"/>
            <w:tcBorders>
              <w:top w:val="single" w:sz="4" w:space="0" w:color="auto"/>
              <w:left w:val="single" w:sz="4" w:space="0" w:color="auto"/>
              <w:bottom w:val="single" w:sz="8" w:space="0" w:color="000000"/>
              <w:right w:val="single" w:sz="4" w:space="0" w:color="auto"/>
            </w:tcBorders>
            <w:vAlign w:val="bottom"/>
          </w:tcPr>
          <w:p w:rsidR="00F83533" w:rsidRPr="00011E35" w:rsidRDefault="00F83533" w:rsidP="009229D6">
            <w:pPr>
              <w:spacing w:after="0" w:line="240" w:lineRule="auto"/>
              <w:jc w:val="center"/>
              <w:rPr>
                <w:rFonts w:cstheme="minorHAnsi"/>
              </w:rPr>
            </w:pPr>
            <w:r>
              <w:rPr>
                <w:rFonts w:cstheme="minorHAnsi"/>
              </w:rPr>
              <w:t>0</w:t>
            </w:r>
          </w:p>
        </w:tc>
      </w:tr>
      <w:tr w:rsidR="002D1206" w:rsidRPr="00011E35" w:rsidTr="002D1206">
        <w:trPr>
          <w:cantSplit/>
          <w:trHeight w:val="20"/>
          <w:jc w:val="center"/>
        </w:trPr>
        <w:tc>
          <w:tcPr>
            <w:tcW w:w="3877" w:type="dxa"/>
            <w:tcBorders>
              <w:top w:val="nil"/>
              <w:left w:val="single" w:sz="4" w:space="0" w:color="auto"/>
              <w:bottom w:val="single" w:sz="8" w:space="0" w:color="000000"/>
              <w:right w:val="single" w:sz="8" w:space="0" w:color="000000"/>
            </w:tcBorders>
            <w:shd w:val="clear" w:color="auto" w:fill="auto"/>
            <w:vAlign w:val="bottom"/>
          </w:tcPr>
          <w:p w:rsidR="004A00BC" w:rsidRPr="00011E35" w:rsidRDefault="004A00BC" w:rsidP="006A6162">
            <w:pPr>
              <w:spacing w:after="0" w:line="240" w:lineRule="auto"/>
              <w:rPr>
                <w:rFonts w:cstheme="minorHAnsi"/>
              </w:rPr>
            </w:pPr>
            <w:r w:rsidRPr="00011E35">
              <w:rPr>
                <w:rFonts w:cstheme="minorHAnsi"/>
              </w:rPr>
              <w:t xml:space="preserve">GRAĐEVINSKI TEHNIČAR </w:t>
            </w:r>
          </w:p>
        </w:tc>
        <w:tc>
          <w:tcPr>
            <w:tcW w:w="859" w:type="dxa"/>
            <w:tcBorders>
              <w:top w:val="nil"/>
              <w:left w:val="nil"/>
              <w:bottom w:val="single" w:sz="8" w:space="0" w:color="000000"/>
              <w:right w:val="single" w:sz="4" w:space="0" w:color="auto"/>
            </w:tcBorders>
            <w:vAlign w:val="bottom"/>
          </w:tcPr>
          <w:p w:rsidR="004A00BC" w:rsidRPr="00011E35" w:rsidRDefault="004A00BC" w:rsidP="006A6162">
            <w:pPr>
              <w:spacing w:after="0" w:line="240" w:lineRule="auto"/>
              <w:jc w:val="center"/>
              <w:rPr>
                <w:rFonts w:cstheme="minorHAnsi"/>
              </w:rPr>
            </w:pPr>
            <w:r w:rsidRPr="00011E35">
              <w:rPr>
                <w:rFonts w:cstheme="minorHAnsi"/>
              </w:rPr>
              <w:t>1</w:t>
            </w:r>
            <w:r>
              <w:rPr>
                <w:rFonts w:cstheme="minorHAnsi"/>
              </w:rPr>
              <w:t>6</w:t>
            </w:r>
          </w:p>
        </w:tc>
        <w:tc>
          <w:tcPr>
            <w:tcW w:w="1051" w:type="dxa"/>
            <w:tcBorders>
              <w:top w:val="nil"/>
              <w:left w:val="single" w:sz="4" w:space="0" w:color="auto"/>
              <w:bottom w:val="single" w:sz="8" w:space="0" w:color="000000"/>
              <w:right w:val="single" w:sz="4" w:space="0" w:color="auto"/>
            </w:tcBorders>
            <w:vAlign w:val="bottom"/>
          </w:tcPr>
          <w:p w:rsidR="004A00BC" w:rsidRPr="00011E35" w:rsidRDefault="004A00BC" w:rsidP="009229D6">
            <w:pPr>
              <w:spacing w:after="0" w:line="240" w:lineRule="auto"/>
              <w:jc w:val="center"/>
              <w:rPr>
                <w:rFonts w:cstheme="minorHAnsi"/>
              </w:rPr>
            </w:pPr>
            <w:r w:rsidRPr="00011E35">
              <w:rPr>
                <w:rFonts w:cstheme="minorHAnsi"/>
              </w:rPr>
              <w:t>1</w:t>
            </w:r>
            <w:r>
              <w:rPr>
                <w:rFonts w:cstheme="minorHAnsi"/>
              </w:rPr>
              <w:t>0</w:t>
            </w:r>
          </w:p>
        </w:tc>
        <w:tc>
          <w:tcPr>
            <w:tcW w:w="978" w:type="dxa"/>
            <w:tcBorders>
              <w:top w:val="nil"/>
              <w:left w:val="single" w:sz="4" w:space="0" w:color="auto"/>
              <w:bottom w:val="single" w:sz="8" w:space="0" w:color="000000"/>
              <w:right w:val="single" w:sz="4" w:space="0" w:color="auto"/>
            </w:tcBorders>
            <w:vAlign w:val="bottom"/>
          </w:tcPr>
          <w:p w:rsidR="004A00BC" w:rsidRPr="00011E35" w:rsidRDefault="004A00BC" w:rsidP="009229D6">
            <w:pPr>
              <w:spacing w:after="0" w:line="240" w:lineRule="auto"/>
              <w:jc w:val="center"/>
              <w:rPr>
                <w:rFonts w:cstheme="minorHAnsi"/>
              </w:rPr>
            </w:pPr>
            <w:r w:rsidRPr="00011E35">
              <w:rPr>
                <w:rFonts w:cstheme="minorHAnsi"/>
              </w:rPr>
              <w:t>1</w:t>
            </w:r>
            <w:r>
              <w:rPr>
                <w:rFonts w:cstheme="minorHAnsi"/>
              </w:rPr>
              <w:t>0</w:t>
            </w:r>
          </w:p>
        </w:tc>
        <w:tc>
          <w:tcPr>
            <w:tcW w:w="1013" w:type="dxa"/>
            <w:tcBorders>
              <w:top w:val="nil"/>
              <w:left w:val="single" w:sz="4" w:space="0" w:color="auto"/>
              <w:bottom w:val="single" w:sz="8" w:space="0" w:color="000000"/>
              <w:right w:val="single" w:sz="4" w:space="0" w:color="auto"/>
            </w:tcBorders>
            <w:vAlign w:val="bottom"/>
          </w:tcPr>
          <w:p w:rsidR="004A00BC" w:rsidRPr="00011E35" w:rsidRDefault="0094170E" w:rsidP="009229D6">
            <w:pPr>
              <w:spacing w:after="0" w:line="240" w:lineRule="auto"/>
              <w:jc w:val="center"/>
              <w:rPr>
                <w:rFonts w:cstheme="minorHAnsi"/>
              </w:rPr>
            </w:pPr>
            <w:r>
              <w:rPr>
                <w:rFonts w:cstheme="minorHAnsi"/>
              </w:rPr>
              <w:t>6</w:t>
            </w:r>
          </w:p>
        </w:tc>
        <w:tc>
          <w:tcPr>
            <w:tcW w:w="978" w:type="dxa"/>
            <w:gridSpan w:val="2"/>
            <w:tcBorders>
              <w:top w:val="nil"/>
              <w:left w:val="single" w:sz="4" w:space="0" w:color="auto"/>
              <w:bottom w:val="single" w:sz="8" w:space="0" w:color="000000"/>
              <w:right w:val="single" w:sz="4" w:space="0" w:color="auto"/>
            </w:tcBorders>
            <w:vAlign w:val="bottom"/>
          </w:tcPr>
          <w:p w:rsidR="004A00BC" w:rsidRPr="00011E35" w:rsidRDefault="0094170E" w:rsidP="006A6162">
            <w:pPr>
              <w:spacing w:after="0" w:line="240" w:lineRule="auto"/>
              <w:jc w:val="center"/>
              <w:rPr>
                <w:rFonts w:cstheme="minorHAnsi"/>
              </w:rPr>
            </w:pPr>
            <w:r>
              <w:rPr>
                <w:rFonts w:cstheme="minorHAnsi"/>
              </w:rPr>
              <w:t>6</w:t>
            </w:r>
          </w:p>
        </w:tc>
        <w:tc>
          <w:tcPr>
            <w:tcW w:w="1081" w:type="dxa"/>
            <w:tcBorders>
              <w:top w:val="nil"/>
              <w:left w:val="single" w:sz="4" w:space="0" w:color="auto"/>
              <w:bottom w:val="single" w:sz="8" w:space="0" w:color="000000"/>
              <w:right w:val="single" w:sz="4" w:space="0" w:color="auto"/>
            </w:tcBorders>
            <w:vAlign w:val="bottom"/>
          </w:tcPr>
          <w:p w:rsidR="004A00BC" w:rsidRPr="00011E35" w:rsidRDefault="00F83533" w:rsidP="006A6162">
            <w:pPr>
              <w:spacing w:after="0" w:line="240" w:lineRule="auto"/>
              <w:jc w:val="center"/>
              <w:rPr>
                <w:rFonts w:cstheme="minorHAnsi"/>
              </w:rPr>
            </w:pPr>
            <w:r>
              <w:rPr>
                <w:rFonts w:cstheme="minorHAnsi"/>
              </w:rPr>
              <w:t>0</w:t>
            </w:r>
          </w:p>
        </w:tc>
      </w:tr>
      <w:tr w:rsidR="002D1206" w:rsidRPr="00011E35" w:rsidTr="002D1206">
        <w:trPr>
          <w:trHeight w:val="20"/>
          <w:jc w:val="center"/>
        </w:trPr>
        <w:tc>
          <w:tcPr>
            <w:tcW w:w="3877" w:type="dxa"/>
            <w:tcBorders>
              <w:top w:val="nil"/>
              <w:left w:val="single" w:sz="4" w:space="0" w:color="auto"/>
              <w:bottom w:val="single" w:sz="8" w:space="0" w:color="000000"/>
              <w:right w:val="single" w:sz="8" w:space="0" w:color="000000"/>
            </w:tcBorders>
            <w:shd w:val="clear" w:color="auto" w:fill="auto"/>
            <w:vAlign w:val="bottom"/>
          </w:tcPr>
          <w:p w:rsidR="00F83533" w:rsidRPr="00011E35" w:rsidRDefault="00F83533" w:rsidP="006A6162">
            <w:pPr>
              <w:spacing w:after="0" w:line="240" w:lineRule="auto"/>
              <w:rPr>
                <w:rFonts w:cstheme="minorHAnsi"/>
              </w:rPr>
            </w:pPr>
            <w:r w:rsidRPr="00011E35">
              <w:rPr>
                <w:rFonts w:cstheme="minorHAnsi"/>
              </w:rPr>
              <w:t>MEDICINSKA SESTRA – MEDICINSKI TEHNIČAR</w:t>
            </w:r>
          </w:p>
        </w:tc>
        <w:tc>
          <w:tcPr>
            <w:tcW w:w="859" w:type="dxa"/>
            <w:tcBorders>
              <w:top w:val="nil"/>
              <w:left w:val="nil"/>
              <w:bottom w:val="single" w:sz="8" w:space="0" w:color="000000"/>
              <w:right w:val="single" w:sz="4" w:space="0" w:color="auto"/>
            </w:tcBorders>
            <w:vAlign w:val="bottom"/>
          </w:tcPr>
          <w:p w:rsidR="00F83533" w:rsidRPr="00011E35" w:rsidRDefault="00F83533" w:rsidP="006A6162">
            <w:pPr>
              <w:spacing w:after="0" w:line="240" w:lineRule="auto"/>
              <w:jc w:val="center"/>
              <w:rPr>
                <w:rFonts w:cstheme="minorHAnsi"/>
              </w:rPr>
            </w:pPr>
            <w:r>
              <w:rPr>
                <w:rFonts w:cstheme="minorHAnsi"/>
              </w:rPr>
              <w:t>29</w:t>
            </w:r>
          </w:p>
        </w:tc>
        <w:tc>
          <w:tcPr>
            <w:tcW w:w="1051" w:type="dxa"/>
            <w:tcBorders>
              <w:top w:val="nil"/>
              <w:left w:val="single" w:sz="4" w:space="0" w:color="auto"/>
              <w:bottom w:val="single" w:sz="8" w:space="0" w:color="000000"/>
              <w:right w:val="single" w:sz="4" w:space="0" w:color="auto"/>
            </w:tcBorders>
            <w:vAlign w:val="bottom"/>
          </w:tcPr>
          <w:p w:rsidR="00F83533" w:rsidRPr="00011E35" w:rsidRDefault="00F83533" w:rsidP="009229D6">
            <w:pPr>
              <w:spacing w:after="0" w:line="240" w:lineRule="auto"/>
              <w:jc w:val="center"/>
              <w:rPr>
                <w:rFonts w:cstheme="minorHAnsi"/>
              </w:rPr>
            </w:pPr>
            <w:r>
              <w:rPr>
                <w:rFonts w:cstheme="minorHAnsi"/>
              </w:rPr>
              <w:t>29</w:t>
            </w:r>
          </w:p>
        </w:tc>
        <w:tc>
          <w:tcPr>
            <w:tcW w:w="978" w:type="dxa"/>
            <w:tcBorders>
              <w:top w:val="nil"/>
              <w:left w:val="single" w:sz="4" w:space="0" w:color="auto"/>
              <w:bottom w:val="single" w:sz="8" w:space="0" w:color="000000"/>
              <w:right w:val="single" w:sz="4" w:space="0" w:color="auto"/>
            </w:tcBorders>
            <w:vAlign w:val="bottom"/>
          </w:tcPr>
          <w:p w:rsidR="00F83533" w:rsidRPr="00011E35" w:rsidRDefault="00F83533" w:rsidP="009229D6">
            <w:pPr>
              <w:spacing w:after="0" w:line="240" w:lineRule="auto"/>
              <w:jc w:val="center"/>
              <w:rPr>
                <w:rFonts w:cstheme="minorHAnsi"/>
              </w:rPr>
            </w:pPr>
            <w:r>
              <w:rPr>
                <w:rFonts w:cstheme="minorHAnsi"/>
              </w:rPr>
              <w:t>29</w:t>
            </w:r>
          </w:p>
        </w:tc>
        <w:tc>
          <w:tcPr>
            <w:tcW w:w="1013" w:type="dxa"/>
            <w:tcBorders>
              <w:top w:val="nil"/>
              <w:left w:val="single" w:sz="4" w:space="0" w:color="auto"/>
              <w:bottom w:val="single" w:sz="8" w:space="0" w:color="000000"/>
              <w:right w:val="single" w:sz="4" w:space="0" w:color="auto"/>
            </w:tcBorders>
            <w:vAlign w:val="bottom"/>
          </w:tcPr>
          <w:p w:rsidR="00F83533" w:rsidRPr="00011E35" w:rsidRDefault="00F83533" w:rsidP="009229D6">
            <w:pPr>
              <w:spacing w:after="0" w:line="240" w:lineRule="auto"/>
              <w:jc w:val="center"/>
              <w:rPr>
                <w:rFonts w:cstheme="minorHAnsi"/>
              </w:rPr>
            </w:pPr>
            <w:r>
              <w:rPr>
                <w:rFonts w:cstheme="minorHAnsi"/>
              </w:rPr>
              <w:t>0</w:t>
            </w:r>
          </w:p>
        </w:tc>
        <w:tc>
          <w:tcPr>
            <w:tcW w:w="978" w:type="dxa"/>
            <w:gridSpan w:val="2"/>
            <w:tcBorders>
              <w:top w:val="nil"/>
              <w:left w:val="single" w:sz="4" w:space="0" w:color="auto"/>
              <w:bottom w:val="single" w:sz="8" w:space="0" w:color="000000"/>
              <w:right w:val="single" w:sz="4" w:space="0" w:color="auto"/>
            </w:tcBorders>
            <w:vAlign w:val="bottom"/>
          </w:tcPr>
          <w:p w:rsidR="00F83533" w:rsidRPr="00011E35" w:rsidRDefault="00F83533" w:rsidP="009229D6">
            <w:pPr>
              <w:spacing w:after="0" w:line="240" w:lineRule="auto"/>
              <w:jc w:val="center"/>
              <w:rPr>
                <w:rFonts w:cstheme="minorHAnsi"/>
              </w:rPr>
            </w:pPr>
            <w:r>
              <w:rPr>
                <w:rFonts w:cstheme="minorHAnsi"/>
              </w:rPr>
              <w:t>0</w:t>
            </w:r>
          </w:p>
        </w:tc>
        <w:tc>
          <w:tcPr>
            <w:tcW w:w="1081" w:type="dxa"/>
            <w:tcBorders>
              <w:top w:val="nil"/>
              <w:left w:val="single" w:sz="4" w:space="0" w:color="auto"/>
              <w:bottom w:val="single" w:sz="8" w:space="0" w:color="000000"/>
              <w:right w:val="single" w:sz="4" w:space="0" w:color="auto"/>
            </w:tcBorders>
            <w:vAlign w:val="bottom"/>
          </w:tcPr>
          <w:p w:rsidR="00F83533" w:rsidRPr="00011E35" w:rsidRDefault="00F83533" w:rsidP="009229D6">
            <w:pPr>
              <w:spacing w:after="0" w:line="240" w:lineRule="auto"/>
              <w:jc w:val="center"/>
              <w:rPr>
                <w:rFonts w:cstheme="minorHAnsi"/>
              </w:rPr>
            </w:pPr>
            <w:r>
              <w:rPr>
                <w:rFonts w:cstheme="minorHAnsi"/>
              </w:rPr>
              <w:t>0</w:t>
            </w:r>
          </w:p>
        </w:tc>
      </w:tr>
      <w:tr w:rsidR="002D1206" w:rsidRPr="00011E35" w:rsidTr="002D1206">
        <w:trPr>
          <w:trHeight w:val="20"/>
          <w:jc w:val="center"/>
        </w:trPr>
        <w:tc>
          <w:tcPr>
            <w:tcW w:w="3877" w:type="dxa"/>
            <w:tcBorders>
              <w:top w:val="nil"/>
              <w:left w:val="single" w:sz="4" w:space="0" w:color="auto"/>
              <w:bottom w:val="single" w:sz="8" w:space="0" w:color="000000"/>
              <w:right w:val="single" w:sz="8" w:space="0" w:color="000000"/>
            </w:tcBorders>
            <w:shd w:val="clear" w:color="auto" w:fill="auto"/>
            <w:vAlign w:val="bottom"/>
          </w:tcPr>
          <w:p w:rsidR="004A00BC" w:rsidRPr="00011E35" w:rsidRDefault="004A00BC" w:rsidP="006A6162">
            <w:pPr>
              <w:spacing w:after="0" w:line="240" w:lineRule="auto"/>
              <w:rPr>
                <w:rFonts w:cstheme="minorHAnsi"/>
              </w:rPr>
            </w:pPr>
            <w:r w:rsidRPr="00011E35">
              <w:rPr>
                <w:rFonts w:cstheme="minorHAnsi"/>
              </w:rPr>
              <w:t>FIZIOTERAPEUTSKI TEHNIČAR</w:t>
            </w:r>
          </w:p>
        </w:tc>
        <w:tc>
          <w:tcPr>
            <w:tcW w:w="859" w:type="dxa"/>
            <w:tcBorders>
              <w:top w:val="nil"/>
              <w:left w:val="nil"/>
              <w:bottom w:val="single" w:sz="8" w:space="0" w:color="000000"/>
              <w:right w:val="single" w:sz="4" w:space="0" w:color="auto"/>
            </w:tcBorders>
            <w:vAlign w:val="bottom"/>
          </w:tcPr>
          <w:p w:rsidR="004A00BC" w:rsidRPr="00011E35" w:rsidRDefault="004A00BC" w:rsidP="006A6162">
            <w:pPr>
              <w:spacing w:after="0" w:line="240" w:lineRule="auto"/>
              <w:jc w:val="center"/>
              <w:rPr>
                <w:rFonts w:cstheme="minorHAnsi"/>
              </w:rPr>
            </w:pPr>
            <w:r>
              <w:rPr>
                <w:rFonts w:cstheme="minorHAnsi"/>
              </w:rPr>
              <w:t>32</w:t>
            </w:r>
          </w:p>
        </w:tc>
        <w:tc>
          <w:tcPr>
            <w:tcW w:w="1051" w:type="dxa"/>
            <w:tcBorders>
              <w:top w:val="nil"/>
              <w:left w:val="single" w:sz="4" w:space="0" w:color="auto"/>
              <w:bottom w:val="single" w:sz="8" w:space="0" w:color="000000"/>
              <w:right w:val="single" w:sz="4" w:space="0" w:color="auto"/>
            </w:tcBorders>
            <w:vAlign w:val="bottom"/>
          </w:tcPr>
          <w:p w:rsidR="004A00BC" w:rsidRPr="00011E35" w:rsidRDefault="004A00BC" w:rsidP="009229D6">
            <w:pPr>
              <w:spacing w:after="0" w:line="240" w:lineRule="auto"/>
              <w:jc w:val="center"/>
              <w:rPr>
                <w:rFonts w:cstheme="minorHAnsi"/>
              </w:rPr>
            </w:pPr>
            <w:r>
              <w:rPr>
                <w:rFonts w:cstheme="minorHAnsi"/>
              </w:rPr>
              <w:t>31</w:t>
            </w:r>
          </w:p>
        </w:tc>
        <w:tc>
          <w:tcPr>
            <w:tcW w:w="978" w:type="dxa"/>
            <w:tcBorders>
              <w:top w:val="nil"/>
              <w:left w:val="single" w:sz="4" w:space="0" w:color="auto"/>
              <w:bottom w:val="single" w:sz="8" w:space="0" w:color="000000"/>
              <w:right w:val="single" w:sz="4" w:space="0" w:color="auto"/>
            </w:tcBorders>
            <w:vAlign w:val="bottom"/>
          </w:tcPr>
          <w:p w:rsidR="004A00BC" w:rsidRPr="00011E35" w:rsidRDefault="004A00BC" w:rsidP="009229D6">
            <w:pPr>
              <w:spacing w:after="0" w:line="240" w:lineRule="auto"/>
              <w:jc w:val="center"/>
              <w:rPr>
                <w:rFonts w:cstheme="minorHAnsi"/>
              </w:rPr>
            </w:pPr>
            <w:r>
              <w:rPr>
                <w:rFonts w:cstheme="minorHAnsi"/>
              </w:rPr>
              <w:t>31</w:t>
            </w:r>
          </w:p>
        </w:tc>
        <w:tc>
          <w:tcPr>
            <w:tcW w:w="1013" w:type="dxa"/>
            <w:tcBorders>
              <w:top w:val="nil"/>
              <w:left w:val="single" w:sz="4" w:space="0" w:color="auto"/>
              <w:bottom w:val="single" w:sz="8" w:space="0" w:color="000000"/>
              <w:right w:val="single" w:sz="4" w:space="0" w:color="auto"/>
            </w:tcBorders>
            <w:vAlign w:val="bottom"/>
          </w:tcPr>
          <w:p w:rsidR="004A00BC" w:rsidRPr="00011E35" w:rsidRDefault="00F83533" w:rsidP="009229D6">
            <w:pPr>
              <w:spacing w:after="0" w:line="240" w:lineRule="auto"/>
              <w:jc w:val="center"/>
              <w:rPr>
                <w:rFonts w:cstheme="minorHAnsi"/>
              </w:rPr>
            </w:pPr>
            <w:r>
              <w:rPr>
                <w:rFonts w:cstheme="minorHAnsi"/>
              </w:rPr>
              <w:t>0</w:t>
            </w:r>
          </w:p>
        </w:tc>
        <w:tc>
          <w:tcPr>
            <w:tcW w:w="978" w:type="dxa"/>
            <w:gridSpan w:val="2"/>
            <w:tcBorders>
              <w:top w:val="nil"/>
              <w:left w:val="single" w:sz="4" w:space="0" w:color="auto"/>
              <w:bottom w:val="single" w:sz="8" w:space="0" w:color="000000"/>
              <w:right w:val="single" w:sz="4" w:space="0" w:color="auto"/>
            </w:tcBorders>
            <w:vAlign w:val="bottom"/>
          </w:tcPr>
          <w:p w:rsidR="004A00BC" w:rsidRPr="00011E35" w:rsidRDefault="00F83533" w:rsidP="006A6162">
            <w:pPr>
              <w:spacing w:after="0" w:line="240" w:lineRule="auto"/>
              <w:jc w:val="center"/>
              <w:rPr>
                <w:rFonts w:cstheme="minorHAnsi"/>
              </w:rPr>
            </w:pPr>
            <w:r>
              <w:rPr>
                <w:rFonts w:cstheme="minorHAnsi"/>
              </w:rPr>
              <w:t>0</w:t>
            </w:r>
          </w:p>
        </w:tc>
        <w:tc>
          <w:tcPr>
            <w:tcW w:w="1081" w:type="dxa"/>
            <w:tcBorders>
              <w:top w:val="nil"/>
              <w:left w:val="single" w:sz="4" w:space="0" w:color="auto"/>
              <w:bottom w:val="single" w:sz="8" w:space="0" w:color="000000"/>
              <w:right w:val="single" w:sz="4" w:space="0" w:color="auto"/>
            </w:tcBorders>
            <w:vAlign w:val="bottom"/>
          </w:tcPr>
          <w:p w:rsidR="004A00BC" w:rsidRPr="00011E35" w:rsidRDefault="00F83533" w:rsidP="006A6162">
            <w:pPr>
              <w:spacing w:after="0" w:line="240" w:lineRule="auto"/>
              <w:jc w:val="center"/>
              <w:rPr>
                <w:rFonts w:cstheme="minorHAnsi"/>
              </w:rPr>
            </w:pPr>
            <w:r>
              <w:rPr>
                <w:rFonts w:cstheme="minorHAnsi"/>
              </w:rPr>
              <w:t>1</w:t>
            </w:r>
          </w:p>
        </w:tc>
      </w:tr>
      <w:tr w:rsidR="002D1206" w:rsidRPr="00011E35" w:rsidTr="002D1206">
        <w:trPr>
          <w:trHeight w:val="20"/>
          <w:jc w:val="center"/>
        </w:trPr>
        <w:tc>
          <w:tcPr>
            <w:tcW w:w="3877" w:type="dxa"/>
            <w:tcBorders>
              <w:top w:val="nil"/>
              <w:left w:val="single" w:sz="4" w:space="0" w:color="auto"/>
              <w:bottom w:val="single" w:sz="8" w:space="0" w:color="000000"/>
              <w:right w:val="single" w:sz="8" w:space="0" w:color="000000"/>
            </w:tcBorders>
            <w:shd w:val="clear" w:color="auto" w:fill="auto"/>
            <w:vAlign w:val="bottom"/>
          </w:tcPr>
          <w:p w:rsidR="004A00BC" w:rsidRPr="00011E35" w:rsidRDefault="004A00BC" w:rsidP="006A6162">
            <w:pPr>
              <w:spacing w:after="0" w:line="240" w:lineRule="auto"/>
              <w:rPr>
                <w:rFonts w:cstheme="minorHAnsi"/>
              </w:rPr>
            </w:pPr>
            <w:r w:rsidRPr="00011E35">
              <w:rPr>
                <w:rFonts w:cstheme="minorHAnsi"/>
              </w:rPr>
              <w:t>POLJOPRIVREDNI  TEHNIČAR - OPĆI</w:t>
            </w:r>
          </w:p>
        </w:tc>
        <w:tc>
          <w:tcPr>
            <w:tcW w:w="859" w:type="dxa"/>
            <w:tcBorders>
              <w:top w:val="nil"/>
              <w:left w:val="nil"/>
              <w:bottom w:val="single" w:sz="8" w:space="0" w:color="000000"/>
              <w:right w:val="single" w:sz="4" w:space="0" w:color="auto"/>
            </w:tcBorders>
            <w:vAlign w:val="bottom"/>
          </w:tcPr>
          <w:p w:rsidR="004A00BC" w:rsidRPr="00011E35" w:rsidRDefault="004A00BC" w:rsidP="006A6162">
            <w:pPr>
              <w:spacing w:after="0" w:line="240" w:lineRule="auto"/>
              <w:jc w:val="center"/>
              <w:rPr>
                <w:rFonts w:cstheme="minorHAnsi"/>
              </w:rPr>
            </w:pPr>
            <w:r>
              <w:rPr>
                <w:rFonts w:cstheme="minorHAnsi"/>
              </w:rPr>
              <w:t>23</w:t>
            </w:r>
          </w:p>
        </w:tc>
        <w:tc>
          <w:tcPr>
            <w:tcW w:w="1051" w:type="dxa"/>
            <w:tcBorders>
              <w:top w:val="nil"/>
              <w:left w:val="single" w:sz="4" w:space="0" w:color="auto"/>
              <w:bottom w:val="single" w:sz="8" w:space="0" w:color="000000"/>
              <w:right w:val="single" w:sz="4" w:space="0" w:color="auto"/>
            </w:tcBorders>
            <w:vAlign w:val="bottom"/>
          </w:tcPr>
          <w:p w:rsidR="004A00BC" w:rsidRPr="00011E35" w:rsidRDefault="004A00BC" w:rsidP="009229D6">
            <w:pPr>
              <w:spacing w:after="0" w:line="240" w:lineRule="auto"/>
              <w:jc w:val="center"/>
              <w:rPr>
                <w:rFonts w:cstheme="minorHAnsi"/>
              </w:rPr>
            </w:pPr>
            <w:r>
              <w:rPr>
                <w:rFonts w:cstheme="minorHAnsi"/>
              </w:rPr>
              <w:t>23</w:t>
            </w:r>
          </w:p>
        </w:tc>
        <w:tc>
          <w:tcPr>
            <w:tcW w:w="978" w:type="dxa"/>
            <w:tcBorders>
              <w:top w:val="nil"/>
              <w:left w:val="single" w:sz="4" w:space="0" w:color="auto"/>
              <w:bottom w:val="single" w:sz="8" w:space="0" w:color="000000"/>
              <w:right w:val="single" w:sz="4" w:space="0" w:color="auto"/>
            </w:tcBorders>
            <w:vAlign w:val="bottom"/>
          </w:tcPr>
          <w:p w:rsidR="004A00BC" w:rsidRPr="00011E35" w:rsidRDefault="004A00BC" w:rsidP="009229D6">
            <w:pPr>
              <w:spacing w:after="0" w:line="240" w:lineRule="auto"/>
              <w:jc w:val="center"/>
              <w:rPr>
                <w:rFonts w:cstheme="minorHAnsi"/>
              </w:rPr>
            </w:pPr>
            <w:r>
              <w:rPr>
                <w:rFonts w:cstheme="minorHAnsi"/>
              </w:rPr>
              <w:t>23</w:t>
            </w:r>
          </w:p>
        </w:tc>
        <w:tc>
          <w:tcPr>
            <w:tcW w:w="1013" w:type="dxa"/>
            <w:tcBorders>
              <w:top w:val="nil"/>
              <w:left w:val="single" w:sz="4" w:space="0" w:color="auto"/>
              <w:bottom w:val="single" w:sz="8" w:space="0" w:color="000000"/>
              <w:right w:val="single" w:sz="4" w:space="0" w:color="auto"/>
            </w:tcBorders>
            <w:vAlign w:val="bottom"/>
          </w:tcPr>
          <w:p w:rsidR="004A00BC" w:rsidRPr="00011E35" w:rsidRDefault="00F83533" w:rsidP="009229D6">
            <w:pPr>
              <w:spacing w:after="0" w:line="240" w:lineRule="auto"/>
              <w:jc w:val="center"/>
              <w:rPr>
                <w:rFonts w:cstheme="minorHAnsi"/>
              </w:rPr>
            </w:pPr>
            <w:r>
              <w:rPr>
                <w:rFonts w:cstheme="minorHAnsi"/>
              </w:rPr>
              <w:t>0</w:t>
            </w:r>
          </w:p>
        </w:tc>
        <w:tc>
          <w:tcPr>
            <w:tcW w:w="978" w:type="dxa"/>
            <w:gridSpan w:val="2"/>
            <w:tcBorders>
              <w:top w:val="nil"/>
              <w:left w:val="single" w:sz="4" w:space="0" w:color="auto"/>
              <w:bottom w:val="single" w:sz="8" w:space="0" w:color="000000"/>
              <w:right w:val="single" w:sz="4" w:space="0" w:color="auto"/>
            </w:tcBorders>
            <w:vAlign w:val="bottom"/>
          </w:tcPr>
          <w:p w:rsidR="004A00BC" w:rsidRPr="00011E35" w:rsidRDefault="00F83533" w:rsidP="006A6162">
            <w:pPr>
              <w:spacing w:after="0" w:line="240" w:lineRule="auto"/>
              <w:jc w:val="center"/>
              <w:rPr>
                <w:rFonts w:cstheme="minorHAnsi"/>
              </w:rPr>
            </w:pPr>
            <w:r>
              <w:rPr>
                <w:rFonts w:cstheme="minorHAnsi"/>
              </w:rPr>
              <w:t>0</w:t>
            </w:r>
          </w:p>
        </w:tc>
        <w:tc>
          <w:tcPr>
            <w:tcW w:w="1081" w:type="dxa"/>
            <w:tcBorders>
              <w:top w:val="nil"/>
              <w:left w:val="single" w:sz="4" w:space="0" w:color="auto"/>
              <w:bottom w:val="single" w:sz="8" w:space="0" w:color="000000"/>
              <w:right w:val="single" w:sz="4" w:space="0" w:color="auto"/>
            </w:tcBorders>
            <w:vAlign w:val="bottom"/>
          </w:tcPr>
          <w:p w:rsidR="004A00BC" w:rsidRPr="00011E35" w:rsidRDefault="00F83533" w:rsidP="006A6162">
            <w:pPr>
              <w:spacing w:after="0" w:line="240" w:lineRule="auto"/>
              <w:jc w:val="center"/>
              <w:rPr>
                <w:rFonts w:cstheme="minorHAnsi"/>
              </w:rPr>
            </w:pPr>
            <w:r>
              <w:rPr>
                <w:rFonts w:cstheme="minorHAnsi"/>
              </w:rPr>
              <w:t>0</w:t>
            </w:r>
          </w:p>
        </w:tc>
      </w:tr>
      <w:tr w:rsidR="002D1206" w:rsidRPr="00011E35" w:rsidTr="002D1206">
        <w:trPr>
          <w:trHeight w:val="340"/>
          <w:jc w:val="center"/>
        </w:trPr>
        <w:tc>
          <w:tcPr>
            <w:tcW w:w="3877" w:type="dxa"/>
            <w:tcBorders>
              <w:top w:val="nil"/>
              <w:left w:val="single" w:sz="4" w:space="0" w:color="auto"/>
              <w:bottom w:val="single" w:sz="8" w:space="0" w:color="000000"/>
              <w:right w:val="single" w:sz="8" w:space="0" w:color="000000"/>
            </w:tcBorders>
            <w:shd w:val="clear" w:color="auto" w:fill="auto"/>
            <w:vAlign w:val="bottom"/>
          </w:tcPr>
          <w:p w:rsidR="004A00BC" w:rsidRPr="00011E35" w:rsidRDefault="004A00BC" w:rsidP="006A6162">
            <w:pPr>
              <w:spacing w:after="0" w:line="240" w:lineRule="auto"/>
              <w:rPr>
                <w:rFonts w:cstheme="minorHAnsi"/>
                <w:b/>
              </w:rPr>
            </w:pPr>
            <w:r w:rsidRPr="00011E35">
              <w:rPr>
                <w:rFonts w:cstheme="minorHAnsi"/>
                <w:b/>
              </w:rPr>
              <w:t>UKUPNO</w:t>
            </w:r>
          </w:p>
        </w:tc>
        <w:tc>
          <w:tcPr>
            <w:tcW w:w="859" w:type="dxa"/>
            <w:tcBorders>
              <w:top w:val="nil"/>
              <w:left w:val="nil"/>
              <w:bottom w:val="single" w:sz="8" w:space="0" w:color="000000"/>
              <w:right w:val="single" w:sz="4" w:space="0" w:color="auto"/>
            </w:tcBorders>
            <w:vAlign w:val="bottom"/>
          </w:tcPr>
          <w:p w:rsidR="004A00BC" w:rsidRPr="00011E35" w:rsidRDefault="004A00BC" w:rsidP="006A6162">
            <w:pPr>
              <w:spacing w:after="0" w:line="240" w:lineRule="auto"/>
              <w:jc w:val="center"/>
              <w:rPr>
                <w:rFonts w:cstheme="minorHAnsi"/>
                <w:b/>
              </w:rPr>
            </w:pPr>
            <w:r>
              <w:rPr>
                <w:rFonts w:cstheme="minorHAnsi"/>
                <w:b/>
              </w:rPr>
              <w:t>210</w:t>
            </w:r>
          </w:p>
        </w:tc>
        <w:tc>
          <w:tcPr>
            <w:tcW w:w="1051" w:type="dxa"/>
            <w:tcBorders>
              <w:top w:val="nil"/>
              <w:left w:val="single" w:sz="4" w:space="0" w:color="auto"/>
              <w:bottom w:val="single" w:sz="8" w:space="0" w:color="000000"/>
              <w:right w:val="single" w:sz="4" w:space="0" w:color="auto"/>
            </w:tcBorders>
            <w:vAlign w:val="bottom"/>
          </w:tcPr>
          <w:p w:rsidR="004A00BC" w:rsidRPr="00011E35" w:rsidRDefault="004A00BC" w:rsidP="009229D6">
            <w:pPr>
              <w:spacing w:after="0" w:line="240" w:lineRule="auto"/>
              <w:jc w:val="center"/>
              <w:rPr>
                <w:rFonts w:cstheme="minorHAnsi"/>
                <w:b/>
              </w:rPr>
            </w:pPr>
            <w:r>
              <w:rPr>
                <w:rFonts w:cstheme="minorHAnsi"/>
                <w:b/>
              </w:rPr>
              <w:t>190</w:t>
            </w:r>
          </w:p>
        </w:tc>
        <w:tc>
          <w:tcPr>
            <w:tcW w:w="978" w:type="dxa"/>
            <w:tcBorders>
              <w:top w:val="nil"/>
              <w:left w:val="single" w:sz="4" w:space="0" w:color="auto"/>
              <w:bottom w:val="single" w:sz="8" w:space="0" w:color="000000"/>
              <w:right w:val="single" w:sz="4" w:space="0" w:color="auto"/>
            </w:tcBorders>
            <w:vAlign w:val="bottom"/>
          </w:tcPr>
          <w:p w:rsidR="004A00BC" w:rsidRPr="00011E35" w:rsidRDefault="004A00BC" w:rsidP="009229D6">
            <w:pPr>
              <w:spacing w:after="0" w:line="240" w:lineRule="auto"/>
              <w:jc w:val="center"/>
              <w:rPr>
                <w:rFonts w:cstheme="minorHAnsi"/>
                <w:b/>
              </w:rPr>
            </w:pPr>
            <w:r>
              <w:rPr>
                <w:rFonts w:cstheme="minorHAnsi"/>
                <w:b/>
              </w:rPr>
              <w:t>190</w:t>
            </w:r>
          </w:p>
        </w:tc>
        <w:tc>
          <w:tcPr>
            <w:tcW w:w="1013" w:type="dxa"/>
            <w:tcBorders>
              <w:top w:val="nil"/>
              <w:left w:val="single" w:sz="4" w:space="0" w:color="auto"/>
              <w:bottom w:val="single" w:sz="8" w:space="0" w:color="000000"/>
              <w:right w:val="single" w:sz="4" w:space="0" w:color="auto"/>
            </w:tcBorders>
            <w:vAlign w:val="bottom"/>
          </w:tcPr>
          <w:p w:rsidR="004A00BC" w:rsidRPr="00011E35" w:rsidRDefault="00F83533" w:rsidP="009229D6">
            <w:pPr>
              <w:spacing w:after="0" w:line="240" w:lineRule="auto"/>
              <w:jc w:val="center"/>
              <w:rPr>
                <w:rFonts w:cstheme="minorHAnsi"/>
                <w:b/>
              </w:rPr>
            </w:pPr>
            <w:r>
              <w:rPr>
                <w:rFonts w:cstheme="minorHAnsi"/>
                <w:b/>
              </w:rPr>
              <w:t>11</w:t>
            </w:r>
          </w:p>
        </w:tc>
        <w:tc>
          <w:tcPr>
            <w:tcW w:w="978" w:type="dxa"/>
            <w:gridSpan w:val="2"/>
            <w:tcBorders>
              <w:top w:val="nil"/>
              <w:left w:val="single" w:sz="4" w:space="0" w:color="auto"/>
              <w:bottom w:val="single" w:sz="8" w:space="0" w:color="000000"/>
              <w:right w:val="single" w:sz="4" w:space="0" w:color="auto"/>
            </w:tcBorders>
            <w:vAlign w:val="bottom"/>
          </w:tcPr>
          <w:p w:rsidR="004A00BC" w:rsidRPr="00011E35" w:rsidRDefault="00F83533" w:rsidP="006A6162">
            <w:pPr>
              <w:spacing w:after="0" w:line="240" w:lineRule="auto"/>
              <w:jc w:val="center"/>
              <w:rPr>
                <w:rFonts w:cstheme="minorHAnsi"/>
                <w:b/>
              </w:rPr>
            </w:pPr>
            <w:r>
              <w:rPr>
                <w:rFonts w:cstheme="minorHAnsi"/>
                <w:b/>
              </w:rPr>
              <w:t>11</w:t>
            </w:r>
          </w:p>
        </w:tc>
        <w:tc>
          <w:tcPr>
            <w:tcW w:w="1081" w:type="dxa"/>
            <w:tcBorders>
              <w:top w:val="nil"/>
              <w:left w:val="single" w:sz="4" w:space="0" w:color="auto"/>
              <w:bottom w:val="single" w:sz="8" w:space="0" w:color="000000"/>
              <w:right w:val="single" w:sz="4" w:space="0" w:color="auto"/>
            </w:tcBorders>
            <w:vAlign w:val="bottom"/>
          </w:tcPr>
          <w:p w:rsidR="004A00BC" w:rsidRPr="00011E35" w:rsidRDefault="00F83533" w:rsidP="006A6162">
            <w:pPr>
              <w:spacing w:after="0" w:line="240" w:lineRule="auto"/>
              <w:jc w:val="center"/>
              <w:rPr>
                <w:rFonts w:cstheme="minorHAnsi"/>
                <w:b/>
              </w:rPr>
            </w:pPr>
            <w:r>
              <w:rPr>
                <w:rFonts w:cstheme="minorHAnsi"/>
                <w:b/>
              </w:rPr>
              <w:t>9</w:t>
            </w:r>
          </w:p>
        </w:tc>
      </w:tr>
    </w:tbl>
    <w:p w:rsidR="00490F2F" w:rsidRPr="00011E35" w:rsidRDefault="00490F2F" w:rsidP="006A6162">
      <w:pPr>
        <w:pStyle w:val="Tijeloteksta2"/>
        <w:spacing w:after="0" w:line="240" w:lineRule="auto"/>
        <w:rPr>
          <w:rFonts w:cstheme="minorHAnsi"/>
        </w:rPr>
      </w:pPr>
    </w:p>
    <w:p w:rsidR="00552F66" w:rsidRPr="00011E35" w:rsidRDefault="00552F66" w:rsidP="006A6162">
      <w:pPr>
        <w:widowControl w:val="0"/>
        <w:numPr>
          <w:ilvl w:val="1"/>
          <w:numId w:val="8"/>
        </w:numPr>
        <w:tabs>
          <w:tab w:val="left" w:pos="-720"/>
        </w:tabs>
        <w:suppressAutoHyphens/>
        <w:spacing w:after="0" w:line="240" w:lineRule="auto"/>
        <w:jc w:val="both"/>
        <w:rPr>
          <w:rFonts w:cstheme="minorHAnsi"/>
          <w:spacing w:val="-3"/>
        </w:rPr>
      </w:pPr>
      <w:r w:rsidRPr="00011E35">
        <w:rPr>
          <w:rFonts w:cstheme="minorHAnsi"/>
          <w:spacing w:val="-3"/>
        </w:rPr>
        <w:t>Sudjelovanje na natjecanjima, smotrama</w:t>
      </w:r>
    </w:p>
    <w:p w:rsidR="00552F66" w:rsidRPr="000C33B4" w:rsidRDefault="00552F66" w:rsidP="006A6162">
      <w:pPr>
        <w:tabs>
          <w:tab w:val="left" w:pos="-720"/>
        </w:tabs>
        <w:suppressAutoHyphens/>
        <w:spacing w:after="0" w:line="240" w:lineRule="auto"/>
        <w:jc w:val="both"/>
        <w:rPr>
          <w:rFonts w:cstheme="minorHAnsi"/>
          <w:spacing w:val="-3"/>
        </w:rPr>
      </w:pPr>
    </w:p>
    <w:p w:rsidR="00DD0EE6" w:rsidRPr="000C33B4" w:rsidRDefault="00DD0EE6" w:rsidP="006A6162">
      <w:pPr>
        <w:spacing w:after="0" w:line="240" w:lineRule="auto"/>
        <w:jc w:val="both"/>
        <w:rPr>
          <w:rFonts w:cstheme="minorHAnsi"/>
        </w:rPr>
      </w:pPr>
      <w:r w:rsidRPr="000C33B4">
        <w:rPr>
          <w:rFonts w:cstheme="minorHAnsi"/>
        </w:rPr>
        <w:t xml:space="preserve">Na školskim natjecanjima iz općeobrazovnih predmeta sudjelovalo je </w:t>
      </w:r>
      <w:r w:rsidR="000C33B4" w:rsidRPr="000C33B4">
        <w:rPr>
          <w:rFonts w:cstheme="minorHAnsi"/>
        </w:rPr>
        <w:t>86</w:t>
      </w:r>
      <w:r w:rsidRPr="000C33B4">
        <w:rPr>
          <w:rFonts w:cstheme="minorHAnsi"/>
        </w:rPr>
        <w:t xml:space="preserve"> učenika, </w:t>
      </w:r>
      <w:r w:rsidR="002C71BC" w:rsidRPr="000C33B4">
        <w:rPr>
          <w:rFonts w:cstheme="minorHAnsi"/>
        </w:rPr>
        <w:t>a iz struke 79 učenika. N</w:t>
      </w:r>
      <w:r w:rsidRPr="000C33B4">
        <w:rPr>
          <w:rFonts w:cstheme="minorHAnsi"/>
        </w:rPr>
        <w:t xml:space="preserve">a županijska natjecanja ili smotre otišlo je </w:t>
      </w:r>
      <w:r w:rsidR="000C33B4" w:rsidRPr="000C33B4">
        <w:rPr>
          <w:rFonts w:cstheme="minorHAnsi"/>
        </w:rPr>
        <w:t>13</w:t>
      </w:r>
      <w:r w:rsidRPr="000C33B4">
        <w:rPr>
          <w:rFonts w:cstheme="minorHAnsi"/>
        </w:rPr>
        <w:t xml:space="preserve"> učenika</w:t>
      </w:r>
      <w:r w:rsidR="002C71BC" w:rsidRPr="000C33B4">
        <w:rPr>
          <w:rFonts w:cstheme="minorHAnsi"/>
        </w:rPr>
        <w:t>.  Na državnoj razini natjecalo se 1</w:t>
      </w:r>
      <w:r w:rsidR="000C33B4" w:rsidRPr="000C33B4">
        <w:rPr>
          <w:rFonts w:cstheme="minorHAnsi"/>
        </w:rPr>
        <w:t>7</w:t>
      </w:r>
      <w:r w:rsidR="002C71BC" w:rsidRPr="000C33B4">
        <w:rPr>
          <w:rFonts w:cstheme="minorHAnsi"/>
        </w:rPr>
        <w:t xml:space="preserve"> učenika.</w:t>
      </w:r>
      <w:r w:rsidRPr="000C33B4">
        <w:rPr>
          <w:rFonts w:cstheme="minorHAnsi"/>
        </w:rPr>
        <w:t xml:space="preserve">                               </w:t>
      </w:r>
    </w:p>
    <w:p w:rsidR="00552F66" w:rsidRPr="00011E35" w:rsidRDefault="00552F66" w:rsidP="006A6162">
      <w:pPr>
        <w:spacing w:after="0" w:line="240" w:lineRule="auto"/>
        <w:jc w:val="both"/>
        <w:rPr>
          <w:rFonts w:cstheme="minorHAnsi"/>
        </w:rPr>
      </w:pPr>
      <w:r w:rsidRPr="00011E35">
        <w:rPr>
          <w:rFonts w:cstheme="minorHAnsi"/>
        </w:rPr>
        <w:t>Sudjelovanje na državnom natjecanju:</w:t>
      </w:r>
    </w:p>
    <w:p w:rsidR="00552F66" w:rsidRPr="00011E35" w:rsidRDefault="00552F66" w:rsidP="006A6162">
      <w:pPr>
        <w:spacing w:after="0" w:line="240" w:lineRule="auto"/>
        <w:ind w:left="360"/>
        <w:jc w:val="both"/>
        <w:rPr>
          <w:rFonts w:cstheme="minorHAnsi"/>
          <w:b/>
        </w:rPr>
      </w:pPr>
      <w:r w:rsidRPr="00011E35">
        <w:rPr>
          <w:rFonts w:cstheme="minorHAnsi"/>
          <w:b/>
        </w:rPr>
        <w:sym w:font="Symbol" w:char="F0AE"/>
      </w:r>
      <w:r w:rsidRPr="00011E35">
        <w:rPr>
          <w:rFonts w:cstheme="minorHAnsi"/>
          <w:b/>
        </w:rPr>
        <w:t xml:space="preserve"> </w:t>
      </w:r>
      <w:r w:rsidR="00233915" w:rsidRPr="00011E35">
        <w:rPr>
          <w:rFonts w:cstheme="minorHAnsi"/>
          <w:b/>
        </w:rPr>
        <w:t>medicinsko učilište</w:t>
      </w:r>
      <w:r w:rsidRPr="00011E35">
        <w:rPr>
          <w:rFonts w:cstheme="minorHAnsi"/>
          <w:b/>
        </w:rPr>
        <w:t xml:space="preserve">: </w:t>
      </w:r>
    </w:p>
    <w:p w:rsidR="00552F66" w:rsidRPr="00011E35" w:rsidRDefault="00BD0303" w:rsidP="00BD0303">
      <w:pPr>
        <w:spacing w:after="0" w:line="240" w:lineRule="auto"/>
        <w:jc w:val="both"/>
        <w:rPr>
          <w:rFonts w:cstheme="minorHAnsi"/>
        </w:rPr>
      </w:pPr>
      <w:r>
        <w:rPr>
          <w:rFonts w:cstheme="minorHAnsi"/>
          <w:b/>
        </w:rPr>
        <w:t>M</w:t>
      </w:r>
      <w:r w:rsidR="00552F66" w:rsidRPr="00011E35">
        <w:rPr>
          <w:rFonts w:cstheme="minorHAnsi"/>
          <w:b/>
        </w:rPr>
        <w:t>edicinske sestre – medicinski tehničari</w:t>
      </w:r>
      <w:r w:rsidR="00552F66" w:rsidRPr="00011E35">
        <w:rPr>
          <w:rFonts w:cstheme="minorHAnsi"/>
        </w:rPr>
        <w:t xml:space="preserve"> – </w:t>
      </w:r>
      <w:r w:rsidR="009A5F08" w:rsidRPr="00011E35">
        <w:t>Maja Vukić</w:t>
      </w:r>
      <w:r w:rsidR="009A5F08" w:rsidRPr="00011E35">
        <w:rPr>
          <w:rFonts w:cstheme="minorHAnsi"/>
        </w:rPr>
        <w:t xml:space="preserve">, </w:t>
      </w:r>
      <w:r w:rsidR="00552F66" w:rsidRPr="00011E35">
        <w:rPr>
          <w:rFonts w:cstheme="minorHAnsi"/>
        </w:rPr>
        <w:t xml:space="preserve">4.Ma – osvojeno </w:t>
      </w:r>
      <w:r w:rsidR="00607B2C">
        <w:rPr>
          <w:rFonts w:cstheme="minorHAnsi"/>
        </w:rPr>
        <w:t>4</w:t>
      </w:r>
      <w:r w:rsidR="00552F66" w:rsidRPr="00011E35">
        <w:rPr>
          <w:rFonts w:cstheme="minorHAnsi"/>
        </w:rPr>
        <w:t xml:space="preserve">. </w:t>
      </w:r>
      <w:r w:rsidR="009A5F08" w:rsidRPr="00011E35">
        <w:rPr>
          <w:rFonts w:cstheme="minorHAnsi"/>
        </w:rPr>
        <w:t>m</w:t>
      </w:r>
      <w:r w:rsidR="00552F66" w:rsidRPr="00011E35">
        <w:rPr>
          <w:rFonts w:cstheme="minorHAnsi"/>
        </w:rPr>
        <w:t>jesto</w:t>
      </w:r>
      <w:r w:rsidR="00233915" w:rsidRPr="00011E35">
        <w:rPr>
          <w:rFonts w:cstheme="minorHAnsi"/>
        </w:rPr>
        <w:t>,</w:t>
      </w:r>
      <w:r w:rsidR="00552F66" w:rsidRPr="00011E35">
        <w:rPr>
          <w:rFonts w:cstheme="minorHAnsi"/>
        </w:rPr>
        <w:t xml:space="preserve">  mentorica  </w:t>
      </w:r>
      <w:r w:rsidR="00607B2C">
        <w:rPr>
          <w:rFonts w:cstheme="minorHAnsi"/>
        </w:rPr>
        <w:t>Tea Ivančić</w:t>
      </w:r>
    </w:p>
    <w:p w:rsidR="00552F66" w:rsidRPr="00011E35" w:rsidRDefault="00BD0303" w:rsidP="00BD0303">
      <w:pPr>
        <w:spacing w:after="0" w:line="240" w:lineRule="auto"/>
        <w:jc w:val="both"/>
        <w:rPr>
          <w:rFonts w:cstheme="minorHAnsi"/>
        </w:rPr>
      </w:pPr>
      <w:r>
        <w:rPr>
          <w:rFonts w:cstheme="minorHAnsi"/>
          <w:b/>
        </w:rPr>
        <w:t>F</w:t>
      </w:r>
      <w:r w:rsidR="00552F66" w:rsidRPr="00011E35">
        <w:rPr>
          <w:rFonts w:cstheme="minorHAnsi"/>
          <w:b/>
        </w:rPr>
        <w:t>izioterapeutski tehničari</w:t>
      </w:r>
      <w:r w:rsidR="00552F66" w:rsidRPr="00011E35">
        <w:rPr>
          <w:rFonts w:cstheme="minorHAnsi"/>
        </w:rPr>
        <w:t xml:space="preserve"> – </w:t>
      </w:r>
      <w:r w:rsidR="00607B2C">
        <w:t>Petra Vitez</w:t>
      </w:r>
      <w:r w:rsidR="009A5F08" w:rsidRPr="00011E35">
        <w:rPr>
          <w:rFonts w:cstheme="minorHAnsi"/>
        </w:rPr>
        <w:t xml:space="preserve">, </w:t>
      </w:r>
      <w:r w:rsidR="00607B2C">
        <w:rPr>
          <w:rFonts w:cstheme="minorHAnsi"/>
        </w:rPr>
        <w:t>3</w:t>
      </w:r>
      <w:r w:rsidR="009A5F08" w:rsidRPr="00011E35">
        <w:rPr>
          <w:rFonts w:cstheme="minorHAnsi"/>
        </w:rPr>
        <w:t xml:space="preserve">.Mb – osvojeno </w:t>
      </w:r>
      <w:r>
        <w:rPr>
          <w:rFonts w:cstheme="minorHAnsi"/>
        </w:rPr>
        <w:t>7</w:t>
      </w:r>
      <w:r w:rsidR="009A5F08" w:rsidRPr="00011E35">
        <w:rPr>
          <w:rFonts w:cstheme="minorHAnsi"/>
        </w:rPr>
        <w:t>. mjesto</w:t>
      </w:r>
      <w:r w:rsidR="00233915" w:rsidRPr="00011E35">
        <w:rPr>
          <w:rFonts w:cstheme="minorHAnsi"/>
        </w:rPr>
        <w:t>,</w:t>
      </w:r>
      <w:r w:rsidR="00607B2C">
        <w:rPr>
          <w:rFonts w:cstheme="minorHAnsi"/>
        </w:rPr>
        <w:t xml:space="preserve"> mentor</w:t>
      </w:r>
      <w:r w:rsidR="00552F66" w:rsidRPr="00011E35">
        <w:rPr>
          <w:rFonts w:cstheme="minorHAnsi"/>
        </w:rPr>
        <w:t xml:space="preserve">  </w:t>
      </w:r>
      <w:r w:rsidR="009A5F08" w:rsidRPr="00011E35">
        <w:rPr>
          <w:rFonts w:cstheme="minorHAnsi"/>
        </w:rPr>
        <w:t>Dani</w:t>
      </w:r>
      <w:r w:rsidR="00607B2C">
        <w:rPr>
          <w:rFonts w:cstheme="minorHAnsi"/>
        </w:rPr>
        <w:t>j</w:t>
      </w:r>
      <w:r w:rsidR="009A5F08" w:rsidRPr="00011E35">
        <w:rPr>
          <w:rFonts w:cstheme="minorHAnsi"/>
        </w:rPr>
        <w:t xml:space="preserve">el </w:t>
      </w:r>
      <w:r w:rsidR="00607B2C">
        <w:rPr>
          <w:rFonts w:cstheme="minorHAnsi"/>
        </w:rPr>
        <w:t>Tomašić</w:t>
      </w:r>
    </w:p>
    <w:p w:rsidR="003206BF" w:rsidRPr="00011E35" w:rsidRDefault="00552F66" w:rsidP="006A6162">
      <w:pPr>
        <w:spacing w:after="0" w:line="240" w:lineRule="auto"/>
        <w:ind w:left="360"/>
        <w:jc w:val="both"/>
        <w:rPr>
          <w:rFonts w:cstheme="minorHAnsi"/>
        </w:rPr>
      </w:pPr>
      <w:r w:rsidRPr="00011E35">
        <w:rPr>
          <w:rFonts w:cstheme="minorHAnsi"/>
        </w:rPr>
        <w:sym w:font="Symbol" w:char="F0AE"/>
      </w:r>
      <w:r w:rsidRPr="00011E35">
        <w:rPr>
          <w:rFonts w:cstheme="minorHAnsi"/>
        </w:rPr>
        <w:t xml:space="preserve"> </w:t>
      </w:r>
      <w:r w:rsidR="00233915" w:rsidRPr="00011E35">
        <w:rPr>
          <w:rFonts w:cstheme="minorHAnsi"/>
          <w:b/>
        </w:rPr>
        <w:t>građevinsko učilište</w:t>
      </w:r>
      <w:r w:rsidRPr="00011E35">
        <w:rPr>
          <w:rFonts w:cstheme="minorHAnsi"/>
        </w:rPr>
        <w:t>:</w:t>
      </w:r>
    </w:p>
    <w:p w:rsidR="00BD0303" w:rsidRPr="0055387C" w:rsidRDefault="00BD0303" w:rsidP="00BD0303">
      <w:pPr>
        <w:spacing w:after="0" w:line="240" w:lineRule="auto"/>
      </w:pPr>
      <w:r w:rsidRPr="0055387C">
        <w:rPr>
          <w:b/>
        </w:rPr>
        <w:t>Tesar – 2. mjesto</w:t>
      </w:r>
      <w:r w:rsidRPr="0055387C">
        <w:t>, učenik 3. a</w:t>
      </w:r>
      <w:r w:rsidRPr="0055387C">
        <w:rPr>
          <w:vertAlign w:val="subscript"/>
        </w:rPr>
        <w:t xml:space="preserve">2 </w:t>
      </w:r>
      <w:r w:rsidRPr="0055387C">
        <w:t xml:space="preserve">razreda – Darko Masnec                                           </w:t>
      </w:r>
    </w:p>
    <w:p w:rsidR="00BD0303" w:rsidRPr="0055387C" w:rsidRDefault="00BD0303" w:rsidP="00BD0303">
      <w:pPr>
        <w:spacing w:after="0" w:line="240" w:lineRule="auto"/>
      </w:pPr>
      <w:r w:rsidRPr="0055387C">
        <w:t xml:space="preserve">                               mentor – Ivan Ded, stručni učitelj</w:t>
      </w:r>
    </w:p>
    <w:p w:rsidR="00BD0303" w:rsidRPr="0055387C" w:rsidRDefault="00BD0303" w:rsidP="00BD0303">
      <w:pPr>
        <w:spacing w:after="0" w:line="240" w:lineRule="auto"/>
      </w:pPr>
      <w:r w:rsidRPr="0055387C">
        <w:rPr>
          <w:b/>
        </w:rPr>
        <w:t>Zidar – 1. mjesto</w:t>
      </w:r>
      <w:r w:rsidRPr="0055387C">
        <w:t>, učenik 3. a</w:t>
      </w:r>
      <w:r w:rsidRPr="0055387C">
        <w:rPr>
          <w:vertAlign w:val="subscript"/>
        </w:rPr>
        <w:t xml:space="preserve">1 </w:t>
      </w:r>
      <w:r w:rsidRPr="0055387C">
        <w:t xml:space="preserve">razreda – Krunoslav Ptičar         </w:t>
      </w:r>
    </w:p>
    <w:p w:rsidR="00BD0303" w:rsidRPr="0055387C" w:rsidRDefault="00BD0303" w:rsidP="00BD0303">
      <w:pPr>
        <w:spacing w:after="0" w:line="240" w:lineRule="auto"/>
      </w:pPr>
      <w:r w:rsidRPr="0055387C">
        <w:t xml:space="preserve">                               mentor – Vladimir Vidiček, stručni učitelj</w:t>
      </w:r>
    </w:p>
    <w:p w:rsidR="00BD0303" w:rsidRPr="0055387C" w:rsidRDefault="00BD0303" w:rsidP="00BD0303">
      <w:pPr>
        <w:spacing w:after="0" w:line="240" w:lineRule="auto"/>
      </w:pPr>
      <w:r w:rsidRPr="0055387C">
        <w:rPr>
          <w:b/>
        </w:rPr>
        <w:t xml:space="preserve">Keramičar - oblagač – 8. mjesto, </w:t>
      </w:r>
      <w:r w:rsidRPr="0055387C">
        <w:t>učenik 3. c</w:t>
      </w:r>
      <w:r w:rsidRPr="0055387C">
        <w:rPr>
          <w:vertAlign w:val="subscript"/>
        </w:rPr>
        <w:t xml:space="preserve">2 </w:t>
      </w:r>
      <w:r w:rsidRPr="0055387C">
        <w:t xml:space="preserve">razreda – Dragec Grden        </w:t>
      </w:r>
    </w:p>
    <w:p w:rsidR="00BD0303" w:rsidRPr="0055387C" w:rsidRDefault="00BD0303" w:rsidP="00BD0303">
      <w:pPr>
        <w:spacing w:after="0" w:line="240" w:lineRule="auto"/>
      </w:pPr>
      <w:r w:rsidRPr="0055387C">
        <w:t xml:space="preserve">                                                        mentor – Stjepan Sinković, stručni učitelj</w:t>
      </w:r>
    </w:p>
    <w:p w:rsidR="00BD0303" w:rsidRPr="0055387C" w:rsidRDefault="00BD0303" w:rsidP="00BD0303">
      <w:pPr>
        <w:spacing w:after="0" w:line="240" w:lineRule="auto"/>
      </w:pPr>
      <w:r w:rsidRPr="0055387C">
        <w:rPr>
          <w:b/>
        </w:rPr>
        <w:lastRenderedPageBreak/>
        <w:t>Soboslikar - ličilac – 4. mjesto</w:t>
      </w:r>
      <w:r w:rsidRPr="0055387C">
        <w:t>, učenik 3. d</w:t>
      </w:r>
      <w:r>
        <w:rPr>
          <w:vertAlign w:val="subscript"/>
        </w:rPr>
        <w:t>2</w:t>
      </w:r>
      <w:r w:rsidRPr="0055387C">
        <w:rPr>
          <w:vertAlign w:val="subscript"/>
        </w:rPr>
        <w:t xml:space="preserve"> </w:t>
      </w:r>
      <w:r w:rsidRPr="0055387C">
        <w:t xml:space="preserve">razreda – Filip Ivanjko </w:t>
      </w:r>
    </w:p>
    <w:p w:rsidR="00BD0303" w:rsidRPr="0055387C" w:rsidRDefault="00BD0303" w:rsidP="00BD0303">
      <w:pPr>
        <w:spacing w:after="0" w:line="240" w:lineRule="auto"/>
        <w:rPr>
          <w:b/>
        </w:rPr>
      </w:pPr>
      <w:r w:rsidRPr="0055387C">
        <w:t xml:space="preserve">                                                     mentor – Franjo Ščapec, stručni učitelj</w:t>
      </w:r>
      <w:r w:rsidRPr="0055387C">
        <w:rPr>
          <w:b/>
        </w:rPr>
        <w:t xml:space="preserve">  </w:t>
      </w:r>
    </w:p>
    <w:p w:rsidR="00BD0303" w:rsidRPr="0055387C" w:rsidRDefault="00BD0303" w:rsidP="00BD0303">
      <w:pPr>
        <w:spacing w:after="0" w:line="240" w:lineRule="auto"/>
        <w:rPr>
          <w:b/>
        </w:rPr>
      </w:pPr>
      <w:r w:rsidRPr="0055387C">
        <w:rPr>
          <w:b/>
        </w:rPr>
        <w:t xml:space="preserve">Rukovatelj samodnim građevinskim strojevima – 3. mjesto, </w:t>
      </w:r>
    </w:p>
    <w:p w:rsidR="00BD0303" w:rsidRPr="0055387C" w:rsidRDefault="00BD0303" w:rsidP="00BD0303">
      <w:pPr>
        <w:spacing w:after="0" w:line="240" w:lineRule="auto"/>
      </w:pPr>
      <w:r w:rsidRPr="0055387C">
        <w:rPr>
          <w:b/>
        </w:rPr>
        <w:t xml:space="preserve">                                               </w:t>
      </w:r>
      <w:r>
        <w:t>učenik 3.b</w:t>
      </w:r>
      <w:r w:rsidRPr="0055387C">
        <w:rPr>
          <w:vertAlign w:val="subscript"/>
        </w:rPr>
        <w:t xml:space="preserve"> </w:t>
      </w:r>
      <w:r w:rsidRPr="0055387C">
        <w:t xml:space="preserve">razreda – Matija Brzaj </w:t>
      </w:r>
    </w:p>
    <w:p w:rsidR="00BD0303" w:rsidRPr="0055387C" w:rsidRDefault="00BD0303" w:rsidP="00BD0303">
      <w:pPr>
        <w:spacing w:after="0" w:line="240" w:lineRule="auto"/>
        <w:rPr>
          <w:b/>
        </w:rPr>
      </w:pPr>
      <w:r w:rsidRPr="0055387C">
        <w:t xml:space="preserve">                                               mentor – Ivan Herceg, stručni učitelj</w:t>
      </w:r>
      <w:r w:rsidRPr="0055387C">
        <w:rPr>
          <w:b/>
        </w:rPr>
        <w:t xml:space="preserve">  </w:t>
      </w:r>
    </w:p>
    <w:p w:rsidR="00BD0303" w:rsidRPr="0055387C" w:rsidRDefault="00BD0303" w:rsidP="00BD0303">
      <w:pPr>
        <w:spacing w:after="0" w:line="240" w:lineRule="auto"/>
        <w:rPr>
          <w:b/>
        </w:rPr>
      </w:pPr>
      <w:r w:rsidRPr="0055387C">
        <w:rPr>
          <w:b/>
        </w:rPr>
        <w:t xml:space="preserve">Građevinski tehničar – predmet „Nosive konstrukcije - Građevna mehanika“ </w:t>
      </w:r>
    </w:p>
    <w:p w:rsidR="00BD0303" w:rsidRPr="0055387C" w:rsidRDefault="00BD0303" w:rsidP="00BD0303">
      <w:pPr>
        <w:spacing w:after="0" w:line="240" w:lineRule="auto"/>
        <w:rPr>
          <w:b/>
        </w:rPr>
      </w:pPr>
      <w:r w:rsidRPr="0055387C">
        <w:rPr>
          <w:b/>
        </w:rPr>
        <w:t xml:space="preserve">                                     - 1. mjesto, </w:t>
      </w:r>
      <w:r w:rsidRPr="0055387C">
        <w:t>učenica 4. G</w:t>
      </w:r>
      <w:r w:rsidRPr="0055387C">
        <w:rPr>
          <w:vertAlign w:val="subscript"/>
        </w:rPr>
        <w:t>2</w:t>
      </w:r>
      <w:r w:rsidRPr="0055387C">
        <w:t xml:space="preserve"> </w:t>
      </w:r>
      <w:r w:rsidRPr="0055387C">
        <w:rPr>
          <w:vertAlign w:val="subscript"/>
        </w:rPr>
        <w:t xml:space="preserve"> </w:t>
      </w:r>
      <w:r w:rsidRPr="0055387C">
        <w:t>razreda – Ivana Čajko</w:t>
      </w:r>
    </w:p>
    <w:p w:rsidR="00BD0303" w:rsidRPr="0055387C" w:rsidRDefault="00BD0303" w:rsidP="00BD0303">
      <w:pPr>
        <w:spacing w:after="0" w:line="240" w:lineRule="auto"/>
      </w:pPr>
      <w:r w:rsidRPr="0055387C">
        <w:t xml:space="preserve">                                                        mentorica – Nada Čajko, dipl. ing. građ.</w:t>
      </w:r>
    </w:p>
    <w:p w:rsidR="00BD0303" w:rsidRPr="0055387C" w:rsidRDefault="00BD0303" w:rsidP="00BD0303">
      <w:pPr>
        <w:spacing w:after="0" w:line="240" w:lineRule="auto"/>
        <w:rPr>
          <w:b/>
        </w:rPr>
      </w:pPr>
      <w:r w:rsidRPr="0055387C">
        <w:rPr>
          <w:b/>
        </w:rPr>
        <w:t xml:space="preserve">Arhitektonski tehničar – predmet „Arhitektonske konstrukcije“ </w:t>
      </w:r>
    </w:p>
    <w:p w:rsidR="00BD0303" w:rsidRPr="0055387C" w:rsidRDefault="00BD0303" w:rsidP="00BD0303">
      <w:pPr>
        <w:spacing w:after="0" w:line="240" w:lineRule="auto"/>
      </w:pPr>
      <w:r w:rsidRPr="0055387C">
        <w:rPr>
          <w:b/>
        </w:rPr>
        <w:t xml:space="preserve">                                        - 11. mjesto,</w:t>
      </w:r>
      <w:r w:rsidRPr="0055387C">
        <w:t xml:space="preserve"> učenik 4. G</w:t>
      </w:r>
      <w:r w:rsidRPr="0055387C">
        <w:rPr>
          <w:vertAlign w:val="subscript"/>
        </w:rPr>
        <w:t xml:space="preserve">1 </w:t>
      </w:r>
      <w:r w:rsidRPr="0055387C">
        <w:t>razreda – Stjepan Grabušić</w:t>
      </w:r>
    </w:p>
    <w:p w:rsidR="00BD0303" w:rsidRPr="0055387C" w:rsidRDefault="00BD0303" w:rsidP="00BD0303">
      <w:pPr>
        <w:spacing w:after="0" w:line="240" w:lineRule="auto"/>
      </w:pPr>
      <w:r w:rsidRPr="0055387C">
        <w:t xml:space="preserve">                                                             mentorica – Anamarija Aleksić Matijević, dipl.ing.arh</w:t>
      </w:r>
    </w:p>
    <w:p w:rsidR="00BD0303" w:rsidRPr="0055387C" w:rsidRDefault="00BD0303" w:rsidP="00BD0303">
      <w:pPr>
        <w:spacing w:after="0" w:line="240" w:lineRule="auto"/>
        <w:rPr>
          <w:b/>
        </w:rPr>
      </w:pPr>
      <w:r w:rsidRPr="0055387C">
        <w:rPr>
          <w:b/>
        </w:rPr>
        <w:t>Arhitektonski tehničar – predmet „Crtanje“</w:t>
      </w:r>
    </w:p>
    <w:p w:rsidR="00BD0303" w:rsidRPr="0055387C" w:rsidRDefault="00BD0303" w:rsidP="00BD0303">
      <w:pPr>
        <w:spacing w:after="0" w:line="240" w:lineRule="auto"/>
      </w:pPr>
      <w:r w:rsidRPr="0055387C">
        <w:rPr>
          <w:b/>
        </w:rPr>
        <w:t xml:space="preserve">                                        - 8. mjesto,</w:t>
      </w:r>
      <w:r w:rsidRPr="0055387C">
        <w:t xml:space="preserve"> učenik 3. G</w:t>
      </w:r>
      <w:r w:rsidRPr="0055387C">
        <w:rPr>
          <w:vertAlign w:val="subscript"/>
        </w:rPr>
        <w:t>a</w:t>
      </w:r>
      <w:r w:rsidRPr="0055387C">
        <w:t xml:space="preserve"> </w:t>
      </w:r>
      <w:r w:rsidRPr="0055387C">
        <w:rPr>
          <w:vertAlign w:val="subscript"/>
        </w:rPr>
        <w:t xml:space="preserve"> </w:t>
      </w:r>
      <w:r w:rsidRPr="0055387C">
        <w:t>razreda – Dario Grabušić</w:t>
      </w:r>
    </w:p>
    <w:p w:rsidR="00BD0303" w:rsidRDefault="00BD0303" w:rsidP="00BD0303">
      <w:pPr>
        <w:spacing w:after="0" w:line="240" w:lineRule="auto"/>
      </w:pPr>
      <w:r w:rsidRPr="0055387C">
        <w:t xml:space="preserve">                                                            mentor – Alen Matijašević, akademski slikar</w:t>
      </w:r>
    </w:p>
    <w:p w:rsidR="006B5D3B" w:rsidRDefault="00A24D04" w:rsidP="006B5D3B">
      <w:pPr>
        <w:spacing w:after="0" w:line="240" w:lineRule="auto"/>
        <w:rPr>
          <w:rFonts w:eastAsia="Calibri" w:cstheme="minorHAnsi"/>
        </w:rPr>
      </w:pPr>
      <w:r w:rsidRPr="00011E35">
        <w:rPr>
          <w:rFonts w:eastAsia="Calibri" w:cstheme="minorHAnsi"/>
          <w:b/>
        </w:rPr>
        <w:t>„ IGRAČ 2012“</w:t>
      </w:r>
      <w:r w:rsidRPr="00011E35">
        <w:rPr>
          <w:rFonts w:eastAsia="Calibri" w:cstheme="minorHAnsi"/>
        </w:rPr>
        <w:t xml:space="preserve"> – natjecanje najboljih maturalnih radova u području dizajna u graditeljstvu i maturalnih radova u području graditeljstva za četverogodišnje obrazovne programe u graditeljstvu:  </w:t>
      </w:r>
    </w:p>
    <w:p w:rsidR="006B5D3B" w:rsidRDefault="006B5D3B" w:rsidP="006B5D3B">
      <w:pPr>
        <w:spacing w:after="0" w:line="240" w:lineRule="auto"/>
        <w:rPr>
          <w:rFonts w:eastAsia="Calibri" w:cstheme="minorHAnsi"/>
        </w:rPr>
      </w:pPr>
    </w:p>
    <w:p w:rsidR="00BD0303" w:rsidRPr="0098033F" w:rsidRDefault="00BD0303" w:rsidP="006B5D3B">
      <w:pPr>
        <w:spacing w:after="0" w:line="240" w:lineRule="auto"/>
      </w:pPr>
      <w:r w:rsidRPr="0098033F">
        <w:t>Stjepan Grabušić je svojim projektom „Obiteljska kuća Grabušić“ osvojio treće mjesto, a radovi Marija Jurine i Tonija Novaka posebno su pohvaljeni.</w:t>
      </w:r>
    </w:p>
    <w:p w:rsidR="00BD0303" w:rsidRPr="0098033F" w:rsidRDefault="00BD0303" w:rsidP="00BD0303">
      <w:pPr>
        <w:spacing w:after="0" w:line="240" w:lineRule="auto"/>
        <w:ind w:left="426" w:hanging="426"/>
        <w:jc w:val="both"/>
      </w:pPr>
      <w:r w:rsidRPr="0098033F">
        <w:t xml:space="preserve">Mentorica je bila Sanja Markuš, dipl. ing.arh. </w:t>
      </w:r>
    </w:p>
    <w:p w:rsidR="006B5D3B" w:rsidRDefault="006B5D3B" w:rsidP="006A6162">
      <w:pPr>
        <w:spacing w:after="0" w:line="240" w:lineRule="auto"/>
        <w:ind w:left="360"/>
        <w:jc w:val="both"/>
        <w:rPr>
          <w:rFonts w:cstheme="minorHAnsi"/>
          <w:b/>
        </w:rPr>
      </w:pPr>
    </w:p>
    <w:p w:rsidR="009A5F08" w:rsidRPr="00011E35" w:rsidRDefault="009A5F08" w:rsidP="006A6162">
      <w:pPr>
        <w:spacing w:after="0" w:line="240" w:lineRule="auto"/>
        <w:ind w:left="360"/>
        <w:jc w:val="both"/>
        <w:rPr>
          <w:rFonts w:cstheme="minorHAnsi"/>
          <w:b/>
        </w:rPr>
      </w:pPr>
      <w:r w:rsidRPr="00011E35">
        <w:rPr>
          <w:rFonts w:cstheme="minorHAnsi"/>
          <w:b/>
        </w:rPr>
        <w:sym w:font="Symbol" w:char="F0AE"/>
      </w:r>
      <w:r w:rsidRPr="00011E35">
        <w:rPr>
          <w:rFonts w:cstheme="minorHAnsi"/>
          <w:b/>
        </w:rPr>
        <w:t xml:space="preserve"> poljoprivredno učilište: </w:t>
      </w:r>
    </w:p>
    <w:p w:rsidR="009A5F08" w:rsidRDefault="00622BAC" w:rsidP="00622BAC">
      <w:pPr>
        <w:spacing w:after="0" w:line="240" w:lineRule="auto"/>
        <w:jc w:val="both"/>
        <w:rPr>
          <w:rFonts w:cstheme="minorHAnsi"/>
        </w:rPr>
      </w:pPr>
      <w:r>
        <w:rPr>
          <w:rFonts w:cstheme="minorHAnsi"/>
          <w:b/>
        </w:rPr>
        <w:t>P</w:t>
      </w:r>
      <w:r w:rsidR="009A5F08" w:rsidRPr="00011E35">
        <w:rPr>
          <w:rFonts w:cstheme="minorHAnsi"/>
          <w:b/>
        </w:rPr>
        <w:t>oljoprivredni tehničari opći</w:t>
      </w:r>
      <w:r w:rsidR="009A5F08" w:rsidRPr="00011E35">
        <w:rPr>
          <w:rFonts w:cstheme="minorHAnsi"/>
        </w:rPr>
        <w:t xml:space="preserve"> – </w:t>
      </w:r>
      <w:r w:rsidR="006B5D3B">
        <w:t>Lucija Petrač</w:t>
      </w:r>
      <w:r w:rsidR="009A5F08" w:rsidRPr="00011E35">
        <w:rPr>
          <w:rFonts w:cstheme="minorHAnsi"/>
        </w:rPr>
        <w:t xml:space="preserve">, </w:t>
      </w:r>
      <w:r w:rsidR="006829B9" w:rsidRPr="00011E35">
        <w:rPr>
          <w:rFonts w:cstheme="minorHAnsi"/>
        </w:rPr>
        <w:t xml:space="preserve">4.P – osvojeno </w:t>
      </w:r>
      <w:r w:rsidR="006B5D3B">
        <w:rPr>
          <w:rFonts w:cstheme="minorHAnsi"/>
        </w:rPr>
        <w:t>4</w:t>
      </w:r>
      <w:r w:rsidR="009A5F08" w:rsidRPr="00011E35">
        <w:rPr>
          <w:rFonts w:cstheme="minorHAnsi"/>
        </w:rPr>
        <w:t xml:space="preserve">. mjesto,  mentorica  </w:t>
      </w:r>
      <w:r w:rsidR="006B5D3B">
        <w:rPr>
          <w:rFonts w:cstheme="minorHAnsi"/>
        </w:rPr>
        <w:t>Silvica Galić</w:t>
      </w:r>
    </w:p>
    <w:p w:rsidR="00987B8C" w:rsidRPr="00011E35" w:rsidRDefault="00987B8C" w:rsidP="00622BAC">
      <w:pPr>
        <w:spacing w:after="0" w:line="240" w:lineRule="auto"/>
        <w:jc w:val="both"/>
        <w:rPr>
          <w:rFonts w:cstheme="minorHAnsi"/>
        </w:rPr>
      </w:pPr>
    </w:p>
    <w:p w:rsidR="004A355B" w:rsidRPr="00011E35" w:rsidRDefault="00987B8C" w:rsidP="006A6162">
      <w:pPr>
        <w:spacing w:after="0" w:line="240" w:lineRule="auto"/>
        <w:rPr>
          <w:rFonts w:eastAsia="Calibri" w:cstheme="minorHAnsi"/>
        </w:rPr>
      </w:pPr>
      <w:r w:rsidRPr="00011E35">
        <w:rPr>
          <w:rFonts w:cstheme="minorHAnsi"/>
        </w:rPr>
        <w:sym w:font="Symbol" w:char="F0AE"/>
      </w:r>
      <w:r>
        <w:rPr>
          <w:rFonts w:cstheme="minorHAnsi"/>
        </w:rPr>
        <w:t xml:space="preserve"> Četrnaest učenika Poljoprivrednog učilišta sudjelovalo na državnom natjecanju u oranju</w:t>
      </w:r>
    </w:p>
    <w:p w:rsidR="00655B37" w:rsidRDefault="004A355B" w:rsidP="006A6162">
      <w:pPr>
        <w:spacing w:after="0" w:line="240" w:lineRule="auto"/>
        <w:rPr>
          <w:rFonts w:ascii="Calibri" w:eastAsia="Calibri" w:hAnsi="Calibri" w:cs="Times New Roman"/>
        </w:rPr>
      </w:pPr>
      <w:r w:rsidRPr="00011E35">
        <w:rPr>
          <w:rFonts w:cstheme="minorHAnsi"/>
        </w:rPr>
        <w:sym w:font="Symbol" w:char="F0AE"/>
      </w:r>
      <w:r w:rsidRPr="00011E35">
        <w:rPr>
          <w:rFonts w:cstheme="minorHAnsi"/>
        </w:rPr>
        <w:t>Učenička zadruga „Zvirek“</w:t>
      </w:r>
      <w:r w:rsidR="00A262A4" w:rsidRPr="00011E35">
        <w:rPr>
          <w:rFonts w:cstheme="minorHAnsi"/>
        </w:rPr>
        <w:t xml:space="preserve"> </w:t>
      </w:r>
      <w:r w:rsidR="00655B37">
        <w:rPr>
          <w:rFonts w:ascii="Calibri" w:eastAsia="Calibri" w:hAnsi="Calibri" w:cs="Times New Roman"/>
        </w:rPr>
        <w:t xml:space="preserve">sudjelovala na  25.smotri učeničkih zadruga Republike Hrvatske u Zagrebu gdje joj je dodijeljeno priznanje za keramički proizvod ''Zagorac i zagorka u položaju tanca'', kao NAJ PROIZVOD smotre </w:t>
      </w:r>
    </w:p>
    <w:p w:rsidR="00EE14CF" w:rsidRPr="00011E35" w:rsidRDefault="006829B9" w:rsidP="00622BAC">
      <w:pPr>
        <w:tabs>
          <w:tab w:val="num" w:pos="720"/>
        </w:tabs>
        <w:rPr>
          <w:rFonts w:cstheme="minorHAnsi"/>
        </w:rPr>
      </w:pPr>
      <w:r w:rsidRPr="00011E35">
        <w:rPr>
          <w:rFonts w:cstheme="minorHAnsi"/>
        </w:rPr>
        <w:sym w:font="Symbol" w:char="F0AE"/>
      </w:r>
      <w:r w:rsidR="000E7D4D">
        <w:rPr>
          <w:rFonts w:cstheme="minorHAnsi"/>
        </w:rPr>
        <w:t>Sudjelovanje član</w:t>
      </w:r>
      <w:r w:rsidR="00622BAC">
        <w:rPr>
          <w:rFonts w:cstheme="minorHAnsi"/>
        </w:rPr>
        <w:t>ova</w:t>
      </w:r>
      <w:r w:rsidR="000E7D4D">
        <w:rPr>
          <w:rFonts w:cstheme="minorHAnsi"/>
        </w:rPr>
        <w:t xml:space="preserve"> grupe Abeceda demokracije na državnoj smotri projekata</w:t>
      </w:r>
      <w:r w:rsidR="00622BAC">
        <w:rPr>
          <w:rFonts w:cstheme="minorHAnsi"/>
        </w:rPr>
        <w:t xml:space="preserve"> građanskog odgoja </w:t>
      </w:r>
      <w:r w:rsidR="00430443" w:rsidRPr="00622BAC">
        <w:rPr>
          <w:rFonts w:cstheme="minorHAnsi"/>
        </w:rPr>
        <w:t xml:space="preserve">Josipa Zgorelec, Karla Glogoški, Benjamin Mikulec, </w:t>
      </w:r>
      <w:r w:rsidR="00622BAC" w:rsidRPr="00622BAC">
        <w:rPr>
          <w:rFonts w:cstheme="minorHAnsi"/>
        </w:rPr>
        <w:t>Marina Kobešćak, 1.Ma</w:t>
      </w:r>
    </w:p>
    <w:p w:rsidR="00EE14CF" w:rsidRPr="00011E35" w:rsidRDefault="00EE14CF" w:rsidP="006A6162">
      <w:pPr>
        <w:spacing w:after="0" w:line="240" w:lineRule="auto"/>
        <w:rPr>
          <w:rFonts w:cstheme="minorHAnsi"/>
        </w:rPr>
      </w:pPr>
    </w:p>
    <w:p w:rsidR="00DD0EE6" w:rsidRPr="00011E35" w:rsidRDefault="00DD0EE6" w:rsidP="006A6162">
      <w:pPr>
        <w:spacing w:after="0" w:line="240" w:lineRule="auto"/>
        <w:rPr>
          <w:rFonts w:cstheme="minorHAnsi"/>
          <w:b/>
          <w:u w:val="single"/>
        </w:rPr>
      </w:pPr>
      <w:r w:rsidRPr="00011E35">
        <w:rPr>
          <w:rFonts w:cstheme="minorHAnsi"/>
          <w:b/>
          <w:u w:val="single"/>
        </w:rPr>
        <w:t>SPORT</w:t>
      </w:r>
    </w:p>
    <w:p w:rsidR="005C325D" w:rsidRPr="005C325D" w:rsidRDefault="005C325D" w:rsidP="006A6162">
      <w:pPr>
        <w:spacing w:after="0" w:line="240" w:lineRule="auto"/>
        <w:rPr>
          <w:rFonts w:ascii="Calibri" w:eastAsia="Calibri" w:hAnsi="Calibri" w:cs="Times New Roman"/>
          <w:b/>
          <w:i/>
          <w:u w:val="thick"/>
        </w:rPr>
      </w:pPr>
      <w:r w:rsidRPr="005C325D">
        <w:rPr>
          <w:rFonts w:ascii="Calibri" w:eastAsia="Calibri" w:hAnsi="Calibri" w:cs="Times New Roman"/>
          <w:b/>
          <w:i/>
          <w:u w:val="thick"/>
        </w:rPr>
        <w:t>ŽUPANIJSKA  NATJECANJA SREDNJE ŠKOLE BEDEKOVČINE   2012/2013</w:t>
      </w:r>
    </w:p>
    <w:p w:rsidR="005C325D" w:rsidRPr="005C325D" w:rsidRDefault="005C325D" w:rsidP="006A6162">
      <w:pPr>
        <w:pStyle w:val="Bezproreda3"/>
        <w:rPr>
          <w:b/>
          <w:i/>
          <w:u w:val="single"/>
          <w:lang w:val="hr-HR"/>
        </w:rPr>
      </w:pPr>
      <w:r w:rsidRPr="005C325D">
        <w:rPr>
          <w:b/>
          <w:i/>
          <w:u w:val="single"/>
          <w:lang w:val="hr-HR"/>
        </w:rPr>
        <w:t xml:space="preserve">ODBOJKA  ( mladići ) </w:t>
      </w:r>
    </w:p>
    <w:p w:rsidR="005C325D" w:rsidRPr="005C325D" w:rsidRDefault="005C325D" w:rsidP="006A6162">
      <w:pPr>
        <w:pStyle w:val="Bezproreda3"/>
        <w:ind w:left="105"/>
        <w:rPr>
          <w:lang w:val="hr-HR"/>
        </w:rPr>
      </w:pPr>
      <w:r w:rsidRPr="005C325D">
        <w:rPr>
          <w:lang w:val="hr-HR"/>
        </w:rPr>
        <w:t>-   2. mjesto na županijskom natjecanju</w:t>
      </w:r>
    </w:p>
    <w:p w:rsidR="005C325D" w:rsidRPr="005C325D" w:rsidRDefault="005C325D" w:rsidP="006A6162">
      <w:pPr>
        <w:pStyle w:val="Bezproreda3"/>
        <w:ind w:left="465"/>
        <w:rPr>
          <w:lang w:val="hr-HR"/>
        </w:rPr>
      </w:pPr>
      <w:r w:rsidRPr="005C325D">
        <w:rPr>
          <w:lang w:val="hr-HR"/>
        </w:rPr>
        <w:t>Učenici : Bruno Lukić, 4. Mb</w:t>
      </w:r>
    </w:p>
    <w:p w:rsidR="005C325D" w:rsidRPr="005C325D" w:rsidRDefault="005C325D" w:rsidP="006A6162">
      <w:pPr>
        <w:pStyle w:val="Bezproreda3"/>
        <w:ind w:left="465"/>
        <w:rPr>
          <w:lang w:val="hr-HR"/>
        </w:rPr>
      </w:pPr>
      <w:r w:rsidRPr="005C325D">
        <w:rPr>
          <w:lang w:val="hr-HR"/>
        </w:rPr>
        <w:t xml:space="preserve">                Nikola Štok, 4. Mb</w:t>
      </w:r>
    </w:p>
    <w:p w:rsidR="005C325D" w:rsidRPr="005C325D" w:rsidRDefault="005C325D" w:rsidP="006A6162">
      <w:pPr>
        <w:pStyle w:val="Bezproreda3"/>
        <w:ind w:left="465"/>
        <w:rPr>
          <w:lang w:val="hr-HR"/>
        </w:rPr>
      </w:pPr>
      <w:r w:rsidRPr="005C325D">
        <w:rPr>
          <w:lang w:val="hr-HR"/>
        </w:rPr>
        <w:t xml:space="preserve">                Blaž Tuđa, 2. Ga</w:t>
      </w:r>
    </w:p>
    <w:p w:rsidR="005C325D" w:rsidRPr="005C325D" w:rsidRDefault="005C325D" w:rsidP="006A6162">
      <w:pPr>
        <w:pStyle w:val="Bezproreda3"/>
        <w:ind w:left="465"/>
        <w:rPr>
          <w:lang w:val="hr-HR"/>
        </w:rPr>
      </w:pPr>
      <w:r w:rsidRPr="005C325D">
        <w:rPr>
          <w:lang w:val="hr-HR"/>
        </w:rPr>
        <w:t xml:space="preserve">                Matija Bedić, 2. Ga</w:t>
      </w:r>
    </w:p>
    <w:p w:rsidR="005C325D" w:rsidRPr="005C325D" w:rsidRDefault="005C325D" w:rsidP="006A6162">
      <w:pPr>
        <w:pStyle w:val="Bezproreda3"/>
        <w:ind w:left="465"/>
        <w:rPr>
          <w:lang w:val="hr-HR"/>
        </w:rPr>
      </w:pPr>
      <w:r w:rsidRPr="005C325D">
        <w:rPr>
          <w:lang w:val="hr-HR"/>
        </w:rPr>
        <w:tab/>
        <w:t xml:space="preserve">            Dario Grabušić, 3. Ga</w:t>
      </w:r>
    </w:p>
    <w:p w:rsidR="005C325D" w:rsidRPr="005C325D" w:rsidRDefault="005C325D" w:rsidP="006A6162">
      <w:pPr>
        <w:pStyle w:val="Bezproreda3"/>
        <w:ind w:left="465"/>
        <w:rPr>
          <w:lang w:val="hr-HR"/>
        </w:rPr>
      </w:pPr>
      <w:r w:rsidRPr="005C325D">
        <w:rPr>
          <w:lang w:val="hr-HR"/>
        </w:rPr>
        <w:t xml:space="preserve">                Martin Bajs, 3. Gb</w:t>
      </w:r>
    </w:p>
    <w:p w:rsidR="005C325D" w:rsidRPr="005C325D" w:rsidRDefault="005C325D" w:rsidP="006A6162">
      <w:pPr>
        <w:pStyle w:val="Bezproreda3"/>
        <w:ind w:left="465"/>
        <w:rPr>
          <w:lang w:val="hr-HR"/>
        </w:rPr>
      </w:pPr>
      <w:r w:rsidRPr="005C325D">
        <w:rPr>
          <w:lang w:val="hr-HR"/>
        </w:rPr>
        <w:t xml:space="preserve">                Andrija Frančina, 3. c</w:t>
      </w:r>
    </w:p>
    <w:p w:rsidR="005C325D" w:rsidRPr="005C325D" w:rsidRDefault="005C325D" w:rsidP="006A6162">
      <w:pPr>
        <w:pStyle w:val="Bezproreda3"/>
        <w:ind w:left="465"/>
        <w:rPr>
          <w:lang w:val="hr-HR"/>
        </w:rPr>
      </w:pPr>
      <w:r w:rsidRPr="005C325D">
        <w:rPr>
          <w:lang w:val="hr-HR"/>
        </w:rPr>
        <w:t xml:space="preserve">                Alojzije Škrlec, 3. Ga</w:t>
      </w:r>
    </w:p>
    <w:p w:rsidR="005C325D" w:rsidRPr="005C325D" w:rsidRDefault="005C325D" w:rsidP="006A6162">
      <w:pPr>
        <w:pStyle w:val="Bezproreda3"/>
        <w:ind w:left="465"/>
        <w:rPr>
          <w:lang w:val="hr-HR"/>
        </w:rPr>
      </w:pPr>
      <w:r w:rsidRPr="005C325D">
        <w:rPr>
          <w:lang w:val="hr-HR"/>
        </w:rPr>
        <w:t xml:space="preserve">                Mateo Pisk, 3. Gb</w:t>
      </w:r>
    </w:p>
    <w:p w:rsidR="005C325D" w:rsidRPr="005C325D" w:rsidRDefault="005C325D" w:rsidP="006A6162">
      <w:pPr>
        <w:pStyle w:val="Bezproreda3"/>
        <w:ind w:left="465"/>
        <w:rPr>
          <w:lang w:val="hr-HR"/>
        </w:rPr>
      </w:pPr>
      <w:r w:rsidRPr="005C325D">
        <w:rPr>
          <w:lang w:val="hr-HR"/>
        </w:rPr>
        <w:t xml:space="preserve">                Marko Repovečki, 3. a</w:t>
      </w:r>
    </w:p>
    <w:p w:rsidR="005C325D" w:rsidRPr="005C325D" w:rsidRDefault="005C325D" w:rsidP="006A6162">
      <w:pPr>
        <w:pStyle w:val="Bezproreda3"/>
        <w:ind w:left="465"/>
        <w:rPr>
          <w:lang w:val="hr-HR"/>
        </w:rPr>
      </w:pPr>
      <w:r w:rsidRPr="005C325D">
        <w:rPr>
          <w:lang w:val="hr-HR"/>
        </w:rPr>
        <w:t xml:space="preserve">                Saša Habazin, 3. c</w:t>
      </w:r>
    </w:p>
    <w:p w:rsidR="005C325D" w:rsidRPr="005C325D" w:rsidRDefault="005C325D" w:rsidP="006A6162">
      <w:pPr>
        <w:pStyle w:val="Bezproreda3"/>
        <w:ind w:left="465"/>
        <w:rPr>
          <w:lang w:val="hr-HR"/>
        </w:rPr>
      </w:pPr>
      <w:r w:rsidRPr="005C325D">
        <w:rPr>
          <w:lang w:val="hr-HR"/>
        </w:rPr>
        <w:t xml:space="preserve">                Marko Šlogar, 3. a</w:t>
      </w:r>
    </w:p>
    <w:p w:rsidR="005C325D" w:rsidRPr="005C325D" w:rsidRDefault="005C325D" w:rsidP="006A6162">
      <w:pPr>
        <w:pStyle w:val="Bezproreda3"/>
        <w:ind w:left="465"/>
        <w:rPr>
          <w:lang w:val="hr-HR"/>
        </w:rPr>
      </w:pPr>
      <w:r w:rsidRPr="005C325D">
        <w:rPr>
          <w:lang w:val="hr-HR"/>
        </w:rPr>
        <w:t xml:space="preserve">                Tomislav Tuđa, 3. Gb</w:t>
      </w:r>
    </w:p>
    <w:p w:rsidR="005C325D" w:rsidRPr="005C325D" w:rsidRDefault="005C325D" w:rsidP="006A6162">
      <w:pPr>
        <w:pStyle w:val="Bezproreda3"/>
        <w:rPr>
          <w:lang w:val="hr-HR"/>
        </w:rPr>
      </w:pPr>
    </w:p>
    <w:p w:rsidR="005C325D" w:rsidRPr="005C325D" w:rsidRDefault="005C325D" w:rsidP="006A6162">
      <w:pPr>
        <w:pStyle w:val="Bezproreda3"/>
        <w:rPr>
          <w:lang w:val="hr-HR"/>
        </w:rPr>
      </w:pPr>
      <w:r w:rsidRPr="005C325D">
        <w:rPr>
          <w:rFonts w:eastAsia="Arial Unicode MS" w:cs="Arial Unicode MS"/>
          <w:lang w:val="hr-HR"/>
        </w:rPr>
        <w:t>Voditelj: Tuđa Tatjana</w:t>
      </w:r>
    </w:p>
    <w:p w:rsidR="005C325D" w:rsidRDefault="005C325D" w:rsidP="006A6162">
      <w:pPr>
        <w:pStyle w:val="Bezproreda3"/>
        <w:ind w:left="105"/>
        <w:rPr>
          <w:rFonts w:asciiTheme="minorHAnsi" w:hAnsiTheme="minorHAnsi"/>
          <w:b/>
          <w:i/>
          <w:u w:val="single"/>
          <w:lang w:val="hr-HR"/>
        </w:rPr>
      </w:pPr>
    </w:p>
    <w:p w:rsidR="005C325D" w:rsidRPr="005C325D" w:rsidRDefault="005C325D" w:rsidP="006A6162">
      <w:pPr>
        <w:pStyle w:val="Bezproreda3"/>
        <w:ind w:left="105"/>
        <w:rPr>
          <w:b/>
          <w:i/>
          <w:u w:val="single"/>
          <w:lang w:val="hr-HR"/>
        </w:rPr>
      </w:pPr>
      <w:r w:rsidRPr="005C325D">
        <w:rPr>
          <w:b/>
          <w:i/>
          <w:u w:val="single"/>
          <w:lang w:val="hr-HR"/>
        </w:rPr>
        <w:t>ODBOJKA ( djevojke )</w:t>
      </w:r>
    </w:p>
    <w:p w:rsidR="005C325D" w:rsidRPr="005C325D" w:rsidRDefault="005C325D" w:rsidP="006A6162">
      <w:pPr>
        <w:pStyle w:val="Bezproreda3"/>
        <w:jc w:val="both"/>
      </w:pPr>
      <w:r w:rsidRPr="005C325D">
        <w:rPr>
          <w:lang w:val="hr-HR"/>
        </w:rPr>
        <w:t xml:space="preserve">    -    sudjelovale na županijskom natjecanju</w:t>
      </w:r>
    </w:p>
    <w:p w:rsidR="005C325D" w:rsidRPr="005C325D" w:rsidRDefault="005C325D" w:rsidP="006A6162">
      <w:pPr>
        <w:pStyle w:val="Bezproreda3"/>
        <w:jc w:val="both"/>
        <w:rPr>
          <w:lang w:val="hr-HR"/>
        </w:rPr>
      </w:pPr>
      <w:r w:rsidRPr="005C325D">
        <w:rPr>
          <w:lang w:val="hr-HR"/>
        </w:rPr>
        <w:t xml:space="preserve">     -     Učenice :  Ivana Drvar, 3. Mb</w:t>
      </w:r>
    </w:p>
    <w:p w:rsidR="005C325D" w:rsidRPr="005C325D" w:rsidRDefault="005C325D" w:rsidP="006A6162">
      <w:pPr>
        <w:pStyle w:val="Bezproreda3"/>
        <w:jc w:val="both"/>
        <w:rPr>
          <w:lang w:val="hr-HR"/>
        </w:rPr>
      </w:pPr>
      <w:r w:rsidRPr="005C325D">
        <w:rPr>
          <w:lang w:val="hr-HR"/>
        </w:rPr>
        <w:t xml:space="preserve">                              Inga Redžić, 3. Mb</w:t>
      </w:r>
    </w:p>
    <w:p w:rsidR="005C325D" w:rsidRPr="005C325D" w:rsidRDefault="005C325D" w:rsidP="006A6162">
      <w:pPr>
        <w:pStyle w:val="Bezproreda3"/>
        <w:jc w:val="both"/>
        <w:rPr>
          <w:lang w:val="hr-HR"/>
        </w:rPr>
      </w:pPr>
      <w:r w:rsidRPr="005C325D">
        <w:rPr>
          <w:lang w:val="hr-HR"/>
        </w:rPr>
        <w:t xml:space="preserve">                              Marija Herceg, 3. Ma</w:t>
      </w:r>
    </w:p>
    <w:p w:rsidR="005C325D" w:rsidRPr="005C325D" w:rsidRDefault="005C325D" w:rsidP="006A6162">
      <w:pPr>
        <w:pStyle w:val="Bezproreda3"/>
        <w:jc w:val="both"/>
        <w:rPr>
          <w:lang w:val="hr-HR"/>
        </w:rPr>
      </w:pPr>
      <w:r w:rsidRPr="005C325D">
        <w:rPr>
          <w:lang w:val="hr-HR"/>
        </w:rPr>
        <w:t xml:space="preserve">                              Ines Dumbović, 3. Ma</w:t>
      </w:r>
    </w:p>
    <w:p w:rsidR="005C325D" w:rsidRPr="005C325D" w:rsidRDefault="005C325D" w:rsidP="006A6162">
      <w:pPr>
        <w:pStyle w:val="Bezproreda3"/>
        <w:jc w:val="both"/>
        <w:rPr>
          <w:lang w:val="hr-HR"/>
        </w:rPr>
      </w:pPr>
      <w:r w:rsidRPr="005C325D">
        <w:rPr>
          <w:lang w:val="hr-HR"/>
        </w:rPr>
        <w:t xml:space="preserve">                              Lana Janeš, 3. Mb</w:t>
      </w:r>
    </w:p>
    <w:p w:rsidR="005C325D" w:rsidRPr="005C325D" w:rsidRDefault="005C325D" w:rsidP="006A6162">
      <w:pPr>
        <w:pStyle w:val="Bezproreda3"/>
        <w:jc w:val="both"/>
        <w:rPr>
          <w:lang w:val="hr-HR"/>
        </w:rPr>
      </w:pPr>
      <w:r w:rsidRPr="005C325D">
        <w:rPr>
          <w:lang w:val="hr-HR"/>
        </w:rPr>
        <w:t xml:space="preserve">                              Dijana Gašpar, 3. Ma</w:t>
      </w:r>
    </w:p>
    <w:p w:rsidR="005C325D" w:rsidRPr="005C325D" w:rsidRDefault="005C325D" w:rsidP="006A6162">
      <w:pPr>
        <w:pStyle w:val="Bezproreda3"/>
        <w:jc w:val="both"/>
        <w:rPr>
          <w:lang w:val="hr-HR"/>
        </w:rPr>
      </w:pPr>
      <w:r w:rsidRPr="005C325D">
        <w:rPr>
          <w:lang w:val="hr-HR"/>
        </w:rPr>
        <w:t xml:space="preserve">                              Andrea Zgorelec, 3. Ma</w:t>
      </w:r>
    </w:p>
    <w:p w:rsidR="005C325D" w:rsidRPr="005C325D" w:rsidRDefault="005C325D" w:rsidP="006A6162">
      <w:pPr>
        <w:pStyle w:val="Bezproreda3"/>
        <w:jc w:val="both"/>
        <w:rPr>
          <w:lang w:val="hr-HR"/>
        </w:rPr>
      </w:pPr>
      <w:r w:rsidRPr="005C325D">
        <w:rPr>
          <w:lang w:val="hr-HR"/>
        </w:rPr>
        <w:t xml:space="preserve">                              Antonia Rajf, 2. P</w:t>
      </w:r>
    </w:p>
    <w:p w:rsidR="005C325D" w:rsidRPr="005C325D" w:rsidRDefault="005C325D" w:rsidP="006A6162">
      <w:pPr>
        <w:pStyle w:val="Bezproreda3"/>
        <w:jc w:val="both"/>
        <w:rPr>
          <w:lang w:val="hr-HR"/>
        </w:rPr>
      </w:pPr>
      <w:r w:rsidRPr="005C325D">
        <w:rPr>
          <w:lang w:val="hr-HR"/>
        </w:rPr>
        <w:t xml:space="preserve">                              Antonija Brzaj, 1. P</w:t>
      </w:r>
    </w:p>
    <w:p w:rsidR="005C325D" w:rsidRPr="005C325D" w:rsidRDefault="005C325D" w:rsidP="006A6162">
      <w:pPr>
        <w:pStyle w:val="Bezproreda3"/>
        <w:jc w:val="both"/>
        <w:rPr>
          <w:lang w:val="hr-HR"/>
        </w:rPr>
      </w:pPr>
      <w:r w:rsidRPr="005C325D">
        <w:rPr>
          <w:lang w:val="hr-HR"/>
        </w:rPr>
        <w:t xml:space="preserve">                              Lucija Sever, 1. P</w:t>
      </w:r>
    </w:p>
    <w:p w:rsidR="005C325D" w:rsidRPr="005C325D" w:rsidRDefault="005C325D" w:rsidP="006A6162">
      <w:pPr>
        <w:pStyle w:val="Bezproreda3"/>
        <w:jc w:val="both"/>
        <w:rPr>
          <w:lang w:val="hr-HR"/>
        </w:rPr>
      </w:pPr>
      <w:r w:rsidRPr="005C325D">
        <w:rPr>
          <w:lang w:val="hr-HR"/>
        </w:rPr>
        <w:t xml:space="preserve">                              Marija Srebak, 1. Mb  </w:t>
      </w:r>
    </w:p>
    <w:p w:rsidR="005C325D" w:rsidRPr="005C325D" w:rsidRDefault="00622BAC" w:rsidP="00622BAC">
      <w:pPr>
        <w:pStyle w:val="Bezproreda3"/>
      </w:pPr>
      <w:r>
        <w:rPr>
          <w:lang w:val="hr-HR"/>
        </w:rPr>
        <w:t xml:space="preserve"> </w:t>
      </w:r>
      <w:r w:rsidR="005C325D" w:rsidRPr="005C325D">
        <w:t>Voditelj : Tuđa Tatjana</w:t>
      </w:r>
    </w:p>
    <w:p w:rsidR="00622BAC" w:rsidRDefault="005C325D" w:rsidP="006A6162">
      <w:pPr>
        <w:pStyle w:val="Bezproreda3"/>
        <w:rPr>
          <w:b/>
          <w:i/>
          <w:u w:val="single"/>
          <w:lang w:val="hr-HR"/>
        </w:rPr>
      </w:pPr>
      <w:r w:rsidRPr="005C325D">
        <w:rPr>
          <w:b/>
          <w:i/>
          <w:u w:val="single"/>
          <w:lang w:val="hr-HR"/>
        </w:rPr>
        <w:t xml:space="preserve"> </w:t>
      </w:r>
    </w:p>
    <w:p w:rsidR="005C325D" w:rsidRPr="005C325D" w:rsidRDefault="005C325D" w:rsidP="006A6162">
      <w:pPr>
        <w:pStyle w:val="Bezproreda3"/>
        <w:rPr>
          <w:b/>
          <w:i/>
          <w:u w:val="single"/>
          <w:lang w:val="hr-HR"/>
        </w:rPr>
      </w:pPr>
      <w:r w:rsidRPr="005C325D">
        <w:rPr>
          <w:b/>
          <w:i/>
          <w:u w:val="single"/>
          <w:lang w:val="hr-HR"/>
        </w:rPr>
        <w:t>RUKOMET ( mladići )</w:t>
      </w:r>
    </w:p>
    <w:p w:rsidR="005C325D" w:rsidRPr="005C325D" w:rsidRDefault="005C325D" w:rsidP="006A6162">
      <w:pPr>
        <w:pStyle w:val="Bezproreda3"/>
        <w:rPr>
          <w:lang w:val="hr-HR"/>
        </w:rPr>
      </w:pPr>
      <w:r w:rsidRPr="005C325D">
        <w:rPr>
          <w:lang w:val="hr-HR"/>
        </w:rPr>
        <w:t>-sudjelovali na županijskom natjecanju</w:t>
      </w:r>
    </w:p>
    <w:p w:rsidR="005C325D" w:rsidRPr="005C325D" w:rsidRDefault="005C325D" w:rsidP="006A6162">
      <w:pPr>
        <w:pStyle w:val="Bezproreda3"/>
        <w:rPr>
          <w:lang w:val="hr-HR"/>
        </w:rPr>
      </w:pPr>
      <w:r w:rsidRPr="005C325D">
        <w:rPr>
          <w:lang w:val="hr-HR"/>
        </w:rPr>
        <w:t>-učenici : Nikola Hercigonja, 3. D</w:t>
      </w:r>
    </w:p>
    <w:p w:rsidR="005C325D" w:rsidRPr="005C325D" w:rsidRDefault="005C325D" w:rsidP="006A6162">
      <w:pPr>
        <w:pStyle w:val="Bezproreda3"/>
        <w:rPr>
          <w:lang w:val="hr-HR"/>
        </w:rPr>
      </w:pPr>
      <w:r w:rsidRPr="005C325D">
        <w:rPr>
          <w:lang w:val="hr-HR"/>
        </w:rPr>
        <w:t xml:space="preserve">                 Karlo Budinski, 4. G</w:t>
      </w:r>
    </w:p>
    <w:p w:rsidR="005C325D" w:rsidRPr="005C325D" w:rsidRDefault="005C325D" w:rsidP="006A6162">
      <w:pPr>
        <w:pStyle w:val="Bezproreda3"/>
        <w:rPr>
          <w:lang w:val="hr-HR"/>
        </w:rPr>
      </w:pPr>
      <w:r w:rsidRPr="005C325D">
        <w:rPr>
          <w:lang w:val="hr-HR"/>
        </w:rPr>
        <w:t xml:space="preserve">                 Andrej Desić, 4. Mb</w:t>
      </w:r>
    </w:p>
    <w:p w:rsidR="005C325D" w:rsidRPr="005C325D" w:rsidRDefault="005C325D" w:rsidP="006A6162">
      <w:pPr>
        <w:pStyle w:val="Bezproreda3"/>
        <w:rPr>
          <w:lang w:val="hr-HR"/>
        </w:rPr>
      </w:pPr>
      <w:r w:rsidRPr="005C325D">
        <w:rPr>
          <w:lang w:val="hr-HR"/>
        </w:rPr>
        <w:t xml:space="preserve">                 Bruno Lukić, 4. Mb</w:t>
      </w:r>
    </w:p>
    <w:p w:rsidR="005C325D" w:rsidRPr="005C325D" w:rsidRDefault="005C325D" w:rsidP="006A6162">
      <w:pPr>
        <w:pStyle w:val="Bezproreda3"/>
        <w:rPr>
          <w:lang w:val="hr-HR"/>
        </w:rPr>
      </w:pPr>
      <w:r w:rsidRPr="005C325D">
        <w:rPr>
          <w:lang w:val="hr-HR"/>
        </w:rPr>
        <w:t xml:space="preserve">                 Luka Ivanković, 3. Ma</w:t>
      </w:r>
    </w:p>
    <w:p w:rsidR="005C325D" w:rsidRPr="005C325D" w:rsidRDefault="005C325D" w:rsidP="006A6162">
      <w:pPr>
        <w:pStyle w:val="Bezproreda3"/>
        <w:rPr>
          <w:lang w:val="hr-HR"/>
        </w:rPr>
      </w:pPr>
      <w:r w:rsidRPr="005C325D">
        <w:rPr>
          <w:lang w:val="hr-HR"/>
        </w:rPr>
        <w:t xml:space="preserve">                 Alen Čiček, 3. Ma</w:t>
      </w:r>
    </w:p>
    <w:p w:rsidR="005C325D" w:rsidRPr="005C325D" w:rsidRDefault="005C325D" w:rsidP="006A6162">
      <w:pPr>
        <w:pStyle w:val="Bezproreda3"/>
        <w:rPr>
          <w:lang w:val="hr-HR"/>
        </w:rPr>
      </w:pPr>
      <w:r w:rsidRPr="005C325D">
        <w:rPr>
          <w:lang w:val="hr-HR"/>
        </w:rPr>
        <w:t xml:space="preserve">                 Ivan Hajdek, 4. G</w:t>
      </w:r>
    </w:p>
    <w:p w:rsidR="005C325D" w:rsidRPr="005C325D" w:rsidRDefault="005C325D" w:rsidP="006A6162">
      <w:pPr>
        <w:pStyle w:val="Bezproreda3"/>
        <w:rPr>
          <w:lang w:val="hr-HR"/>
        </w:rPr>
      </w:pPr>
      <w:r w:rsidRPr="005C325D">
        <w:rPr>
          <w:lang w:val="hr-HR"/>
        </w:rPr>
        <w:t xml:space="preserve">                 Igor Poslek, 4. P</w:t>
      </w:r>
    </w:p>
    <w:p w:rsidR="005C325D" w:rsidRPr="005C325D" w:rsidRDefault="005C325D" w:rsidP="006A6162">
      <w:pPr>
        <w:pStyle w:val="Bezproreda3"/>
        <w:rPr>
          <w:lang w:val="hr-HR"/>
        </w:rPr>
      </w:pPr>
      <w:r w:rsidRPr="005C325D">
        <w:rPr>
          <w:lang w:val="hr-HR"/>
        </w:rPr>
        <w:t xml:space="preserve">                 Matija Beble, 3. d</w:t>
      </w:r>
    </w:p>
    <w:p w:rsidR="005C325D" w:rsidRPr="005C325D" w:rsidRDefault="005C325D" w:rsidP="006A6162">
      <w:pPr>
        <w:pStyle w:val="Bezproreda3"/>
        <w:rPr>
          <w:lang w:val="hr-HR"/>
        </w:rPr>
      </w:pPr>
      <w:r w:rsidRPr="005C325D">
        <w:rPr>
          <w:lang w:val="hr-HR"/>
        </w:rPr>
        <w:t xml:space="preserve">                 Patrik Ruk, 2. d</w:t>
      </w:r>
    </w:p>
    <w:p w:rsidR="005C325D" w:rsidRPr="005C325D" w:rsidRDefault="005C325D" w:rsidP="006A6162">
      <w:pPr>
        <w:pStyle w:val="Bezproreda3"/>
        <w:rPr>
          <w:lang w:val="hr-HR"/>
        </w:rPr>
      </w:pPr>
      <w:r w:rsidRPr="005C325D">
        <w:rPr>
          <w:lang w:val="hr-HR"/>
        </w:rPr>
        <w:t xml:space="preserve">                 Dominik Pelko, 3. b</w:t>
      </w:r>
    </w:p>
    <w:p w:rsidR="005C325D" w:rsidRPr="005C325D" w:rsidRDefault="005C325D" w:rsidP="006A6162">
      <w:pPr>
        <w:pStyle w:val="Bezproreda3"/>
        <w:rPr>
          <w:lang w:val="hr-HR"/>
        </w:rPr>
      </w:pPr>
      <w:r w:rsidRPr="005C325D">
        <w:rPr>
          <w:lang w:val="hr-HR"/>
        </w:rPr>
        <w:t xml:space="preserve">                 Josip Meštrović, 3. d</w:t>
      </w:r>
    </w:p>
    <w:p w:rsidR="005C325D" w:rsidRPr="005C325D" w:rsidRDefault="005C325D" w:rsidP="006A6162">
      <w:pPr>
        <w:pStyle w:val="Bezproreda3"/>
        <w:rPr>
          <w:lang w:val="hr-HR"/>
        </w:rPr>
      </w:pPr>
      <w:r w:rsidRPr="005C325D">
        <w:rPr>
          <w:lang w:val="hr-HR"/>
        </w:rPr>
        <w:t xml:space="preserve">                 Darko Ptičar, 2. Gb</w:t>
      </w:r>
    </w:p>
    <w:p w:rsidR="005C325D" w:rsidRPr="005C325D" w:rsidRDefault="005C325D" w:rsidP="006A6162">
      <w:pPr>
        <w:pStyle w:val="Bezproreda3"/>
        <w:rPr>
          <w:lang w:val="hr-HR"/>
        </w:rPr>
      </w:pPr>
      <w:r w:rsidRPr="005C325D">
        <w:rPr>
          <w:lang w:val="hr-HR"/>
        </w:rPr>
        <w:t xml:space="preserve">                 Krunoslav Kunštek, 1. Gb</w:t>
      </w:r>
    </w:p>
    <w:p w:rsidR="005C325D" w:rsidRPr="005C325D" w:rsidRDefault="005C325D" w:rsidP="006A6162">
      <w:pPr>
        <w:pStyle w:val="Bezproreda3"/>
        <w:rPr>
          <w:lang w:val="hr-HR"/>
        </w:rPr>
      </w:pPr>
      <w:r w:rsidRPr="005C325D">
        <w:rPr>
          <w:lang w:val="hr-HR"/>
        </w:rPr>
        <w:t xml:space="preserve">                 Stjepan Drempetić, 1. Gb</w:t>
      </w:r>
    </w:p>
    <w:p w:rsidR="005C325D" w:rsidRPr="005C325D" w:rsidRDefault="005C325D" w:rsidP="006A6162">
      <w:pPr>
        <w:pStyle w:val="Bezproreda3"/>
        <w:rPr>
          <w:lang w:val="hr-HR"/>
        </w:rPr>
      </w:pPr>
      <w:r w:rsidRPr="005C325D">
        <w:rPr>
          <w:lang w:val="hr-HR"/>
        </w:rPr>
        <w:t>Voditelj : Špiljak Hrvoje</w:t>
      </w:r>
    </w:p>
    <w:p w:rsidR="005C325D" w:rsidRPr="005C325D" w:rsidRDefault="005C325D" w:rsidP="006A6162">
      <w:pPr>
        <w:pStyle w:val="Bezproreda3"/>
        <w:rPr>
          <w:lang w:val="hr-HR"/>
        </w:rPr>
      </w:pPr>
    </w:p>
    <w:p w:rsidR="005C325D" w:rsidRPr="005C325D" w:rsidRDefault="005C325D" w:rsidP="006A6162">
      <w:pPr>
        <w:pStyle w:val="Bezproreda3"/>
        <w:rPr>
          <w:b/>
          <w:lang w:val="hr-HR"/>
        </w:rPr>
      </w:pPr>
      <w:r w:rsidRPr="005C325D">
        <w:rPr>
          <w:lang w:val="hr-HR"/>
        </w:rPr>
        <w:t xml:space="preserve"> </w:t>
      </w:r>
      <w:r w:rsidRPr="005C325D">
        <w:rPr>
          <w:b/>
          <w:i/>
          <w:u w:val="single"/>
          <w:lang w:val="hr-HR"/>
        </w:rPr>
        <w:t>NOGOMET ( mladići )</w:t>
      </w:r>
    </w:p>
    <w:p w:rsidR="005C325D" w:rsidRPr="005C325D" w:rsidRDefault="005C325D" w:rsidP="006A6162">
      <w:pPr>
        <w:pStyle w:val="Bezproreda3"/>
        <w:rPr>
          <w:lang w:val="hr-HR"/>
        </w:rPr>
      </w:pPr>
      <w:r w:rsidRPr="005C325D">
        <w:rPr>
          <w:lang w:val="hr-HR"/>
        </w:rPr>
        <w:t xml:space="preserve">- 2. mjesto na županijskom natjecanju </w:t>
      </w:r>
    </w:p>
    <w:p w:rsidR="005C325D" w:rsidRPr="005C325D" w:rsidRDefault="005C325D" w:rsidP="006A6162">
      <w:pPr>
        <w:pStyle w:val="Bezproreda3"/>
        <w:rPr>
          <w:lang w:val="hr-HR"/>
        </w:rPr>
      </w:pPr>
      <w:r w:rsidRPr="005C325D">
        <w:rPr>
          <w:lang w:val="hr-HR"/>
        </w:rPr>
        <w:t>-učenici : Marko Jurina, 4. G</w:t>
      </w:r>
    </w:p>
    <w:p w:rsidR="005C325D" w:rsidRPr="005C325D" w:rsidRDefault="005C325D" w:rsidP="006A6162">
      <w:pPr>
        <w:pStyle w:val="Bezproreda3"/>
        <w:rPr>
          <w:lang w:val="hr-HR"/>
        </w:rPr>
      </w:pPr>
      <w:r w:rsidRPr="005C325D">
        <w:rPr>
          <w:lang w:val="hr-HR"/>
        </w:rPr>
        <w:t xml:space="preserve">                 Marko Šlogar, 3. a</w:t>
      </w:r>
    </w:p>
    <w:p w:rsidR="005C325D" w:rsidRPr="005C325D" w:rsidRDefault="005C325D" w:rsidP="006A6162">
      <w:pPr>
        <w:pStyle w:val="Bezproreda3"/>
        <w:rPr>
          <w:lang w:val="hr-HR"/>
        </w:rPr>
      </w:pPr>
      <w:r w:rsidRPr="005C325D">
        <w:rPr>
          <w:lang w:val="hr-HR"/>
        </w:rPr>
        <w:t xml:space="preserve">                 Matija Mesiček, 4. G</w:t>
      </w:r>
    </w:p>
    <w:p w:rsidR="005C325D" w:rsidRPr="005C325D" w:rsidRDefault="005C325D" w:rsidP="006A6162">
      <w:pPr>
        <w:pStyle w:val="Bezproreda3"/>
        <w:rPr>
          <w:lang w:val="hr-HR"/>
        </w:rPr>
      </w:pPr>
      <w:r w:rsidRPr="005C325D">
        <w:rPr>
          <w:lang w:val="hr-HR"/>
        </w:rPr>
        <w:t xml:space="preserve">                 Renato Kukina-Šćapec, 4.P</w:t>
      </w:r>
    </w:p>
    <w:p w:rsidR="005C325D" w:rsidRPr="005C325D" w:rsidRDefault="005C325D" w:rsidP="006A6162">
      <w:pPr>
        <w:pStyle w:val="Bezproreda3"/>
        <w:rPr>
          <w:lang w:val="hr-HR"/>
        </w:rPr>
      </w:pPr>
      <w:r w:rsidRPr="005C325D">
        <w:rPr>
          <w:lang w:val="hr-HR"/>
        </w:rPr>
        <w:t xml:space="preserve">                 Alojzije Škrlec, 3. Ga</w:t>
      </w:r>
    </w:p>
    <w:p w:rsidR="005C325D" w:rsidRPr="005C325D" w:rsidRDefault="005C325D" w:rsidP="006A6162">
      <w:pPr>
        <w:pStyle w:val="Bezproreda3"/>
        <w:rPr>
          <w:lang w:val="hr-HR"/>
        </w:rPr>
      </w:pPr>
      <w:r w:rsidRPr="005C325D">
        <w:rPr>
          <w:lang w:val="hr-HR"/>
        </w:rPr>
        <w:t xml:space="preserve">                 Martin Bajs, 3. Gb</w:t>
      </w:r>
    </w:p>
    <w:p w:rsidR="005C325D" w:rsidRPr="005C325D" w:rsidRDefault="005C325D" w:rsidP="006A6162">
      <w:pPr>
        <w:pStyle w:val="Bezproreda3"/>
        <w:rPr>
          <w:lang w:val="hr-HR"/>
        </w:rPr>
      </w:pPr>
      <w:r w:rsidRPr="005C325D">
        <w:rPr>
          <w:lang w:val="hr-HR"/>
        </w:rPr>
        <w:t xml:space="preserve">                 Antonio Franc, 3. Gb</w:t>
      </w:r>
    </w:p>
    <w:p w:rsidR="005C325D" w:rsidRPr="005C325D" w:rsidRDefault="005C325D" w:rsidP="006A6162">
      <w:pPr>
        <w:pStyle w:val="Bezproreda3"/>
        <w:rPr>
          <w:lang w:val="hr-HR"/>
        </w:rPr>
      </w:pPr>
      <w:r w:rsidRPr="005C325D">
        <w:rPr>
          <w:lang w:val="hr-HR"/>
        </w:rPr>
        <w:t xml:space="preserve">                 Tomislav Tuđa, 3. Gb</w:t>
      </w:r>
    </w:p>
    <w:p w:rsidR="005C325D" w:rsidRPr="005C325D" w:rsidRDefault="005C325D" w:rsidP="006A6162">
      <w:pPr>
        <w:pStyle w:val="Bezproreda3"/>
        <w:rPr>
          <w:lang w:val="hr-HR"/>
        </w:rPr>
      </w:pPr>
      <w:r w:rsidRPr="005C325D">
        <w:rPr>
          <w:lang w:val="hr-HR"/>
        </w:rPr>
        <w:t xml:space="preserve">                 Renato Černjević, 3. Gb</w:t>
      </w:r>
    </w:p>
    <w:p w:rsidR="005C325D" w:rsidRPr="005C325D" w:rsidRDefault="005C325D" w:rsidP="006A6162">
      <w:pPr>
        <w:pStyle w:val="Bezproreda3"/>
        <w:rPr>
          <w:lang w:val="hr-HR"/>
        </w:rPr>
      </w:pPr>
      <w:r w:rsidRPr="005C325D">
        <w:rPr>
          <w:lang w:val="hr-HR"/>
        </w:rPr>
        <w:t xml:space="preserve">                 Marko Repovečki, 3. a</w:t>
      </w:r>
    </w:p>
    <w:p w:rsidR="005C325D" w:rsidRPr="005C325D" w:rsidRDefault="005C325D" w:rsidP="006A6162">
      <w:pPr>
        <w:pStyle w:val="Bezproreda3"/>
        <w:rPr>
          <w:lang w:val="hr-HR"/>
        </w:rPr>
      </w:pPr>
      <w:r w:rsidRPr="005C325D">
        <w:rPr>
          <w:lang w:val="hr-HR"/>
        </w:rPr>
        <w:t xml:space="preserve">                 Bruno Lukić, 4. Mb</w:t>
      </w:r>
    </w:p>
    <w:p w:rsidR="005C325D" w:rsidRPr="005C325D" w:rsidRDefault="005C325D" w:rsidP="006A6162">
      <w:pPr>
        <w:pStyle w:val="Bezproreda3"/>
        <w:rPr>
          <w:lang w:val="hr-HR"/>
        </w:rPr>
      </w:pPr>
      <w:r w:rsidRPr="005C325D">
        <w:rPr>
          <w:lang w:val="hr-HR"/>
        </w:rPr>
        <w:t xml:space="preserve">                Nikola Štok, 4. Mb</w:t>
      </w:r>
    </w:p>
    <w:p w:rsidR="005C325D" w:rsidRPr="005C325D" w:rsidRDefault="005C325D" w:rsidP="006A6162">
      <w:pPr>
        <w:pStyle w:val="Bezproreda3"/>
        <w:rPr>
          <w:lang w:val="hr-HR"/>
        </w:rPr>
      </w:pPr>
      <w:r w:rsidRPr="005C325D">
        <w:rPr>
          <w:lang w:val="hr-HR"/>
        </w:rPr>
        <w:t xml:space="preserve">                Mario Šumiga, 2. Gb</w:t>
      </w:r>
    </w:p>
    <w:p w:rsidR="005C325D" w:rsidRPr="005C325D" w:rsidRDefault="005C325D" w:rsidP="006A6162">
      <w:pPr>
        <w:pStyle w:val="Bezproreda3"/>
        <w:rPr>
          <w:lang w:val="hr-HR"/>
        </w:rPr>
      </w:pPr>
      <w:r w:rsidRPr="005C325D">
        <w:rPr>
          <w:lang w:val="hr-HR"/>
        </w:rPr>
        <w:t xml:space="preserve">                Roberto Petaj, 2. a</w:t>
      </w:r>
    </w:p>
    <w:p w:rsidR="005C325D" w:rsidRPr="005C325D" w:rsidRDefault="005C325D" w:rsidP="006A6162">
      <w:pPr>
        <w:pStyle w:val="Bezproreda3"/>
        <w:rPr>
          <w:lang w:val="hr-HR"/>
        </w:rPr>
      </w:pPr>
      <w:r w:rsidRPr="005C325D">
        <w:rPr>
          <w:lang w:val="hr-HR"/>
        </w:rPr>
        <w:t>Voditelj: Roman Balen</w:t>
      </w:r>
    </w:p>
    <w:p w:rsidR="005C325D" w:rsidRPr="005C325D" w:rsidRDefault="005C325D" w:rsidP="006A6162">
      <w:pPr>
        <w:pStyle w:val="Bezproreda3"/>
        <w:rPr>
          <w:lang w:val="hr-HR"/>
        </w:rPr>
      </w:pPr>
    </w:p>
    <w:p w:rsidR="005C325D" w:rsidRPr="005C325D" w:rsidRDefault="005C325D" w:rsidP="006A6162">
      <w:pPr>
        <w:pStyle w:val="Bezproreda3"/>
        <w:rPr>
          <w:b/>
          <w:i/>
          <w:u w:val="single"/>
          <w:lang w:val="hr-HR"/>
        </w:rPr>
      </w:pPr>
      <w:r w:rsidRPr="005C325D">
        <w:rPr>
          <w:b/>
          <w:i/>
          <w:u w:val="single"/>
          <w:lang w:val="hr-HR"/>
        </w:rPr>
        <w:t>CROSS ( djevojke)</w:t>
      </w:r>
    </w:p>
    <w:p w:rsidR="005C325D" w:rsidRPr="005C325D" w:rsidRDefault="005C325D" w:rsidP="006A6162">
      <w:pPr>
        <w:pStyle w:val="Bezproreda3"/>
        <w:rPr>
          <w:lang w:val="hr-HR"/>
        </w:rPr>
      </w:pPr>
      <w:r w:rsidRPr="005C325D">
        <w:rPr>
          <w:lang w:val="hr-HR"/>
        </w:rPr>
        <w:t xml:space="preserve">- sudjelovale na županijskom natjecanju </w:t>
      </w:r>
    </w:p>
    <w:p w:rsidR="005C325D" w:rsidRPr="005C325D" w:rsidRDefault="005C325D" w:rsidP="006A6162">
      <w:pPr>
        <w:pStyle w:val="Bezproreda3"/>
        <w:rPr>
          <w:lang w:val="hr-HR"/>
        </w:rPr>
      </w:pPr>
      <w:r w:rsidRPr="005C325D">
        <w:rPr>
          <w:lang w:val="hr-HR"/>
        </w:rPr>
        <w:t>-učenice : Ivana Drvar, 3. Mb</w:t>
      </w:r>
    </w:p>
    <w:p w:rsidR="005C325D" w:rsidRPr="005C325D" w:rsidRDefault="005C325D" w:rsidP="006A6162">
      <w:pPr>
        <w:pStyle w:val="Bezproreda3"/>
        <w:rPr>
          <w:lang w:val="hr-HR"/>
        </w:rPr>
      </w:pPr>
      <w:r w:rsidRPr="005C325D">
        <w:rPr>
          <w:lang w:val="hr-HR"/>
        </w:rPr>
        <w:t xml:space="preserve">                   Inga Redžić, 2. Mb</w:t>
      </w:r>
    </w:p>
    <w:p w:rsidR="005C325D" w:rsidRPr="005C325D" w:rsidRDefault="005C325D" w:rsidP="006A6162">
      <w:pPr>
        <w:pStyle w:val="Bezproreda3"/>
        <w:rPr>
          <w:lang w:val="hr-HR"/>
        </w:rPr>
      </w:pPr>
      <w:r w:rsidRPr="005C325D">
        <w:rPr>
          <w:lang w:val="hr-HR"/>
        </w:rPr>
        <w:t xml:space="preserve">                   Andrea Zgorelec, 2. Ma</w:t>
      </w:r>
    </w:p>
    <w:p w:rsidR="005C325D" w:rsidRPr="005C325D" w:rsidRDefault="005C325D" w:rsidP="006A6162">
      <w:pPr>
        <w:pStyle w:val="Bezproreda3"/>
        <w:rPr>
          <w:lang w:val="hr-HR"/>
        </w:rPr>
      </w:pPr>
      <w:r w:rsidRPr="005C325D">
        <w:rPr>
          <w:lang w:val="hr-HR"/>
        </w:rPr>
        <w:t xml:space="preserve">                   Mihaela Žukina, 1.e </w:t>
      </w:r>
    </w:p>
    <w:p w:rsidR="005C325D" w:rsidRPr="005C325D" w:rsidRDefault="005C325D" w:rsidP="006A6162">
      <w:pPr>
        <w:pStyle w:val="Bezproreda3"/>
        <w:rPr>
          <w:lang w:val="hr-HR"/>
        </w:rPr>
      </w:pPr>
      <w:r w:rsidRPr="005C325D">
        <w:rPr>
          <w:lang w:val="hr-HR"/>
        </w:rPr>
        <w:t>Voditelj: Koraljka Mia Milić</w:t>
      </w:r>
    </w:p>
    <w:p w:rsidR="00415E26" w:rsidRPr="00011E35" w:rsidRDefault="00415E26" w:rsidP="006A6162">
      <w:pPr>
        <w:pStyle w:val="Bezproreda2"/>
        <w:rPr>
          <w:rFonts w:asciiTheme="minorHAnsi" w:hAnsiTheme="minorHAnsi" w:cstheme="minorHAnsi"/>
          <w:lang w:val="hr-HR"/>
        </w:rPr>
      </w:pPr>
    </w:p>
    <w:p w:rsidR="00E40932" w:rsidRPr="00011E35" w:rsidRDefault="00E40932" w:rsidP="006A6162">
      <w:pPr>
        <w:tabs>
          <w:tab w:val="left" w:pos="-720"/>
        </w:tabs>
        <w:suppressAutoHyphens/>
        <w:spacing w:after="0" w:line="240" w:lineRule="auto"/>
        <w:jc w:val="both"/>
        <w:rPr>
          <w:rFonts w:cstheme="minorHAnsi"/>
          <w:spacing w:val="-3"/>
        </w:rPr>
      </w:pPr>
      <w:r w:rsidRPr="00011E35">
        <w:rPr>
          <w:rFonts w:cstheme="minorHAnsi"/>
          <w:spacing w:val="-3"/>
        </w:rPr>
        <w:t>3.6. Izvannastavne aktivnosti</w:t>
      </w:r>
    </w:p>
    <w:p w:rsidR="00622BAC" w:rsidRDefault="00E40932" w:rsidP="006A6162">
      <w:pPr>
        <w:tabs>
          <w:tab w:val="left" w:pos="-720"/>
        </w:tabs>
        <w:suppressAutoHyphens/>
        <w:spacing w:after="0" w:line="240" w:lineRule="auto"/>
        <w:jc w:val="both"/>
        <w:rPr>
          <w:rFonts w:cstheme="minorHAnsi"/>
          <w:spacing w:val="-3"/>
        </w:rPr>
      </w:pPr>
      <w:r w:rsidRPr="00011E35">
        <w:rPr>
          <w:rFonts w:cstheme="minorHAnsi"/>
          <w:spacing w:val="-3"/>
        </w:rPr>
        <w:tab/>
      </w:r>
    </w:p>
    <w:p w:rsidR="00E40932" w:rsidRPr="00011E35" w:rsidRDefault="00E40932" w:rsidP="006A6162">
      <w:pPr>
        <w:tabs>
          <w:tab w:val="left" w:pos="-720"/>
        </w:tabs>
        <w:suppressAutoHyphens/>
        <w:spacing w:after="0" w:line="240" w:lineRule="auto"/>
        <w:jc w:val="both"/>
        <w:rPr>
          <w:rFonts w:cstheme="minorHAnsi"/>
          <w:spacing w:val="-3"/>
        </w:rPr>
      </w:pPr>
      <w:r w:rsidRPr="00011E35">
        <w:rPr>
          <w:rFonts w:cstheme="minorHAnsi"/>
          <w:spacing w:val="-3"/>
        </w:rPr>
        <w:t>Realiziran je rad u 3 izvannastavne aktivnosti i to:</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2"/>
        <w:gridCol w:w="2110"/>
        <w:gridCol w:w="2551"/>
        <w:gridCol w:w="1559"/>
        <w:gridCol w:w="1560"/>
        <w:gridCol w:w="1134"/>
      </w:tblGrid>
      <w:tr w:rsidR="00E40932" w:rsidRPr="00011E35" w:rsidTr="001B400B">
        <w:tc>
          <w:tcPr>
            <w:tcW w:w="692" w:type="dxa"/>
            <w:vAlign w:val="center"/>
          </w:tcPr>
          <w:p w:rsidR="00E40932" w:rsidRPr="00011E35" w:rsidRDefault="00E40932" w:rsidP="006A6162">
            <w:pPr>
              <w:tabs>
                <w:tab w:val="left" w:pos="-720"/>
              </w:tabs>
              <w:suppressAutoHyphens/>
              <w:spacing w:after="0" w:line="240" w:lineRule="auto"/>
              <w:jc w:val="both"/>
              <w:rPr>
                <w:rFonts w:cstheme="minorHAnsi"/>
                <w:b/>
                <w:spacing w:val="-3"/>
              </w:rPr>
            </w:pPr>
            <w:r w:rsidRPr="00011E35">
              <w:rPr>
                <w:rFonts w:cstheme="minorHAnsi"/>
                <w:b/>
                <w:spacing w:val="-3"/>
              </w:rPr>
              <w:t>Red.br.</w:t>
            </w:r>
          </w:p>
        </w:tc>
        <w:tc>
          <w:tcPr>
            <w:tcW w:w="2110" w:type="dxa"/>
            <w:vAlign w:val="center"/>
          </w:tcPr>
          <w:p w:rsidR="00E40932" w:rsidRPr="00011E35" w:rsidRDefault="00E40932" w:rsidP="006A6162">
            <w:pPr>
              <w:tabs>
                <w:tab w:val="left" w:pos="-720"/>
              </w:tabs>
              <w:suppressAutoHyphens/>
              <w:spacing w:after="0" w:line="240" w:lineRule="auto"/>
              <w:jc w:val="both"/>
              <w:rPr>
                <w:rFonts w:cstheme="minorHAnsi"/>
                <w:b/>
                <w:spacing w:val="-3"/>
              </w:rPr>
            </w:pPr>
            <w:r w:rsidRPr="00011E35">
              <w:rPr>
                <w:rFonts w:cstheme="minorHAnsi"/>
                <w:b/>
                <w:spacing w:val="-3"/>
              </w:rPr>
              <w:t>Slobodne aktivnosti</w:t>
            </w:r>
          </w:p>
        </w:tc>
        <w:tc>
          <w:tcPr>
            <w:tcW w:w="2551" w:type="dxa"/>
            <w:vAlign w:val="center"/>
          </w:tcPr>
          <w:p w:rsidR="00E40932" w:rsidRPr="00011E35" w:rsidRDefault="00E40932" w:rsidP="006A6162">
            <w:pPr>
              <w:tabs>
                <w:tab w:val="left" w:pos="-720"/>
              </w:tabs>
              <w:suppressAutoHyphens/>
              <w:spacing w:after="0" w:line="240" w:lineRule="auto"/>
              <w:jc w:val="center"/>
              <w:rPr>
                <w:rFonts w:cstheme="minorHAnsi"/>
                <w:b/>
                <w:spacing w:val="-3"/>
              </w:rPr>
            </w:pPr>
            <w:r w:rsidRPr="00011E35">
              <w:rPr>
                <w:rFonts w:cstheme="minorHAnsi"/>
                <w:b/>
                <w:spacing w:val="-3"/>
              </w:rPr>
              <w:t>Prezime i ime izvršitelja</w:t>
            </w:r>
          </w:p>
        </w:tc>
        <w:tc>
          <w:tcPr>
            <w:tcW w:w="1559" w:type="dxa"/>
            <w:vAlign w:val="center"/>
          </w:tcPr>
          <w:p w:rsidR="00E40932" w:rsidRPr="00011E35" w:rsidRDefault="00E40932" w:rsidP="006A6162">
            <w:pPr>
              <w:tabs>
                <w:tab w:val="left" w:pos="-720"/>
              </w:tabs>
              <w:suppressAutoHyphens/>
              <w:spacing w:after="0" w:line="240" w:lineRule="auto"/>
              <w:jc w:val="both"/>
              <w:rPr>
                <w:rFonts w:cstheme="minorHAnsi"/>
                <w:b/>
                <w:spacing w:val="-3"/>
              </w:rPr>
            </w:pPr>
            <w:r w:rsidRPr="00011E35">
              <w:rPr>
                <w:rFonts w:cstheme="minorHAnsi"/>
                <w:b/>
                <w:spacing w:val="-3"/>
              </w:rPr>
              <w:t>Planiran fond</w:t>
            </w:r>
            <w:r w:rsidR="001B400B" w:rsidRPr="00011E35">
              <w:rPr>
                <w:rFonts w:cstheme="minorHAnsi"/>
                <w:b/>
                <w:spacing w:val="-3"/>
              </w:rPr>
              <w:t xml:space="preserve"> </w:t>
            </w:r>
            <w:r w:rsidRPr="00011E35">
              <w:rPr>
                <w:rFonts w:cstheme="minorHAnsi"/>
                <w:b/>
                <w:spacing w:val="-3"/>
              </w:rPr>
              <w:t>sati god.</w:t>
            </w:r>
          </w:p>
        </w:tc>
        <w:tc>
          <w:tcPr>
            <w:tcW w:w="1560" w:type="dxa"/>
            <w:vAlign w:val="center"/>
          </w:tcPr>
          <w:p w:rsidR="00E40932" w:rsidRPr="00011E35" w:rsidRDefault="00E40932" w:rsidP="006A6162">
            <w:pPr>
              <w:tabs>
                <w:tab w:val="left" w:pos="-720"/>
              </w:tabs>
              <w:suppressAutoHyphens/>
              <w:spacing w:after="0" w:line="240" w:lineRule="auto"/>
              <w:jc w:val="both"/>
              <w:rPr>
                <w:rFonts w:cstheme="minorHAnsi"/>
                <w:b/>
                <w:spacing w:val="-3"/>
              </w:rPr>
            </w:pPr>
            <w:r w:rsidRPr="00011E35">
              <w:rPr>
                <w:rFonts w:cstheme="minorHAnsi"/>
                <w:b/>
                <w:spacing w:val="-3"/>
              </w:rPr>
              <w:t>Realiziran fond sati god.</w:t>
            </w:r>
          </w:p>
        </w:tc>
        <w:tc>
          <w:tcPr>
            <w:tcW w:w="1134" w:type="dxa"/>
            <w:vAlign w:val="center"/>
          </w:tcPr>
          <w:p w:rsidR="00E40932" w:rsidRPr="00011E35" w:rsidRDefault="00E40932" w:rsidP="006A6162">
            <w:pPr>
              <w:pStyle w:val="Tekstkrajnjebiljeke"/>
              <w:tabs>
                <w:tab w:val="left" w:pos="-720"/>
              </w:tabs>
              <w:suppressAutoHyphens/>
              <w:jc w:val="both"/>
              <w:rPr>
                <w:rFonts w:asciiTheme="minorHAnsi" w:hAnsiTheme="minorHAnsi" w:cstheme="minorHAnsi"/>
                <w:b/>
                <w:spacing w:val="-3"/>
                <w:sz w:val="22"/>
                <w:szCs w:val="22"/>
                <w:lang w:val="hr-HR"/>
              </w:rPr>
            </w:pPr>
            <w:r w:rsidRPr="00011E35">
              <w:rPr>
                <w:rFonts w:asciiTheme="minorHAnsi" w:hAnsiTheme="minorHAnsi" w:cstheme="minorHAnsi"/>
                <w:b/>
                <w:spacing w:val="-3"/>
                <w:sz w:val="22"/>
                <w:szCs w:val="22"/>
                <w:lang w:val="hr-HR"/>
              </w:rPr>
              <w:t>Uključen broj učenika</w:t>
            </w:r>
          </w:p>
        </w:tc>
      </w:tr>
      <w:tr w:rsidR="00E40932" w:rsidRPr="00011E35" w:rsidTr="001B400B">
        <w:tc>
          <w:tcPr>
            <w:tcW w:w="692" w:type="dxa"/>
            <w:vAlign w:val="center"/>
          </w:tcPr>
          <w:p w:rsidR="00E40932" w:rsidRPr="00011E35" w:rsidRDefault="00E40932" w:rsidP="006A6162">
            <w:pPr>
              <w:widowControl w:val="0"/>
              <w:numPr>
                <w:ilvl w:val="0"/>
                <w:numId w:val="15"/>
              </w:numPr>
              <w:tabs>
                <w:tab w:val="left" w:pos="-720"/>
              </w:tabs>
              <w:suppressAutoHyphens/>
              <w:spacing w:after="0" w:line="240" w:lineRule="auto"/>
              <w:jc w:val="both"/>
              <w:rPr>
                <w:rFonts w:cstheme="minorHAnsi"/>
                <w:spacing w:val="-3"/>
              </w:rPr>
            </w:pPr>
            <w:r w:rsidRPr="00011E35">
              <w:rPr>
                <w:rFonts w:cstheme="minorHAnsi"/>
                <w:spacing w:val="-3"/>
              </w:rPr>
              <w:t>10.</w:t>
            </w:r>
          </w:p>
        </w:tc>
        <w:tc>
          <w:tcPr>
            <w:tcW w:w="2110" w:type="dxa"/>
            <w:vAlign w:val="center"/>
          </w:tcPr>
          <w:p w:rsidR="00E40932" w:rsidRPr="00011E35" w:rsidRDefault="00E40932" w:rsidP="006A6162">
            <w:pPr>
              <w:tabs>
                <w:tab w:val="left" w:pos="-720"/>
              </w:tabs>
              <w:suppressAutoHyphens/>
              <w:spacing w:after="0" w:line="240" w:lineRule="auto"/>
              <w:jc w:val="both"/>
              <w:rPr>
                <w:rFonts w:cstheme="minorHAnsi"/>
                <w:spacing w:val="-3"/>
              </w:rPr>
            </w:pPr>
            <w:r w:rsidRPr="00011E35">
              <w:rPr>
                <w:rFonts w:cstheme="minorHAnsi"/>
                <w:spacing w:val="-3"/>
              </w:rPr>
              <w:t>Knjižničarska grupa</w:t>
            </w:r>
          </w:p>
        </w:tc>
        <w:tc>
          <w:tcPr>
            <w:tcW w:w="2551" w:type="dxa"/>
            <w:vAlign w:val="center"/>
          </w:tcPr>
          <w:p w:rsidR="00E40932" w:rsidRPr="00011E35" w:rsidRDefault="00E40932" w:rsidP="006A6162">
            <w:pPr>
              <w:tabs>
                <w:tab w:val="left" w:pos="-720"/>
              </w:tabs>
              <w:suppressAutoHyphens/>
              <w:spacing w:after="0" w:line="240" w:lineRule="auto"/>
              <w:jc w:val="both"/>
              <w:rPr>
                <w:rFonts w:cstheme="minorHAnsi"/>
                <w:spacing w:val="-3"/>
              </w:rPr>
            </w:pPr>
            <w:r w:rsidRPr="00011E35">
              <w:rPr>
                <w:rFonts w:cstheme="minorHAnsi"/>
                <w:spacing w:val="-3"/>
              </w:rPr>
              <w:t>Kemec Željko</w:t>
            </w:r>
          </w:p>
        </w:tc>
        <w:tc>
          <w:tcPr>
            <w:tcW w:w="1559" w:type="dxa"/>
            <w:vAlign w:val="center"/>
          </w:tcPr>
          <w:p w:rsidR="00E40932" w:rsidRPr="00011E35" w:rsidRDefault="00815A1D" w:rsidP="006A6162">
            <w:pPr>
              <w:tabs>
                <w:tab w:val="left" w:pos="-720"/>
              </w:tabs>
              <w:suppressAutoHyphens/>
              <w:spacing w:after="0" w:line="240" w:lineRule="auto"/>
              <w:jc w:val="center"/>
              <w:rPr>
                <w:rFonts w:cstheme="minorHAnsi"/>
                <w:spacing w:val="-3"/>
              </w:rPr>
            </w:pPr>
            <w:r w:rsidRPr="00011E35">
              <w:rPr>
                <w:rFonts w:cstheme="minorHAnsi"/>
                <w:spacing w:val="-3"/>
              </w:rPr>
              <w:t>35</w:t>
            </w:r>
          </w:p>
        </w:tc>
        <w:tc>
          <w:tcPr>
            <w:tcW w:w="1560" w:type="dxa"/>
            <w:vAlign w:val="center"/>
          </w:tcPr>
          <w:p w:rsidR="00E40932" w:rsidRPr="00011E35" w:rsidRDefault="004D579B" w:rsidP="006A6162">
            <w:pPr>
              <w:tabs>
                <w:tab w:val="left" w:pos="-720"/>
              </w:tabs>
              <w:suppressAutoHyphens/>
              <w:spacing w:after="0" w:line="240" w:lineRule="auto"/>
              <w:jc w:val="center"/>
              <w:rPr>
                <w:rFonts w:cstheme="minorHAnsi"/>
                <w:spacing w:val="-3"/>
              </w:rPr>
            </w:pPr>
            <w:r w:rsidRPr="00011E35">
              <w:rPr>
                <w:rFonts w:cstheme="minorHAnsi"/>
                <w:spacing w:val="-3"/>
              </w:rPr>
              <w:t>3</w:t>
            </w:r>
            <w:r w:rsidR="0014381B" w:rsidRPr="00011E35">
              <w:rPr>
                <w:rFonts w:cstheme="minorHAnsi"/>
                <w:spacing w:val="-3"/>
              </w:rPr>
              <w:t>2</w:t>
            </w:r>
          </w:p>
        </w:tc>
        <w:tc>
          <w:tcPr>
            <w:tcW w:w="1134" w:type="dxa"/>
            <w:vAlign w:val="center"/>
          </w:tcPr>
          <w:p w:rsidR="00E40932" w:rsidRPr="00011E35" w:rsidRDefault="00E40932" w:rsidP="006A6162">
            <w:pPr>
              <w:tabs>
                <w:tab w:val="left" w:pos="-720"/>
              </w:tabs>
              <w:suppressAutoHyphens/>
              <w:spacing w:after="0" w:line="240" w:lineRule="auto"/>
              <w:jc w:val="center"/>
              <w:rPr>
                <w:rFonts w:cstheme="minorHAnsi"/>
                <w:spacing w:val="-3"/>
              </w:rPr>
            </w:pPr>
            <w:r w:rsidRPr="00011E35">
              <w:rPr>
                <w:rFonts w:cstheme="minorHAnsi"/>
                <w:spacing w:val="-3"/>
              </w:rPr>
              <w:t>1</w:t>
            </w:r>
            <w:r w:rsidR="0014381B" w:rsidRPr="00011E35">
              <w:rPr>
                <w:rFonts w:cstheme="minorHAnsi"/>
                <w:spacing w:val="-3"/>
              </w:rPr>
              <w:t>7</w:t>
            </w:r>
          </w:p>
        </w:tc>
      </w:tr>
      <w:tr w:rsidR="00E40932" w:rsidRPr="00011E35" w:rsidTr="00815A1D">
        <w:tc>
          <w:tcPr>
            <w:tcW w:w="692" w:type="dxa"/>
            <w:vAlign w:val="center"/>
          </w:tcPr>
          <w:p w:rsidR="00E40932" w:rsidRPr="00011E35" w:rsidRDefault="00E40932" w:rsidP="006A6162">
            <w:pPr>
              <w:widowControl w:val="0"/>
              <w:numPr>
                <w:ilvl w:val="0"/>
                <w:numId w:val="15"/>
              </w:numPr>
              <w:tabs>
                <w:tab w:val="left" w:pos="-720"/>
              </w:tabs>
              <w:suppressAutoHyphens/>
              <w:spacing w:after="0" w:line="240" w:lineRule="auto"/>
              <w:jc w:val="both"/>
              <w:rPr>
                <w:rFonts w:cstheme="minorHAnsi"/>
                <w:spacing w:val="-3"/>
              </w:rPr>
            </w:pPr>
            <w:r w:rsidRPr="00011E35">
              <w:rPr>
                <w:rFonts w:cstheme="minorHAnsi"/>
                <w:spacing w:val="-3"/>
              </w:rPr>
              <w:t>11.</w:t>
            </w:r>
          </w:p>
        </w:tc>
        <w:tc>
          <w:tcPr>
            <w:tcW w:w="2110" w:type="dxa"/>
            <w:vAlign w:val="center"/>
          </w:tcPr>
          <w:p w:rsidR="00E40932" w:rsidRPr="00011E35" w:rsidRDefault="00E40932" w:rsidP="006A6162">
            <w:pPr>
              <w:tabs>
                <w:tab w:val="left" w:pos="-720"/>
              </w:tabs>
              <w:suppressAutoHyphens/>
              <w:spacing w:after="0" w:line="240" w:lineRule="auto"/>
              <w:jc w:val="both"/>
              <w:rPr>
                <w:rFonts w:cstheme="minorHAnsi"/>
                <w:spacing w:val="-3"/>
              </w:rPr>
            </w:pPr>
            <w:r w:rsidRPr="00011E35">
              <w:rPr>
                <w:rFonts w:cstheme="minorHAnsi"/>
                <w:spacing w:val="-3"/>
              </w:rPr>
              <w:t>Učenička zadruga</w:t>
            </w:r>
          </w:p>
        </w:tc>
        <w:tc>
          <w:tcPr>
            <w:tcW w:w="2551" w:type="dxa"/>
            <w:vAlign w:val="center"/>
          </w:tcPr>
          <w:p w:rsidR="00E40932" w:rsidRPr="00011E35" w:rsidRDefault="00E40932" w:rsidP="006A6162">
            <w:pPr>
              <w:tabs>
                <w:tab w:val="left" w:pos="-720"/>
              </w:tabs>
              <w:suppressAutoHyphens/>
              <w:spacing w:after="0" w:line="240" w:lineRule="auto"/>
              <w:jc w:val="both"/>
              <w:rPr>
                <w:rFonts w:cstheme="minorHAnsi"/>
                <w:spacing w:val="-3"/>
              </w:rPr>
            </w:pPr>
            <w:r w:rsidRPr="00011E35">
              <w:rPr>
                <w:rFonts w:cstheme="minorHAnsi"/>
                <w:spacing w:val="-3"/>
              </w:rPr>
              <w:t>Vinković Slavko</w:t>
            </w:r>
          </w:p>
        </w:tc>
        <w:tc>
          <w:tcPr>
            <w:tcW w:w="1559" w:type="dxa"/>
            <w:vAlign w:val="center"/>
          </w:tcPr>
          <w:p w:rsidR="00E40932" w:rsidRPr="00011E35" w:rsidRDefault="00E40932" w:rsidP="006A6162">
            <w:pPr>
              <w:tabs>
                <w:tab w:val="left" w:pos="-720"/>
              </w:tabs>
              <w:suppressAutoHyphens/>
              <w:spacing w:after="0" w:line="240" w:lineRule="auto"/>
              <w:jc w:val="center"/>
              <w:rPr>
                <w:rFonts w:cstheme="minorHAnsi"/>
                <w:spacing w:val="-3"/>
              </w:rPr>
            </w:pPr>
            <w:r w:rsidRPr="00011E35">
              <w:rPr>
                <w:rFonts w:cstheme="minorHAnsi"/>
                <w:spacing w:val="-3"/>
              </w:rPr>
              <w:t>35</w:t>
            </w:r>
          </w:p>
        </w:tc>
        <w:tc>
          <w:tcPr>
            <w:tcW w:w="1560" w:type="dxa"/>
            <w:vAlign w:val="center"/>
          </w:tcPr>
          <w:p w:rsidR="00E40932" w:rsidRPr="00011E35" w:rsidRDefault="0014381B" w:rsidP="006A6162">
            <w:pPr>
              <w:tabs>
                <w:tab w:val="left" w:pos="-720"/>
              </w:tabs>
              <w:suppressAutoHyphens/>
              <w:spacing w:after="0" w:line="240" w:lineRule="auto"/>
              <w:jc w:val="center"/>
              <w:rPr>
                <w:rFonts w:cstheme="minorHAnsi"/>
                <w:spacing w:val="-3"/>
              </w:rPr>
            </w:pPr>
            <w:r w:rsidRPr="00011E35">
              <w:rPr>
                <w:rFonts w:cstheme="minorHAnsi"/>
                <w:spacing w:val="-3"/>
              </w:rPr>
              <w:t>35</w:t>
            </w:r>
          </w:p>
        </w:tc>
        <w:tc>
          <w:tcPr>
            <w:tcW w:w="1134" w:type="dxa"/>
            <w:shd w:val="clear" w:color="auto" w:fill="auto"/>
            <w:vAlign w:val="center"/>
          </w:tcPr>
          <w:p w:rsidR="00E40932" w:rsidRPr="00011E35" w:rsidRDefault="00E40932" w:rsidP="006A6162">
            <w:pPr>
              <w:tabs>
                <w:tab w:val="left" w:pos="-720"/>
              </w:tabs>
              <w:suppressAutoHyphens/>
              <w:spacing w:after="0" w:line="240" w:lineRule="auto"/>
              <w:jc w:val="center"/>
              <w:rPr>
                <w:rFonts w:cstheme="minorHAnsi"/>
                <w:spacing w:val="-3"/>
              </w:rPr>
            </w:pPr>
            <w:r w:rsidRPr="00011E35">
              <w:rPr>
                <w:rFonts w:cstheme="minorHAnsi"/>
                <w:spacing w:val="-3"/>
              </w:rPr>
              <w:t>10</w:t>
            </w:r>
          </w:p>
        </w:tc>
      </w:tr>
      <w:tr w:rsidR="00E40932" w:rsidRPr="00011E35" w:rsidTr="001B400B">
        <w:tc>
          <w:tcPr>
            <w:tcW w:w="692" w:type="dxa"/>
            <w:vAlign w:val="center"/>
          </w:tcPr>
          <w:p w:rsidR="00E40932" w:rsidRPr="00011E35" w:rsidRDefault="00E40932" w:rsidP="006A6162">
            <w:pPr>
              <w:widowControl w:val="0"/>
              <w:numPr>
                <w:ilvl w:val="0"/>
                <w:numId w:val="15"/>
              </w:numPr>
              <w:tabs>
                <w:tab w:val="left" w:pos="-720"/>
              </w:tabs>
              <w:suppressAutoHyphens/>
              <w:spacing w:after="0" w:line="240" w:lineRule="auto"/>
              <w:jc w:val="both"/>
              <w:rPr>
                <w:rFonts w:cstheme="minorHAnsi"/>
                <w:spacing w:val="-3"/>
              </w:rPr>
            </w:pPr>
            <w:r w:rsidRPr="00011E35">
              <w:rPr>
                <w:rFonts w:cstheme="minorHAnsi"/>
                <w:spacing w:val="-3"/>
              </w:rPr>
              <w:t>14.</w:t>
            </w:r>
          </w:p>
        </w:tc>
        <w:tc>
          <w:tcPr>
            <w:tcW w:w="2110" w:type="dxa"/>
            <w:vAlign w:val="center"/>
          </w:tcPr>
          <w:p w:rsidR="00E40932" w:rsidRPr="00011E35" w:rsidRDefault="00E40932" w:rsidP="006A6162">
            <w:pPr>
              <w:tabs>
                <w:tab w:val="left" w:pos="-720"/>
              </w:tabs>
              <w:suppressAutoHyphens/>
              <w:spacing w:after="0" w:line="240" w:lineRule="auto"/>
              <w:jc w:val="both"/>
              <w:rPr>
                <w:rFonts w:cstheme="minorHAnsi"/>
                <w:spacing w:val="-3"/>
              </w:rPr>
            </w:pPr>
            <w:r w:rsidRPr="00011E35">
              <w:rPr>
                <w:rFonts w:cstheme="minorHAnsi"/>
                <w:spacing w:val="-3"/>
              </w:rPr>
              <w:t>Školski športski klub</w:t>
            </w:r>
          </w:p>
        </w:tc>
        <w:tc>
          <w:tcPr>
            <w:tcW w:w="2551" w:type="dxa"/>
            <w:vAlign w:val="center"/>
          </w:tcPr>
          <w:p w:rsidR="00E40932" w:rsidRPr="00011E35" w:rsidRDefault="00E40932" w:rsidP="006A6162">
            <w:pPr>
              <w:tabs>
                <w:tab w:val="left" w:pos="-720"/>
              </w:tabs>
              <w:suppressAutoHyphens/>
              <w:spacing w:after="0" w:line="240" w:lineRule="auto"/>
              <w:jc w:val="both"/>
              <w:rPr>
                <w:rFonts w:cstheme="minorHAnsi"/>
                <w:spacing w:val="-3"/>
              </w:rPr>
            </w:pPr>
            <w:r w:rsidRPr="00011E35">
              <w:rPr>
                <w:rFonts w:cstheme="minorHAnsi"/>
                <w:spacing w:val="-3"/>
              </w:rPr>
              <w:t>Tatjana Tuđa</w:t>
            </w:r>
          </w:p>
        </w:tc>
        <w:tc>
          <w:tcPr>
            <w:tcW w:w="1559" w:type="dxa"/>
            <w:vAlign w:val="center"/>
          </w:tcPr>
          <w:p w:rsidR="00E40932" w:rsidRPr="00011E35" w:rsidRDefault="00E40932" w:rsidP="006A6162">
            <w:pPr>
              <w:tabs>
                <w:tab w:val="left" w:pos="-720"/>
              </w:tabs>
              <w:suppressAutoHyphens/>
              <w:spacing w:after="0" w:line="240" w:lineRule="auto"/>
              <w:jc w:val="center"/>
              <w:rPr>
                <w:rFonts w:cstheme="minorHAnsi"/>
                <w:spacing w:val="-3"/>
              </w:rPr>
            </w:pPr>
            <w:r w:rsidRPr="00011E35">
              <w:rPr>
                <w:rFonts w:cstheme="minorHAnsi"/>
                <w:spacing w:val="-3"/>
              </w:rPr>
              <w:t>105</w:t>
            </w:r>
          </w:p>
        </w:tc>
        <w:tc>
          <w:tcPr>
            <w:tcW w:w="1560" w:type="dxa"/>
            <w:vAlign w:val="center"/>
          </w:tcPr>
          <w:p w:rsidR="00E40932" w:rsidRPr="00011E35" w:rsidRDefault="00E40932" w:rsidP="006A6162">
            <w:pPr>
              <w:tabs>
                <w:tab w:val="left" w:pos="-720"/>
              </w:tabs>
              <w:suppressAutoHyphens/>
              <w:spacing w:after="0" w:line="240" w:lineRule="auto"/>
              <w:jc w:val="center"/>
              <w:rPr>
                <w:rFonts w:cstheme="minorHAnsi"/>
                <w:spacing w:val="-3"/>
              </w:rPr>
            </w:pPr>
            <w:r w:rsidRPr="00011E35">
              <w:rPr>
                <w:rFonts w:cstheme="minorHAnsi"/>
                <w:spacing w:val="-3"/>
              </w:rPr>
              <w:t>105</w:t>
            </w:r>
          </w:p>
        </w:tc>
        <w:tc>
          <w:tcPr>
            <w:tcW w:w="1134" w:type="dxa"/>
            <w:vAlign w:val="center"/>
          </w:tcPr>
          <w:p w:rsidR="00E40932" w:rsidRPr="00011E35" w:rsidRDefault="00E40932" w:rsidP="006A6162">
            <w:pPr>
              <w:tabs>
                <w:tab w:val="left" w:pos="-720"/>
              </w:tabs>
              <w:suppressAutoHyphens/>
              <w:spacing w:after="0" w:line="240" w:lineRule="auto"/>
              <w:jc w:val="center"/>
              <w:rPr>
                <w:rFonts w:cstheme="minorHAnsi"/>
                <w:spacing w:val="-3"/>
              </w:rPr>
            </w:pPr>
            <w:r w:rsidRPr="00011E35">
              <w:rPr>
                <w:rFonts w:cstheme="minorHAnsi"/>
                <w:spacing w:val="-3"/>
              </w:rPr>
              <w:t>110</w:t>
            </w:r>
          </w:p>
        </w:tc>
      </w:tr>
    </w:tbl>
    <w:p w:rsidR="005C325D" w:rsidRDefault="005C325D" w:rsidP="006A6162">
      <w:pPr>
        <w:tabs>
          <w:tab w:val="left" w:pos="-720"/>
        </w:tabs>
        <w:suppressAutoHyphens/>
        <w:spacing w:after="0" w:line="240" w:lineRule="auto"/>
        <w:jc w:val="both"/>
        <w:rPr>
          <w:rFonts w:cstheme="minorHAnsi"/>
          <w:b/>
          <w:spacing w:val="-3"/>
        </w:rPr>
      </w:pPr>
    </w:p>
    <w:p w:rsidR="00E40932" w:rsidRPr="00011E35" w:rsidRDefault="00E40932" w:rsidP="006A6162">
      <w:pPr>
        <w:tabs>
          <w:tab w:val="left" w:pos="-720"/>
        </w:tabs>
        <w:suppressAutoHyphens/>
        <w:spacing w:after="0" w:line="240" w:lineRule="auto"/>
        <w:jc w:val="both"/>
        <w:rPr>
          <w:rFonts w:cstheme="minorHAnsi"/>
          <w:b/>
          <w:spacing w:val="-3"/>
        </w:rPr>
      </w:pPr>
      <w:r w:rsidRPr="00011E35">
        <w:rPr>
          <w:rFonts w:cstheme="minorHAnsi"/>
          <w:b/>
          <w:spacing w:val="-3"/>
        </w:rPr>
        <w:t>ODGOJNO - OBRAZOVNI RAD</w:t>
      </w:r>
    </w:p>
    <w:p w:rsidR="00E40932" w:rsidRPr="00011E35" w:rsidRDefault="00E40932" w:rsidP="006A6162">
      <w:pPr>
        <w:pStyle w:val="Tijeloteksta2"/>
        <w:spacing w:after="0" w:line="240" w:lineRule="auto"/>
        <w:rPr>
          <w:rFonts w:cstheme="minorHAnsi"/>
        </w:rPr>
      </w:pPr>
    </w:p>
    <w:p w:rsidR="00E40932" w:rsidRPr="00011E35" w:rsidRDefault="00E40932" w:rsidP="006A6162">
      <w:pPr>
        <w:pStyle w:val="Tijeloteksta2"/>
        <w:spacing w:after="0" w:line="240" w:lineRule="auto"/>
        <w:rPr>
          <w:rFonts w:cstheme="minorHAnsi"/>
        </w:rPr>
      </w:pPr>
      <w:r w:rsidRPr="00011E35">
        <w:rPr>
          <w:rFonts w:cstheme="minorHAnsi"/>
        </w:rPr>
        <w:t xml:space="preserve">4.1.  Nastava </w:t>
      </w:r>
    </w:p>
    <w:p w:rsidR="00E40932" w:rsidRPr="00011E35" w:rsidRDefault="00E40932" w:rsidP="006A6162">
      <w:pPr>
        <w:pStyle w:val="Tijeloteksta2"/>
        <w:spacing w:after="0" w:line="240" w:lineRule="auto"/>
        <w:rPr>
          <w:rFonts w:cstheme="minorHAnsi"/>
        </w:rPr>
      </w:pPr>
    </w:p>
    <w:p w:rsidR="00E40932" w:rsidRPr="00011E35" w:rsidRDefault="00E40932" w:rsidP="006A6162">
      <w:pPr>
        <w:pStyle w:val="Tijeloteksta2"/>
        <w:spacing w:after="0" w:line="240" w:lineRule="auto"/>
        <w:jc w:val="both"/>
        <w:rPr>
          <w:rFonts w:cstheme="minorHAnsi"/>
        </w:rPr>
      </w:pPr>
      <w:r w:rsidRPr="00011E35">
        <w:rPr>
          <w:rFonts w:cstheme="minorHAnsi"/>
        </w:rPr>
        <w:t xml:space="preserve">Nastava je bila organizirana kao i do sada u dva turnusa koja se nisu međusobno izmjenjivala, zbog vanjskih suradnika kojima je jedino moguć popodnevni rad u školi. Redovna, dopunska, dodatna, izborna nastava odvijala se u redovitoj satnici. </w:t>
      </w:r>
    </w:p>
    <w:p w:rsidR="00E40932" w:rsidRPr="00011E35" w:rsidRDefault="00E40932" w:rsidP="006A6162">
      <w:pPr>
        <w:tabs>
          <w:tab w:val="left" w:pos="-720"/>
        </w:tabs>
        <w:suppressAutoHyphens/>
        <w:spacing w:after="0" w:line="240" w:lineRule="auto"/>
        <w:jc w:val="both"/>
        <w:rPr>
          <w:rFonts w:cstheme="minorHAnsi"/>
          <w:spacing w:val="-3"/>
        </w:rPr>
      </w:pPr>
      <w:r w:rsidRPr="00011E35">
        <w:rPr>
          <w:rFonts w:cstheme="minorHAnsi"/>
          <w:spacing w:val="-3"/>
        </w:rPr>
        <w:tab/>
        <w:t xml:space="preserve">Nastavni programi su sadržajno u cijelosti realizirani. </w:t>
      </w:r>
    </w:p>
    <w:p w:rsidR="00E40932" w:rsidRPr="00011E35" w:rsidRDefault="00E40932" w:rsidP="006A6162">
      <w:pPr>
        <w:spacing w:after="0" w:line="240" w:lineRule="auto"/>
        <w:jc w:val="center"/>
        <w:rPr>
          <w:rFonts w:cstheme="minorHAnsi"/>
          <w:b/>
        </w:rPr>
      </w:pPr>
    </w:p>
    <w:p w:rsidR="005C325D" w:rsidRDefault="005C325D" w:rsidP="006A6162">
      <w:pPr>
        <w:spacing w:after="0" w:line="240" w:lineRule="auto"/>
        <w:jc w:val="center"/>
        <w:rPr>
          <w:rFonts w:cstheme="minorHAnsi"/>
          <w:b/>
        </w:rPr>
      </w:pPr>
    </w:p>
    <w:p w:rsidR="00E40932" w:rsidRPr="00011E35" w:rsidRDefault="00E40932" w:rsidP="006A6162">
      <w:pPr>
        <w:spacing w:after="0" w:line="240" w:lineRule="auto"/>
        <w:jc w:val="center"/>
        <w:rPr>
          <w:rFonts w:cstheme="minorHAnsi"/>
          <w:b/>
        </w:rPr>
      </w:pPr>
      <w:r w:rsidRPr="00011E35">
        <w:rPr>
          <w:rFonts w:cstheme="minorHAnsi"/>
          <w:b/>
        </w:rPr>
        <w:t xml:space="preserve">REALIZACIJA DODATNE NASTAVE </w:t>
      </w:r>
    </w:p>
    <w:p w:rsidR="00E40932" w:rsidRPr="00011E35" w:rsidRDefault="00E40932" w:rsidP="006A6162">
      <w:pPr>
        <w:spacing w:after="0" w:line="240" w:lineRule="auto"/>
        <w:jc w:val="center"/>
        <w:rPr>
          <w:rFonts w:cstheme="minorHAnsi"/>
          <w:b/>
        </w:rPr>
      </w:pPr>
      <w:r w:rsidRPr="00011E35">
        <w:rPr>
          <w:rFonts w:cstheme="minorHAnsi"/>
          <w:b/>
        </w:rPr>
        <w:t xml:space="preserve">U ŠK. GOD. </w:t>
      </w:r>
      <w:r w:rsidR="009600E3" w:rsidRPr="00011E35">
        <w:rPr>
          <w:rFonts w:cstheme="minorHAnsi"/>
          <w:b/>
        </w:rPr>
        <w:t>2012</w:t>
      </w:r>
      <w:r w:rsidRPr="00011E35">
        <w:rPr>
          <w:rFonts w:cstheme="minorHAnsi"/>
          <w:b/>
        </w:rPr>
        <w:t>./1</w:t>
      </w:r>
      <w:r w:rsidR="00122B56" w:rsidRPr="00011E35">
        <w:rPr>
          <w:rFonts w:cstheme="minorHAnsi"/>
          <w:b/>
        </w:rPr>
        <w:t>3</w:t>
      </w:r>
      <w:r w:rsidRPr="00011E35">
        <w:rPr>
          <w:rFonts w:cstheme="minorHAnsi"/>
          <w:b/>
        </w:rPr>
        <w:t>.</w:t>
      </w:r>
    </w:p>
    <w:p w:rsidR="00E40932" w:rsidRPr="00011E35" w:rsidRDefault="00E40932" w:rsidP="006A6162">
      <w:pPr>
        <w:spacing w:after="0" w:line="240" w:lineRule="auto"/>
        <w:jc w:val="center"/>
        <w:rPr>
          <w:rFonts w:cstheme="minorHAnsi"/>
          <w:b/>
        </w:rPr>
      </w:pPr>
    </w:p>
    <w:tbl>
      <w:tblPr>
        <w:tblW w:w="9562" w:type="dxa"/>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984"/>
        <w:gridCol w:w="2552"/>
        <w:gridCol w:w="907"/>
        <w:gridCol w:w="964"/>
        <w:gridCol w:w="1134"/>
        <w:gridCol w:w="1312"/>
      </w:tblGrid>
      <w:tr w:rsidR="00E40932" w:rsidRPr="00011E35" w:rsidTr="001435F8">
        <w:trPr>
          <w:cantSplit/>
          <w:trHeight w:val="699"/>
          <w:jc w:val="center"/>
        </w:trPr>
        <w:tc>
          <w:tcPr>
            <w:tcW w:w="709" w:type="dxa"/>
            <w:tcBorders>
              <w:top w:val="single" w:sz="12" w:space="0" w:color="auto"/>
              <w:left w:val="single" w:sz="12" w:space="0" w:color="auto"/>
            </w:tcBorders>
            <w:vAlign w:val="center"/>
          </w:tcPr>
          <w:p w:rsidR="00E40932" w:rsidRPr="00011E35" w:rsidRDefault="00E40932" w:rsidP="006A6162">
            <w:pPr>
              <w:spacing w:after="0" w:line="240" w:lineRule="auto"/>
              <w:jc w:val="center"/>
              <w:rPr>
                <w:rFonts w:cstheme="minorHAnsi"/>
              </w:rPr>
            </w:pPr>
            <w:r w:rsidRPr="00011E35">
              <w:rPr>
                <w:rFonts w:cstheme="minorHAnsi"/>
              </w:rPr>
              <w:t>Red. Broj</w:t>
            </w:r>
          </w:p>
        </w:tc>
        <w:tc>
          <w:tcPr>
            <w:tcW w:w="1984" w:type="dxa"/>
            <w:tcBorders>
              <w:top w:val="single" w:sz="12" w:space="0" w:color="auto"/>
            </w:tcBorders>
            <w:vAlign w:val="center"/>
          </w:tcPr>
          <w:p w:rsidR="00E40932" w:rsidRPr="00011E35" w:rsidRDefault="00E40932" w:rsidP="006A6162">
            <w:pPr>
              <w:spacing w:after="0" w:line="240" w:lineRule="auto"/>
              <w:jc w:val="center"/>
              <w:rPr>
                <w:rFonts w:cstheme="minorHAnsi"/>
              </w:rPr>
            </w:pPr>
            <w:r w:rsidRPr="00011E35">
              <w:rPr>
                <w:rFonts w:cstheme="minorHAnsi"/>
              </w:rPr>
              <w:t>Nastavnik</w:t>
            </w:r>
          </w:p>
        </w:tc>
        <w:tc>
          <w:tcPr>
            <w:tcW w:w="2552" w:type="dxa"/>
            <w:tcBorders>
              <w:top w:val="single" w:sz="12" w:space="0" w:color="auto"/>
            </w:tcBorders>
            <w:vAlign w:val="center"/>
          </w:tcPr>
          <w:p w:rsidR="00E40932" w:rsidRPr="00011E35" w:rsidRDefault="00E40932" w:rsidP="006A6162">
            <w:pPr>
              <w:spacing w:after="0" w:line="240" w:lineRule="auto"/>
              <w:jc w:val="center"/>
              <w:rPr>
                <w:rFonts w:cstheme="minorHAnsi"/>
              </w:rPr>
            </w:pPr>
            <w:r w:rsidRPr="00011E35">
              <w:rPr>
                <w:rFonts w:cstheme="minorHAnsi"/>
              </w:rPr>
              <w:t>Nastavni predmet</w:t>
            </w:r>
          </w:p>
        </w:tc>
        <w:tc>
          <w:tcPr>
            <w:tcW w:w="907" w:type="dxa"/>
            <w:tcBorders>
              <w:top w:val="single" w:sz="12" w:space="0" w:color="auto"/>
            </w:tcBorders>
            <w:vAlign w:val="center"/>
          </w:tcPr>
          <w:p w:rsidR="00E40932" w:rsidRPr="00011E35" w:rsidRDefault="00E40932" w:rsidP="006A6162">
            <w:pPr>
              <w:spacing w:after="0" w:line="240" w:lineRule="auto"/>
              <w:jc w:val="center"/>
              <w:rPr>
                <w:rFonts w:cstheme="minorHAnsi"/>
              </w:rPr>
            </w:pPr>
            <w:r w:rsidRPr="00011E35">
              <w:rPr>
                <w:rFonts w:cstheme="minorHAnsi"/>
              </w:rPr>
              <w:t>Razred</w:t>
            </w:r>
          </w:p>
        </w:tc>
        <w:tc>
          <w:tcPr>
            <w:tcW w:w="964" w:type="dxa"/>
            <w:tcBorders>
              <w:top w:val="single" w:sz="12" w:space="0" w:color="auto"/>
            </w:tcBorders>
            <w:vAlign w:val="center"/>
          </w:tcPr>
          <w:p w:rsidR="00E40932" w:rsidRPr="00011E35" w:rsidRDefault="00E40932" w:rsidP="006A6162">
            <w:pPr>
              <w:spacing w:after="0" w:line="240" w:lineRule="auto"/>
              <w:jc w:val="center"/>
              <w:rPr>
                <w:rFonts w:cstheme="minorHAnsi"/>
                <w:color w:val="000000" w:themeColor="text1"/>
                <w:spacing w:val="-3"/>
              </w:rPr>
            </w:pPr>
            <w:r w:rsidRPr="00011E35">
              <w:rPr>
                <w:rFonts w:cstheme="minorHAnsi"/>
                <w:color w:val="000000" w:themeColor="text1"/>
                <w:spacing w:val="-3"/>
              </w:rPr>
              <w:t>Broj učenika</w:t>
            </w:r>
          </w:p>
        </w:tc>
        <w:tc>
          <w:tcPr>
            <w:tcW w:w="1134" w:type="dxa"/>
            <w:tcBorders>
              <w:top w:val="single" w:sz="12" w:space="0" w:color="auto"/>
            </w:tcBorders>
            <w:vAlign w:val="center"/>
          </w:tcPr>
          <w:p w:rsidR="00E40932" w:rsidRPr="00011E35" w:rsidRDefault="00E40932" w:rsidP="006A6162">
            <w:pPr>
              <w:spacing w:after="0" w:line="240" w:lineRule="auto"/>
              <w:jc w:val="center"/>
              <w:rPr>
                <w:rFonts w:cstheme="minorHAnsi"/>
                <w:color w:val="000000" w:themeColor="text1"/>
              </w:rPr>
            </w:pPr>
            <w:r w:rsidRPr="00011E35">
              <w:rPr>
                <w:rFonts w:cstheme="minorHAnsi"/>
                <w:color w:val="000000" w:themeColor="text1"/>
                <w:spacing w:val="-3"/>
              </w:rPr>
              <w:t>Planirani fond sati god.</w:t>
            </w:r>
          </w:p>
        </w:tc>
        <w:tc>
          <w:tcPr>
            <w:tcW w:w="1312" w:type="dxa"/>
            <w:tcBorders>
              <w:top w:val="single" w:sz="12" w:space="0" w:color="auto"/>
              <w:right w:val="single" w:sz="12" w:space="0" w:color="auto"/>
            </w:tcBorders>
            <w:vAlign w:val="center"/>
          </w:tcPr>
          <w:p w:rsidR="00E40932" w:rsidRPr="00011E35" w:rsidRDefault="00E40932" w:rsidP="006A6162">
            <w:pPr>
              <w:spacing w:after="0" w:line="240" w:lineRule="auto"/>
              <w:jc w:val="center"/>
              <w:rPr>
                <w:rFonts w:cstheme="minorHAnsi"/>
                <w:color w:val="000000" w:themeColor="text1"/>
              </w:rPr>
            </w:pPr>
            <w:r w:rsidRPr="00011E35">
              <w:rPr>
                <w:rFonts w:cstheme="minorHAnsi"/>
                <w:color w:val="000000" w:themeColor="text1"/>
                <w:spacing w:val="-3"/>
              </w:rPr>
              <w:t>Realizirani fond sati god.</w:t>
            </w:r>
          </w:p>
        </w:tc>
      </w:tr>
      <w:tr w:rsidR="00E52401" w:rsidRPr="00011E35" w:rsidTr="001435F8">
        <w:trPr>
          <w:trHeight w:val="247"/>
          <w:jc w:val="center"/>
        </w:trPr>
        <w:tc>
          <w:tcPr>
            <w:tcW w:w="709" w:type="dxa"/>
            <w:tcBorders>
              <w:left w:val="single" w:sz="12" w:space="0" w:color="auto"/>
            </w:tcBorders>
          </w:tcPr>
          <w:p w:rsidR="00E52401" w:rsidRPr="00011E35" w:rsidRDefault="00E52401" w:rsidP="006A6162">
            <w:pPr>
              <w:pStyle w:val="Odlomakpopisa"/>
              <w:numPr>
                <w:ilvl w:val="0"/>
                <w:numId w:val="40"/>
              </w:numPr>
              <w:spacing w:after="0" w:line="240" w:lineRule="auto"/>
              <w:jc w:val="center"/>
              <w:rPr>
                <w:rFonts w:cstheme="minorHAnsi"/>
              </w:rPr>
            </w:pPr>
          </w:p>
        </w:tc>
        <w:tc>
          <w:tcPr>
            <w:tcW w:w="1984" w:type="dxa"/>
          </w:tcPr>
          <w:p w:rsidR="00E52401" w:rsidRPr="00011E35" w:rsidRDefault="00E52401" w:rsidP="006A6162">
            <w:pPr>
              <w:spacing w:after="0" w:line="240" w:lineRule="auto"/>
              <w:rPr>
                <w:rFonts w:cstheme="minorHAnsi"/>
              </w:rPr>
            </w:pPr>
            <w:r w:rsidRPr="00011E35">
              <w:rPr>
                <w:rFonts w:cstheme="minorHAnsi"/>
              </w:rPr>
              <w:t>Žiger Marta</w:t>
            </w:r>
          </w:p>
        </w:tc>
        <w:tc>
          <w:tcPr>
            <w:tcW w:w="2552" w:type="dxa"/>
          </w:tcPr>
          <w:p w:rsidR="00E52401" w:rsidRPr="00011E35" w:rsidRDefault="00E52401" w:rsidP="006A6162">
            <w:pPr>
              <w:spacing w:after="0" w:line="240" w:lineRule="auto"/>
              <w:rPr>
                <w:rFonts w:cstheme="minorHAnsi"/>
              </w:rPr>
            </w:pPr>
            <w:r w:rsidRPr="00011E35">
              <w:rPr>
                <w:rFonts w:cstheme="minorHAnsi"/>
              </w:rPr>
              <w:t>Kajkavski jezik</w:t>
            </w:r>
          </w:p>
          <w:p w:rsidR="00E52401" w:rsidRPr="00011E35" w:rsidRDefault="00E52401" w:rsidP="006A6162">
            <w:pPr>
              <w:spacing w:after="0" w:line="240" w:lineRule="auto"/>
              <w:rPr>
                <w:rFonts w:cstheme="minorHAnsi"/>
              </w:rPr>
            </w:pPr>
            <w:r w:rsidRPr="00011E35">
              <w:rPr>
                <w:rFonts w:cstheme="minorHAnsi"/>
              </w:rPr>
              <w:t>Literati</w:t>
            </w:r>
          </w:p>
        </w:tc>
        <w:tc>
          <w:tcPr>
            <w:tcW w:w="907" w:type="dxa"/>
          </w:tcPr>
          <w:p w:rsidR="00E52401" w:rsidRPr="00011E35" w:rsidRDefault="00E52401" w:rsidP="006A6162">
            <w:pPr>
              <w:spacing w:after="0" w:line="240" w:lineRule="auto"/>
              <w:jc w:val="center"/>
              <w:rPr>
                <w:rFonts w:cstheme="minorHAnsi"/>
              </w:rPr>
            </w:pPr>
            <w:r w:rsidRPr="00011E35">
              <w:rPr>
                <w:rFonts w:cstheme="minorHAnsi"/>
              </w:rPr>
              <w:t>1. - 4. r</w:t>
            </w:r>
          </w:p>
        </w:tc>
        <w:tc>
          <w:tcPr>
            <w:tcW w:w="964" w:type="dxa"/>
          </w:tcPr>
          <w:p w:rsidR="00E52401" w:rsidRPr="00011E35" w:rsidRDefault="001435F8" w:rsidP="006A6162">
            <w:pPr>
              <w:spacing w:after="0" w:line="240" w:lineRule="auto"/>
              <w:jc w:val="center"/>
              <w:rPr>
                <w:rFonts w:cstheme="minorHAnsi"/>
                <w:color w:val="000000" w:themeColor="text1"/>
              </w:rPr>
            </w:pPr>
            <w:r w:rsidRPr="00011E35">
              <w:rPr>
                <w:rFonts w:cstheme="minorHAnsi"/>
                <w:color w:val="000000" w:themeColor="text1"/>
              </w:rPr>
              <w:t>1</w:t>
            </w:r>
            <w:r w:rsidR="007D05B8" w:rsidRPr="00011E35">
              <w:rPr>
                <w:rFonts w:cstheme="minorHAnsi"/>
                <w:color w:val="000000" w:themeColor="text1"/>
              </w:rPr>
              <w:t>2</w:t>
            </w:r>
          </w:p>
          <w:p w:rsidR="006A2815" w:rsidRPr="00011E35" w:rsidRDefault="007D05B8" w:rsidP="006A6162">
            <w:pPr>
              <w:spacing w:after="0" w:line="240" w:lineRule="auto"/>
              <w:jc w:val="center"/>
              <w:rPr>
                <w:rFonts w:cstheme="minorHAnsi"/>
                <w:color w:val="000000" w:themeColor="text1"/>
              </w:rPr>
            </w:pPr>
            <w:r w:rsidRPr="00011E35">
              <w:rPr>
                <w:rFonts w:cstheme="minorHAnsi"/>
                <w:color w:val="000000" w:themeColor="text1"/>
              </w:rPr>
              <w:t>13</w:t>
            </w:r>
          </w:p>
        </w:tc>
        <w:tc>
          <w:tcPr>
            <w:tcW w:w="1134" w:type="dxa"/>
          </w:tcPr>
          <w:p w:rsidR="00E52401" w:rsidRPr="00011E35" w:rsidRDefault="00E52401" w:rsidP="006A6162">
            <w:pPr>
              <w:spacing w:after="0" w:line="240" w:lineRule="auto"/>
              <w:jc w:val="center"/>
              <w:rPr>
                <w:rFonts w:cstheme="minorHAnsi"/>
              </w:rPr>
            </w:pPr>
            <w:r w:rsidRPr="00011E35">
              <w:rPr>
                <w:rFonts w:cstheme="minorHAnsi"/>
              </w:rPr>
              <w:t>35</w:t>
            </w:r>
          </w:p>
          <w:p w:rsidR="00E52401" w:rsidRPr="00011E35" w:rsidRDefault="00E52401" w:rsidP="006A6162">
            <w:pPr>
              <w:spacing w:after="0" w:line="240" w:lineRule="auto"/>
              <w:jc w:val="center"/>
              <w:rPr>
                <w:rFonts w:cstheme="minorHAnsi"/>
              </w:rPr>
            </w:pPr>
          </w:p>
        </w:tc>
        <w:tc>
          <w:tcPr>
            <w:tcW w:w="1312" w:type="dxa"/>
            <w:tcBorders>
              <w:right w:val="single" w:sz="12" w:space="0" w:color="auto"/>
            </w:tcBorders>
          </w:tcPr>
          <w:p w:rsidR="00E52401" w:rsidRPr="00011E35" w:rsidRDefault="007D05B8" w:rsidP="006A6162">
            <w:pPr>
              <w:spacing w:after="0" w:line="240" w:lineRule="auto"/>
              <w:jc w:val="center"/>
              <w:rPr>
                <w:rFonts w:cstheme="minorHAnsi"/>
                <w:color w:val="000000" w:themeColor="text1"/>
              </w:rPr>
            </w:pPr>
            <w:r w:rsidRPr="00011E35">
              <w:rPr>
                <w:rFonts w:cstheme="minorHAnsi"/>
                <w:color w:val="000000" w:themeColor="text1"/>
              </w:rPr>
              <w:t>1</w:t>
            </w:r>
            <w:r w:rsidR="000D518C">
              <w:rPr>
                <w:rFonts w:cstheme="minorHAnsi"/>
                <w:color w:val="000000" w:themeColor="text1"/>
              </w:rPr>
              <w:t>6</w:t>
            </w:r>
          </w:p>
          <w:p w:rsidR="00E52401" w:rsidRPr="00011E35" w:rsidRDefault="007D05B8" w:rsidP="006A6162">
            <w:pPr>
              <w:spacing w:after="0" w:line="240" w:lineRule="auto"/>
              <w:jc w:val="center"/>
              <w:rPr>
                <w:rFonts w:cstheme="minorHAnsi"/>
                <w:color w:val="000000" w:themeColor="text1"/>
              </w:rPr>
            </w:pPr>
            <w:r w:rsidRPr="00011E35">
              <w:rPr>
                <w:rFonts w:cstheme="minorHAnsi"/>
                <w:color w:val="000000" w:themeColor="text1"/>
              </w:rPr>
              <w:t>1</w:t>
            </w:r>
            <w:r w:rsidR="000D518C">
              <w:rPr>
                <w:rFonts w:cstheme="minorHAnsi"/>
                <w:color w:val="000000" w:themeColor="text1"/>
              </w:rPr>
              <w:t>7</w:t>
            </w:r>
          </w:p>
        </w:tc>
      </w:tr>
      <w:tr w:rsidR="00E40932" w:rsidRPr="00011E35" w:rsidTr="001435F8">
        <w:trPr>
          <w:trHeight w:val="247"/>
          <w:jc w:val="center"/>
        </w:trPr>
        <w:tc>
          <w:tcPr>
            <w:tcW w:w="709" w:type="dxa"/>
            <w:tcBorders>
              <w:left w:val="single" w:sz="12" w:space="0" w:color="auto"/>
            </w:tcBorders>
          </w:tcPr>
          <w:p w:rsidR="00E40932" w:rsidRPr="00011E35" w:rsidRDefault="00E40932" w:rsidP="006A6162">
            <w:pPr>
              <w:pStyle w:val="Odlomakpopisa"/>
              <w:numPr>
                <w:ilvl w:val="0"/>
                <w:numId w:val="40"/>
              </w:numPr>
              <w:spacing w:after="0" w:line="240" w:lineRule="auto"/>
              <w:jc w:val="center"/>
              <w:rPr>
                <w:rFonts w:cstheme="minorHAnsi"/>
              </w:rPr>
            </w:pPr>
          </w:p>
        </w:tc>
        <w:tc>
          <w:tcPr>
            <w:tcW w:w="1984" w:type="dxa"/>
          </w:tcPr>
          <w:p w:rsidR="00E40932" w:rsidRPr="00011E35" w:rsidRDefault="00E40932" w:rsidP="006A6162">
            <w:pPr>
              <w:spacing w:after="0" w:line="240" w:lineRule="auto"/>
              <w:rPr>
                <w:rFonts w:cstheme="minorHAnsi"/>
              </w:rPr>
            </w:pPr>
            <w:r w:rsidRPr="00011E35">
              <w:rPr>
                <w:rFonts w:cstheme="minorHAnsi"/>
              </w:rPr>
              <w:t>Sinanović Emsud</w:t>
            </w:r>
            <w:r w:rsidR="00CF0B1F" w:rsidRPr="00011E35">
              <w:rPr>
                <w:rFonts w:cstheme="minorHAnsi"/>
              </w:rPr>
              <w:t>/ Novosel Maja</w:t>
            </w:r>
          </w:p>
        </w:tc>
        <w:tc>
          <w:tcPr>
            <w:tcW w:w="2552" w:type="dxa"/>
          </w:tcPr>
          <w:p w:rsidR="00E40932" w:rsidRPr="00011E35" w:rsidRDefault="00E40932" w:rsidP="006A6162">
            <w:pPr>
              <w:spacing w:after="0" w:line="240" w:lineRule="auto"/>
              <w:rPr>
                <w:rFonts w:cstheme="minorHAnsi"/>
              </w:rPr>
            </w:pPr>
            <w:r w:rsidRPr="00011E35">
              <w:rPr>
                <w:rFonts w:cstheme="minorHAnsi"/>
              </w:rPr>
              <w:t>Scensko stvaralaštvo</w:t>
            </w:r>
          </w:p>
        </w:tc>
        <w:tc>
          <w:tcPr>
            <w:tcW w:w="907" w:type="dxa"/>
          </w:tcPr>
          <w:p w:rsidR="00E40932" w:rsidRPr="00011E35" w:rsidRDefault="00E40932" w:rsidP="006A6162">
            <w:pPr>
              <w:spacing w:after="0" w:line="240" w:lineRule="auto"/>
              <w:jc w:val="center"/>
              <w:rPr>
                <w:rFonts w:cstheme="minorHAnsi"/>
              </w:rPr>
            </w:pPr>
            <w:r w:rsidRPr="00011E35">
              <w:rPr>
                <w:rFonts w:cstheme="minorHAnsi"/>
              </w:rPr>
              <w:t>1. - 4. r</w:t>
            </w:r>
          </w:p>
        </w:tc>
        <w:tc>
          <w:tcPr>
            <w:tcW w:w="964" w:type="dxa"/>
          </w:tcPr>
          <w:p w:rsidR="00E40932" w:rsidRPr="00011E35" w:rsidRDefault="00773172" w:rsidP="006A6162">
            <w:pPr>
              <w:spacing w:after="0" w:line="240" w:lineRule="auto"/>
              <w:jc w:val="center"/>
              <w:rPr>
                <w:rFonts w:cstheme="minorHAnsi"/>
                <w:color w:val="000000" w:themeColor="text1"/>
              </w:rPr>
            </w:pPr>
            <w:r w:rsidRPr="00011E35">
              <w:rPr>
                <w:rFonts w:cstheme="minorHAnsi"/>
                <w:color w:val="000000" w:themeColor="text1"/>
              </w:rPr>
              <w:t>6</w:t>
            </w:r>
          </w:p>
        </w:tc>
        <w:tc>
          <w:tcPr>
            <w:tcW w:w="1134" w:type="dxa"/>
          </w:tcPr>
          <w:p w:rsidR="00E40932" w:rsidRPr="00011E35" w:rsidRDefault="00E40932" w:rsidP="006A6162">
            <w:pPr>
              <w:spacing w:after="0" w:line="240" w:lineRule="auto"/>
              <w:jc w:val="center"/>
              <w:rPr>
                <w:rFonts w:cstheme="minorHAnsi"/>
              </w:rPr>
            </w:pPr>
            <w:r w:rsidRPr="00011E35">
              <w:rPr>
                <w:rFonts w:cstheme="minorHAnsi"/>
              </w:rPr>
              <w:t>35</w:t>
            </w:r>
          </w:p>
        </w:tc>
        <w:tc>
          <w:tcPr>
            <w:tcW w:w="1312" w:type="dxa"/>
            <w:tcBorders>
              <w:right w:val="single" w:sz="12" w:space="0" w:color="auto"/>
            </w:tcBorders>
          </w:tcPr>
          <w:p w:rsidR="00773172" w:rsidRPr="00011E35" w:rsidRDefault="00773172" w:rsidP="006A6162">
            <w:pPr>
              <w:spacing w:after="0" w:line="240" w:lineRule="auto"/>
              <w:jc w:val="center"/>
              <w:rPr>
                <w:rFonts w:cstheme="minorHAnsi"/>
                <w:color w:val="000000" w:themeColor="text1"/>
              </w:rPr>
            </w:pPr>
            <w:r w:rsidRPr="00011E35">
              <w:rPr>
                <w:rFonts w:cstheme="minorHAnsi"/>
                <w:color w:val="000000" w:themeColor="text1"/>
              </w:rPr>
              <w:t>B</w:t>
            </w:r>
            <w:r w:rsidR="00E40932" w:rsidRPr="00011E35">
              <w:rPr>
                <w:rFonts w:cstheme="minorHAnsi"/>
                <w:color w:val="000000" w:themeColor="text1"/>
              </w:rPr>
              <w:t>olovanje</w:t>
            </w:r>
            <w:r w:rsidRPr="00011E35">
              <w:rPr>
                <w:rFonts w:cstheme="minorHAnsi"/>
                <w:color w:val="000000" w:themeColor="text1"/>
              </w:rPr>
              <w:t>/</w:t>
            </w:r>
          </w:p>
          <w:p w:rsidR="00E40932" w:rsidRPr="00011E35" w:rsidRDefault="00773172" w:rsidP="006A6162">
            <w:pPr>
              <w:spacing w:after="0" w:line="240" w:lineRule="auto"/>
              <w:jc w:val="center"/>
              <w:rPr>
                <w:rFonts w:cstheme="minorHAnsi"/>
                <w:color w:val="000000" w:themeColor="text1"/>
              </w:rPr>
            </w:pPr>
            <w:r w:rsidRPr="00011E35">
              <w:rPr>
                <w:rFonts w:cstheme="minorHAnsi"/>
                <w:color w:val="000000" w:themeColor="text1"/>
              </w:rPr>
              <w:t>55</w:t>
            </w:r>
          </w:p>
        </w:tc>
      </w:tr>
      <w:tr w:rsidR="00CF0B1F" w:rsidRPr="00011E35" w:rsidTr="00773172">
        <w:trPr>
          <w:trHeight w:val="247"/>
          <w:jc w:val="center"/>
        </w:trPr>
        <w:tc>
          <w:tcPr>
            <w:tcW w:w="709" w:type="dxa"/>
            <w:tcBorders>
              <w:left w:val="single" w:sz="12" w:space="0" w:color="auto"/>
            </w:tcBorders>
          </w:tcPr>
          <w:p w:rsidR="00CF0B1F" w:rsidRPr="00011E35" w:rsidRDefault="00CF0B1F" w:rsidP="006A6162">
            <w:pPr>
              <w:pStyle w:val="Odlomakpopisa"/>
              <w:numPr>
                <w:ilvl w:val="0"/>
                <w:numId w:val="40"/>
              </w:numPr>
              <w:spacing w:after="0" w:line="240" w:lineRule="auto"/>
              <w:jc w:val="center"/>
              <w:rPr>
                <w:rFonts w:cstheme="minorHAnsi"/>
              </w:rPr>
            </w:pPr>
          </w:p>
        </w:tc>
        <w:tc>
          <w:tcPr>
            <w:tcW w:w="1984" w:type="dxa"/>
          </w:tcPr>
          <w:p w:rsidR="00CF0B1F" w:rsidRPr="00011E35" w:rsidRDefault="00CF0B1F" w:rsidP="006A6162">
            <w:pPr>
              <w:spacing w:after="0" w:line="240" w:lineRule="auto"/>
              <w:rPr>
                <w:rFonts w:cstheme="minorHAnsi"/>
              </w:rPr>
            </w:pPr>
            <w:r w:rsidRPr="00011E35">
              <w:rPr>
                <w:rFonts w:cstheme="minorHAnsi"/>
              </w:rPr>
              <w:t>Šimudvarac Karmen</w:t>
            </w:r>
          </w:p>
        </w:tc>
        <w:tc>
          <w:tcPr>
            <w:tcW w:w="2552" w:type="dxa"/>
          </w:tcPr>
          <w:p w:rsidR="00CF0B1F" w:rsidRPr="00011E35" w:rsidRDefault="00CF0B1F" w:rsidP="006A6162">
            <w:pPr>
              <w:spacing w:after="0" w:line="240" w:lineRule="auto"/>
              <w:rPr>
                <w:rFonts w:cstheme="minorHAnsi"/>
              </w:rPr>
            </w:pPr>
            <w:r w:rsidRPr="00011E35">
              <w:rPr>
                <w:rFonts w:cstheme="minorHAnsi"/>
              </w:rPr>
              <w:t>Hrvatski jezik</w:t>
            </w:r>
          </w:p>
        </w:tc>
        <w:tc>
          <w:tcPr>
            <w:tcW w:w="907" w:type="dxa"/>
          </w:tcPr>
          <w:p w:rsidR="00CF0B1F" w:rsidRPr="00011E35" w:rsidRDefault="00CF0B1F" w:rsidP="006A6162">
            <w:pPr>
              <w:spacing w:after="0" w:line="240" w:lineRule="auto"/>
              <w:jc w:val="center"/>
              <w:rPr>
                <w:rFonts w:cstheme="minorHAnsi"/>
              </w:rPr>
            </w:pPr>
            <w:r w:rsidRPr="00011E35">
              <w:rPr>
                <w:rFonts w:cstheme="minorHAnsi"/>
              </w:rPr>
              <w:t>4.Mb</w:t>
            </w:r>
          </w:p>
        </w:tc>
        <w:tc>
          <w:tcPr>
            <w:tcW w:w="964" w:type="dxa"/>
          </w:tcPr>
          <w:p w:rsidR="00CF0B1F" w:rsidRPr="00586181" w:rsidRDefault="00CF0B1F" w:rsidP="006A6162">
            <w:pPr>
              <w:spacing w:after="0" w:line="240" w:lineRule="auto"/>
              <w:jc w:val="center"/>
              <w:rPr>
                <w:rFonts w:cstheme="minorHAnsi"/>
              </w:rPr>
            </w:pPr>
            <w:r w:rsidRPr="00586181">
              <w:rPr>
                <w:rFonts w:cstheme="minorHAnsi"/>
              </w:rPr>
              <w:t>4</w:t>
            </w:r>
            <w:r w:rsidR="000D518C" w:rsidRPr="00586181">
              <w:rPr>
                <w:rFonts w:cstheme="minorHAnsi"/>
              </w:rPr>
              <w:t>5</w:t>
            </w:r>
          </w:p>
        </w:tc>
        <w:tc>
          <w:tcPr>
            <w:tcW w:w="1134" w:type="dxa"/>
          </w:tcPr>
          <w:p w:rsidR="00CF0B1F" w:rsidRPr="00586181" w:rsidRDefault="00CF0B1F" w:rsidP="006A6162">
            <w:pPr>
              <w:spacing w:after="0" w:line="240" w:lineRule="auto"/>
              <w:jc w:val="center"/>
              <w:rPr>
                <w:rFonts w:cstheme="minorHAnsi"/>
              </w:rPr>
            </w:pPr>
            <w:r w:rsidRPr="00586181">
              <w:rPr>
                <w:rFonts w:cstheme="minorHAnsi"/>
              </w:rPr>
              <w:t>32</w:t>
            </w:r>
          </w:p>
        </w:tc>
        <w:tc>
          <w:tcPr>
            <w:tcW w:w="1312" w:type="dxa"/>
            <w:tcBorders>
              <w:right w:val="single" w:sz="12" w:space="0" w:color="auto"/>
            </w:tcBorders>
          </w:tcPr>
          <w:p w:rsidR="00CF0B1F" w:rsidRPr="00586181" w:rsidRDefault="00CF0B1F" w:rsidP="006A6162">
            <w:pPr>
              <w:spacing w:after="0" w:line="240" w:lineRule="auto"/>
              <w:jc w:val="center"/>
              <w:rPr>
                <w:rFonts w:cstheme="minorHAnsi"/>
              </w:rPr>
            </w:pPr>
            <w:r w:rsidRPr="00586181">
              <w:rPr>
                <w:rFonts w:cstheme="minorHAnsi"/>
              </w:rPr>
              <w:t>3</w:t>
            </w:r>
            <w:r w:rsidR="000D518C" w:rsidRPr="00586181">
              <w:rPr>
                <w:rFonts w:cstheme="minorHAnsi"/>
              </w:rPr>
              <w:t>2</w:t>
            </w:r>
          </w:p>
        </w:tc>
      </w:tr>
      <w:tr w:rsidR="00E40932" w:rsidRPr="00011E35" w:rsidTr="001435F8">
        <w:trPr>
          <w:trHeight w:val="247"/>
          <w:jc w:val="center"/>
        </w:trPr>
        <w:tc>
          <w:tcPr>
            <w:tcW w:w="709" w:type="dxa"/>
            <w:tcBorders>
              <w:left w:val="single" w:sz="12" w:space="0" w:color="auto"/>
            </w:tcBorders>
          </w:tcPr>
          <w:p w:rsidR="00E40932" w:rsidRPr="00011E35" w:rsidRDefault="00E40932" w:rsidP="006A6162">
            <w:pPr>
              <w:pStyle w:val="Odlomakpopisa"/>
              <w:numPr>
                <w:ilvl w:val="0"/>
                <w:numId w:val="40"/>
              </w:numPr>
              <w:spacing w:after="0" w:line="240" w:lineRule="auto"/>
              <w:jc w:val="center"/>
              <w:rPr>
                <w:rFonts w:cstheme="minorHAnsi"/>
              </w:rPr>
            </w:pPr>
          </w:p>
        </w:tc>
        <w:tc>
          <w:tcPr>
            <w:tcW w:w="1984" w:type="dxa"/>
          </w:tcPr>
          <w:p w:rsidR="00E40932" w:rsidRPr="00011E35" w:rsidRDefault="00CF0B1F" w:rsidP="006A6162">
            <w:pPr>
              <w:spacing w:after="0" w:line="240" w:lineRule="auto"/>
              <w:rPr>
                <w:rFonts w:cstheme="minorHAnsi"/>
              </w:rPr>
            </w:pPr>
            <w:r w:rsidRPr="00011E35">
              <w:rPr>
                <w:rFonts w:cstheme="minorHAnsi"/>
              </w:rPr>
              <w:t>Novosel Maja</w:t>
            </w:r>
          </w:p>
        </w:tc>
        <w:tc>
          <w:tcPr>
            <w:tcW w:w="2552" w:type="dxa"/>
          </w:tcPr>
          <w:p w:rsidR="00E40932" w:rsidRPr="00011E35" w:rsidRDefault="00E40932" w:rsidP="006A6162">
            <w:pPr>
              <w:spacing w:after="0" w:line="240" w:lineRule="auto"/>
              <w:rPr>
                <w:rFonts w:cstheme="minorHAnsi"/>
              </w:rPr>
            </w:pPr>
            <w:r w:rsidRPr="00011E35">
              <w:rPr>
                <w:rFonts w:cstheme="minorHAnsi"/>
              </w:rPr>
              <w:t>Hrvatski jezik</w:t>
            </w:r>
          </w:p>
        </w:tc>
        <w:tc>
          <w:tcPr>
            <w:tcW w:w="907" w:type="dxa"/>
          </w:tcPr>
          <w:p w:rsidR="00E40932" w:rsidRPr="00011E35" w:rsidRDefault="006A2815" w:rsidP="006A6162">
            <w:pPr>
              <w:spacing w:after="0" w:line="240" w:lineRule="auto"/>
              <w:jc w:val="center"/>
              <w:rPr>
                <w:rFonts w:cstheme="minorHAnsi"/>
              </w:rPr>
            </w:pPr>
            <w:r w:rsidRPr="00011E35">
              <w:rPr>
                <w:rFonts w:cstheme="minorHAnsi"/>
              </w:rPr>
              <w:t>4.</w:t>
            </w:r>
            <w:r w:rsidR="001757BD" w:rsidRPr="00011E35">
              <w:rPr>
                <w:rFonts w:cstheme="minorHAnsi"/>
              </w:rPr>
              <w:t>G,4.P</w:t>
            </w:r>
          </w:p>
        </w:tc>
        <w:tc>
          <w:tcPr>
            <w:tcW w:w="964" w:type="dxa"/>
          </w:tcPr>
          <w:p w:rsidR="00E40932" w:rsidRPr="00586181" w:rsidRDefault="00CC13DF" w:rsidP="006A6162">
            <w:pPr>
              <w:spacing w:after="0" w:line="240" w:lineRule="auto"/>
              <w:jc w:val="center"/>
              <w:rPr>
                <w:rFonts w:cstheme="minorHAnsi"/>
              </w:rPr>
            </w:pPr>
            <w:r w:rsidRPr="00586181">
              <w:rPr>
                <w:rFonts w:cstheme="minorHAnsi"/>
              </w:rPr>
              <w:t>4</w:t>
            </w:r>
            <w:r w:rsidR="001757BD" w:rsidRPr="00586181">
              <w:rPr>
                <w:rFonts w:cstheme="minorHAnsi"/>
              </w:rPr>
              <w:t>5</w:t>
            </w:r>
          </w:p>
        </w:tc>
        <w:tc>
          <w:tcPr>
            <w:tcW w:w="1134" w:type="dxa"/>
          </w:tcPr>
          <w:p w:rsidR="00E40932" w:rsidRPr="00586181" w:rsidRDefault="00E40932" w:rsidP="006A6162">
            <w:pPr>
              <w:spacing w:after="0" w:line="240" w:lineRule="auto"/>
              <w:jc w:val="center"/>
              <w:rPr>
                <w:rFonts w:cstheme="minorHAnsi"/>
              </w:rPr>
            </w:pPr>
            <w:r w:rsidRPr="00586181">
              <w:rPr>
                <w:rFonts w:cstheme="minorHAnsi"/>
              </w:rPr>
              <w:t>3</w:t>
            </w:r>
            <w:r w:rsidR="006A2815" w:rsidRPr="00586181">
              <w:rPr>
                <w:rFonts w:cstheme="minorHAnsi"/>
              </w:rPr>
              <w:t>2</w:t>
            </w:r>
          </w:p>
        </w:tc>
        <w:tc>
          <w:tcPr>
            <w:tcW w:w="1312" w:type="dxa"/>
            <w:tcBorders>
              <w:right w:val="single" w:sz="12" w:space="0" w:color="auto"/>
            </w:tcBorders>
          </w:tcPr>
          <w:p w:rsidR="00E40932" w:rsidRPr="00586181" w:rsidRDefault="00E40932" w:rsidP="006A6162">
            <w:pPr>
              <w:spacing w:after="0" w:line="240" w:lineRule="auto"/>
              <w:jc w:val="center"/>
              <w:rPr>
                <w:rFonts w:cstheme="minorHAnsi"/>
              </w:rPr>
            </w:pPr>
            <w:r w:rsidRPr="00586181">
              <w:rPr>
                <w:rFonts w:cstheme="minorHAnsi"/>
              </w:rPr>
              <w:t>3</w:t>
            </w:r>
            <w:r w:rsidR="001757BD" w:rsidRPr="00586181">
              <w:rPr>
                <w:rFonts w:cstheme="minorHAnsi"/>
              </w:rPr>
              <w:t>2</w:t>
            </w:r>
          </w:p>
        </w:tc>
      </w:tr>
      <w:tr w:rsidR="00E40932" w:rsidRPr="00011E35" w:rsidTr="001435F8">
        <w:trPr>
          <w:trHeight w:val="247"/>
          <w:jc w:val="center"/>
        </w:trPr>
        <w:tc>
          <w:tcPr>
            <w:tcW w:w="709" w:type="dxa"/>
            <w:tcBorders>
              <w:left w:val="single" w:sz="12" w:space="0" w:color="auto"/>
            </w:tcBorders>
          </w:tcPr>
          <w:p w:rsidR="00E40932" w:rsidRPr="00011E35" w:rsidRDefault="00E40932" w:rsidP="006A6162">
            <w:pPr>
              <w:pStyle w:val="Odlomakpopisa"/>
              <w:numPr>
                <w:ilvl w:val="0"/>
                <w:numId w:val="40"/>
              </w:numPr>
              <w:spacing w:after="0" w:line="240" w:lineRule="auto"/>
              <w:jc w:val="center"/>
              <w:rPr>
                <w:rFonts w:cstheme="minorHAnsi"/>
              </w:rPr>
            </w:pPr>
          </w:p>
        </w:tc>
        <w:tc>
          <w:tcPr>
            <w:tcW w:w="1984" w:type="dxa"/>
          </w:tcPr>
          <w:p w:rsidR="00E40932" w:rsidRPr="00011E35" w:rsidRDefault="00773172" w:rsidP="006A6162">
            <w:pPr>
              <w:spacing w:after="0" w:line="240" w:lineRule="auto"/>
              <w:rPr>
                <w:rFonts w:cstheme="minorHAnsi"/>
              </w:rPr>
            </w:pPr>
            <w:r w:rsidRPr="00011E35">
              <w:rPr>
                <w:rFonts w:cstheme="minorHAnsi"/>
              </w:rPr>
              <w:t>Božić Rafaela /Tomašić Danijel</w:t>
            </w:r>
          </w:p>
        </w:tc>
        <w:tc>
          <w:tcPr>
            <w:tcW w:w="2552" w:type="dxa"/>
          </w:tcPr>
          <w:p w:rsidR="00E40932" w:rsidRPr="00011E35" w:rsidRDefault="00E40932" w:rsidP="006A6162">
            <w:pPr>
              <w:spacing w:after="0" w:line="240" w:lineRule="auto"/>
              <w:rPr>
                <w:rFonts w:cstheme="minorHAnsi"/>
              </w:rPr>
            </w:pPr>
            <w:r w:rsidRPr="00011E35">
              <w:rPr>
                <w:rFonts w:cstheme="minorHAnsi"/>
              </w:rPr>
              <w:t>Kineziterapija</w:t>
            </w:r>
          </w:p>
        </w:tc>
        <w:tc>
          <w:tcPr>
            <w:tcW w:w="907" w:type="dxa"/>
          </w:tcPr>
          <w:p w:rsidR="00E40932" w:rsidRPr="00011E35" w:rsidRDefault="00E40932" w:rsidP="006A6162">
            <w:pPr>
              <w:spacing w:after="0" w:line="240" w:lineRule="auto"/>
              <w:jc w:val="center"/>
              <w:rPr>
                <w:rFonts w:cstheme="minorHAnsi"/>
              </w:rPr>
            </w:pPr>
            <w:r w:rsidRPr="00011E35">
              <w:rPr>
                <w:rFonts w:cstheme="minorHAnsi"/>
              </w:rPr>
              <w:t>4.r.</w:t>
            </w:r>
          </w:p>
        </w:tc>
        <w:tc>
          <w:tcPr>
            <w:tcW w:w="964" w:type="dxa"/>
          </w:tcPr>
          <w:p w:rsidR="00E40932" w:rsidRPr="00586181" w:rsidRDefault="00E40932" w:rsidP="006A6162">
            <w:pPr>
              <w:spacing w:after="0" w:line="240" w:lineRule="auto"/>
              <w:jc w:val="center"/>
              <w:rPr>
                <w:rFonts w:cstheme="minorHAnsi"/>
              </w:rPr>
            </w:pPr>
            <w:r w:rsidRPr="00586181">
              <w:rPr>
                <w:rFonts w:cstheme="minorHAnsi"/>
              </w:rPr>
              <w:t>1</w:t>
            </w:r>
            <w:r w:rsidR="006A2815" w:rsidRPr="00586181">
              <w:rPr>
                <w:rFonts w:cstheme="minorHAnsi"/>
              </w:rPr>
              <w:t>2</w:t>
            </w:r>
          </w:p>
        </w:tc>
        <w:tc>
          <w:tcPr>
            <w:tcW w:w="1134" w:type="dxa"/>
          </w:tcPr>
          <w:p w:rsidR="00E40932" w:rsidRPr="00586181" w:rsidRDefault="006A2815" w:rsidP="006A6162">
            <w:pPr>
              <w:spacing w:after="0" w:line="240" w:lineRule="auto"/>
              <w:jc w:val="center"/>
              <w:rPr>
                <w:rFonts w:cstheme="minorHAnsi"/>
              </w:rPr>
            </w:pPr>
            <w:r w:rsidRPr="00586181">
              <w:rPr>
                <w:rFonts w:cstheme="minorHAnsi"/>
              </w:rPr>
              <w:t>3</w:t>
            </w:r>
            <w:r w:rsidR="001435F8" w:rsidRPr="00586181">
              <w:rPr>
                <w:rFonts w:cstheme="minorHAnsi"/>
              </w:rPr>
              <w:t>2</w:t>
            </w:r>
          </w:p>
        </w:tc>
        <w:tc>
          <w:tcPr>
            <w:tcW w:w="1312" w:type="dxa"/>
            <w:tcBorders>
              <w:right w:val="single" w:sz="12" w:space="0" w:color="auto"/>
            </w:tcBorders>
          </w:tcPr>
          <w:p w:rsidR="00E40932" w:rsidRPr="00586181" w:rsidRDefault="00E40932" w:rsidP="006A6162">
            <w:pPr>
              <w:spacing w:after="0" w:line="240" w:lineRule="auto"/>
              <w:jc w:val="center"/>
              <w:rPr>
                <w:rFonts w:cstheme="minorHAnsi"/>
              </w:rPr>
            </w:pPr>
            <w:r w:rsidRPr="00586181">
              <w:rPr>
                <w:rFonts w:cstheme="minorHAnsi"/>
              </w:rPr>
              <w:t>3</w:t>
            </w:r>
            <w:r w:rsidR="006A2815" w:rsidRPr="00586181">
              <w:rPr>
                <w:rFonts w:cstheme="minorHAnsi"/>
              </w:rPr>
              <w:t>5</w:t>
            </w:r>
          </w:p>
        </w:tc>
      </w:tr>
      <w:tr w:rsidR="00E52401" w:rsidRPr="00011E35" w:rsidTr="001435F8">
        <w:trPr>
          <w:trHeight w:val="280"/>
          <w:jc w:val="center"/>
        </w:trPr>
        <w:tc>
          <w:tcPr>
            <w:tcW w:w="709" w:type="dxa"/>
            <w:tcBorders>
              <w:left w:val="single" w:sz="12" w:space="0" w:color="auto"/>
            </w:tcBorders>
          </w:tcPr>
          <w:p w:rsidR="00E52401" w:rsidRPr="00011E35" w:rsidRDefault="00E52401" w:rsidP="006A6162">
            <w:pPr>
              <w:pStyle w:val="Odlomakpopisa"/>
              <w:numPr>
                <w:ilvl w:val="0"/>
                <w:numId w:val="40"/>
              </w:numPr>
              <w:spacing w:after="0" w:line="240" w:lineRule="auto"/>
              <w:jc w:val="center"/>
              <w:rPr>
                <w:rFonts w:cstheme="minorHAnsi"/>
              </w:rPr>
            </w:pPr>
          </w:p>
        </w:tc>
        <w:tc>
          <w:tcPr>
            <w:tcW w:w="1984" w:type="dxa"/>
          </w:tcPr>
          <w:p w:rsidR="00E52401" w:rsidRPr="00011E35" w:rsidRDefault="004D1C23" w:rsidP="006A6162">
            <w:pPr>
              <w:spacing w:after="0" w:line="240" w:lineRule="auto"/>
              <w:rPr>
                <w:rFonts w:cstheme="minorHAnsi"/>
              </w:rPr>
            </w:pPr>
            <w:r w:rsidRPr="00011E35">
              <w:rPr>
                <w:rFonts w:cstheme="minorHAnsi"/>
              </w:rPr>
              <w:t>Benković Barbara</w:t>
            </w:r>
          </w:p>
        </w:tc>
        <w:tc>
          <w:tcPr>
            <w:tcW w:w="2552" w:type="dxa"/>
          </w:tcPr>
          <w:p w:rsidR="00E52401" w:rsidRPr="00011E35" w:rsidRDefault="00E52401" w:rsidP="006A6162">
            <w:pPr>
              <w:spacing w:after="0" w:line="240" w:lineRule="auto"/>
              <w:rPr>
                <w:rFonts w:cstheme="minorHAnsi"/>
              </w:rPr>
            </w:pPr>
            <w:r w:rsidRPr="00011E35">
              <w:rPr>
                <w:rFonts w:cstheme="minorHAnsi"/>
              </w:rPr>
              <w:t>Prva pomoć</w:t>
            </w:r>
          </w:p>
        </w:tc>
        <w:tc>
          <w:tcPr>
            <w:tcW w:w="907" w:type="dxa"/>
          </w:tcPr>
          <w:p w:rsidR="00E52401" w:rsidRPr="00011E35" w:rsidRDefault="00E52401" w:rsidP="006A6162">
            <w:pPr>
              <w:spacing w:after="0" w:line="240" w:lineRule="auto"/>
              <w:jc w:val="center"/>
              <w:rPr>
                <w:rFonts w:cstheme="minorHAnsi"/>
              </w:rPr>
            </w:pPr>
            <w:r w:rsidRPr="00011E35">
              <w:rPr>
                <w:rFonts w:cstheme="minorHAnsi"/>
              </w:rPr>
              <w:t>1. - 4. r</w:t>
            </w:r>
          </w:p>
        </w:tc>
        <w:tc>
          <w:tcPr>
            <w:tcW w:w="964" w:type="dxa"/>
          </w:tcPr>
          <w:p w:rsidR="00E52401" w:rsidRPr="00586181" w:rsidRDefault="000D518C" w:rsidP="006A6162">
            <w:pPr>
              <w:spacing w:after="0" w:line="240" w:lineRule="auto"/>
              <w:jc w:val="center"/>
              <w:rPr>
                <w:rFonts w:cstheme="minorHAnsi"/>
              </w:rPr>
            </w:pPr>
            <w:r w:rsidRPr="00586181">
              <w:rPr>
                <w:rFonts w:cstheme="minorHAnsi"/>
              </w:rPr>
              <w:t>8</w:t>
            </w:r>
          </w:p>
        </w:tc>
        <w:tc>
          <w:tcPr>
            <w:tcW w:w="1134" w:type="dxa"/>
          </w:tcPr>
          <w:p w:rsidR="00E52401" w:rsidRPr="00586181" w:rsidRDefault="006A2815" w:rsidP="006A6162">
            <w:pPr>
              <w:spacing w:after="0" w:line="240" w:lineRule="auto"/>
              <w:jc w:val="center"/>
              <w:rPr>
                <w:rFonts w:cstheme="minorHAnsi"/>
              </w:rPr>
            </w:pPr>
            <w:r w:rsidRPr="00586181">
              <w:rPr>
                <w:rFonts w:cstheme="minorHAnsi"/>
              </w:rPr>
              <w:t>35</w:t>
            </w:r>
          </w:p>
        </w:tc>
        <w:tc>
          <w:tcPr>
            <w:tcW w:w="1312" w:type="dxa"/>
            <w:tcBorders>
              <w:right w:val="single" w:sz="12" w:space="0" w:color="auto"/>
            </w:tcBorders>
          </w:tcPr>
          <w:p w:rsidR="00E52401" w:rsidRPr="00586181" w:rsidRDefault="007129FD" w:rsidP="006A6162">
            <w:pPr>
              <w:spacing w:after="0" w:line="240" w:lineRule="auto"/>
              <w:jc w:val="center"/>
              <w:rPr>
                <w:rFonts w:cstheme="minorHAnsi"/>
              </w:rPr>
            </w:pPr>
            <w:r w:rsidRPr="00586181">
              <w:rPr>
                <w:rFonts w:cstheme="minorHAnsi"/>
              </w:rPr>
              <w:t>3</w:t>
            </w:r>
            <w:r w:rsidR="000D518C" w:rsidRPr="00586181">
              <w:rPr>
                <w:rFonts w:cstheme="minorHAnsi"/>
              </w:rPr>
              <w:t>5</w:t>
            </w:r>
          </w:p>
        </w:tc>
      </w:tr>
      <w:tr w:rsidR="00E40932" w:rsidRPr="00011E35" w:rsidTr="001435F8">
        <w:trPr>
          <w:trHeight w:val="280"/>
          <w:jc w:val="center"/>
        </w:trPr>
        <w:tc>
          <w:tcPr>
            <w:tcW w:w="709" w:type="dxa"/>
            <w:tcBorders>
              <w:left w:val="single" w:sz="12" w:space="0" w:color="auto"/>
            </w:tcBorders>
          </w:tcPr>
          <w:p w:rsidR="00E40932" w:rsidRPr="00011E35" w:rsidRDefault="00E40932" w:rsidP="006A6162">
            <w:pPr>
              <w:pStyle w:val="Odlomakpopisa"/>
              <w:numPr>
                <w:ilvl w:val="0"/>
                <w:numId w:val="40"/>
              </w:numPr>
              <w:spacing w:after="0" w:line="240" w:lineRule="auto"/>
              <w:jc w:val="center"/>
              <w:rPr>
                <w:rFonts w:cstheme="minorHAnsi"/>
              </w:rPr>
            </w:pPr>
          </w:p>
        </w:tc>
        <w:tc>
          <w:tcPr>
            <w:tcW w:w="1984" w:type="dxa"/>
          </w:tcPr>
          <w:p w:rsidR="00E40932" w:rsidRPr="00011E35" w:rsidRDefault="004D1C23" w:rsidP="006A6162">
            <w:pPr>
              <w:spacing w:after="0" w:line="240" w:lineRule="auto"/>
              <w:rPr>
                <w:rFonts w:cstheme="minorHAnsi"/>
              </w:rPr>
            </w:pPr>
            <w:r w:rsidRPr="00011E35">
              <w:rPr>
                <w:rFonts w:cstheme="minorHAnsi"/>
              </w:rPr>
              <w:t>Silvica Galić</w:t>
            </w:r>
          </w:p>
        </w:tc>
        <w:tc>
          <w:tcPr>
            <w:tcW w:w="2552" w:type="dxa"/>
          </w:tcPr>
          <w:p w:rsidR="00E40932" w:rsidRPr="00011E35" w:rsidRDefault="00E40932" w:rsidP="006A6162">
            <w:pPr>
              <w:spacing w:after="0" w:line="240" w:lineRule="auto"/>
              <w:rPr>
                <w:rFonts w:cstheme="minorHAnsi"/>
              </w:rPr>
            </w:pPr>
            <w:r w:rsidRPr="00011E35">
              <w:rPr>
                <w:rFonts w:cstheme="minorHAnsi"/>
              </w:rPr>
              <w:t>Poljoprivreda</w:t>
            </w:r>
          </w:p>
        </w:tc>
        <w:tc>
          <w:tcPr>
            <w:tcW w:w="907" w:type="dxa"/>
          </w:tcPr>
          <w:p w:rsidR="00E40932" w:rsidRPr="00011E35" w:rsidRDefault="00E40932" w:rsidP="006A6162">
            <w:pPr>
              <w:spacing w:after="0" w:line="240" w:lineRule="auto"/>
              <w:jc w:val="center"/>
              <w:rPr>
                <w:rFonts w:cstheme="minorHAnsi"/>
              </w:rPr>
            </w:pPr>
            <w:r w:rsidRPr="00011E35">
              <w:rPr>
                <w:rFonts w:cstheme="minorHAnsi"/>
              </w:rPr>
              <w:t>4.r.</w:t>
            </w:r>
          </w:p>
        </w:tc>
        <w:tc>
          <w:tcPr>
            <w:tcW w:w="964" w:type="dxa"/>
          </w:tcPr>
          <w:p w:rsidR="00E40932" w:rsidRPr="00586181" w:rsidRDefault="000D518C" w:rsidP="006A6162">
            <w:pPr>
              <w:spacing w:after="0" w:line="240" w:lineRule="auto"/>
              <w:jc w:val="center"/>
              <w:rPr>
                <w:rFonts w:cstheme="minorHAnsi"/>
              </w:rPr>
            </w:pPr>
            <w:r w:rsidRPr="00586181">
              <w:rPr>
                <w:rFonts w:cstheme="minorHAnsi"/>
              </w:rPr>
              <w:t>6</w:t>
            </w:r>
          </w:p>
        </w:tc>
        <w:tc>
          <w:tcPr>
            <w:tcW w:w="1134" w:type="dxa"/>
          </w:tcPr>
          <w:p w:rsidR="00E40932" w:rsidRPr="00586181" w:rsidRDefault="001435F8" w:rsidP="006A6162">
            <w:pPr>
              <w:spacing w:after="0" w:line="240" w:lineRule="auto"/>
              <w:jc w:val="center"/>
              <w:rPr>
                <w:rFonts w:cstheme="minorHAnsi"/>
              </w:rPr>
            </w:pPr>
            <w:r w:rsidRPr="00586181">
              <w:rPr>
                <w:rFonts w:cstheme="minorHAnsi"/>
              </w:rPr>
              <w:t>32</w:t>
            </w:r>
          </w:p>
        </w:tc>
        <w:tc>
          <w:tcPr>
            <w:tcW w:w="1312" w:type="dxa"/>
            <w:tcBorders>
              <w:right w:val="single" w:sz="12" w:space="0" w:color="auto"/>
            </w:tcBorders>
          </w:tcPr>
          <w:p w:rsidR="00E40932" w:rsidRPr="00586181" w:rsidRDefault="000D518C" w:rsidP="006A6162">
            <w:pPr>
              <w:spacing w:after="0" w:line="240" w:lineRule="auto"/>
              <w:jc w:val="center"/>
              <w:rPr>
                <w:rFonts w:cstheme="minorHAnsi"/>
              </w:rPr>
            </w:pPr>
            <w:r w:rsidRPr="00586181">
              <w:rPr>
                <w:rFonts w:cstheme="minorHAnsi"/>
              </w:rPr>
              <w:t>3</w:t>
            </w:r>
            <w:r w:rsidR="006A2815" w:rsidRPr="00586181">
              <w:rPr>
                <w:rFonts w:cstheme="minorHAnsi"/>
              </w:rPr>
              <w:t>2</w:t>
            </w:r>
          </w:p>
        </w:tc>
      </w:tr>
      <w:tr w:rsidR="00E40932" w:rsidRPr="00011E35" w:rsidTr="001435F8">
        <w:trPr>
          <w:trHeight w:val="280"/>
          <w:jc w:val="center"/>
        </w:trPr>
        <w:tc>
          <w:tcPr>
            <w:tcW w:w="709" w:type="dxa"/>
            <w:tcBorders>
              <w:left w:val="single" w:sz="12" w:space="0" w:color="auto"/>
            </w:tcBorders>
          </w:tcPr>
          <w:p w:rsidR="00E40932" w:rsidRPr="00011E35" w:rsidRDefault="00E40932" w:rsidP="006A6162">
            <w:pPr>
              <w:pStyle w:val="Odlomakpopisa"/>
              <w:numPr>
                <w:ilvl w:val="0"/>
                <w:numId w:val="40"/>
              </w:numPr>
              <w:spacing w:after="0" w:line="240" w:lineRule="auto"/>
              <w:jc w:val="center"/>
              <w:rPr>
                <w:rFonts w:cstheme="minorHAnsi"/>
              </w:rPr>
            </w:pPr>
          </w:p>
        </w:tc>
        <w:tc>
          <w:tcPr>
            <w:tcW w:w="1984" w:type="dxa"/>
          </w:tcPr>
          <w:p w:rsidR="00E40932" w:rsidRPr="00011E35" w:rsidRDefault="00E40932" w:rsidP="006A6162">
            <w:pPr>
              <w:spacing w:after="0" w:line="240" w:lineRule="auto"/>
              <w:rPr>
                <w:rFonts w:cstheme="minorHAnsi"/>
              </w:rPr>
            </w:pPr>
            <w:r w:rsidRPr="00011E35">
              <w:rPr>
                <w:rFonts w:cstheme="minorHAnsi"/>
              </w:rPr>
              <w:t>Čajko Nada</w:t>
            </w:r>
          </w:p>
        </w:tc>
        <w:tc>
          <w:tcPr>
            <w:tcW w:w="2552" w:type="dxa"/>
          </w:tcPr>
          <w:p w:rsidR="00E40932" w:rsidRPr="00011E35" w:rsidRDefault="00E40932" w:rsidP="006A6162">
            <w:pPr>
              <w:spacing w:after="0" w:line="240" w:lineRule="auto"/>
              <w:rPr>
                <w:rFonts w:cstheme="minorHAnsi"/>
              </w:rPr>
            </w:pPr>
            <w:r w:rsidRPr="00011E35">
              <w:rPr>
                <w:rFonts w:cstheme="minorHAnsi"/>
              </w:rPr>
              <w:t>Građevna mehanika</w:t>
            </w:r>
          </w:p>
        </w:tc>
        <w:tc>
          <w:tcPr>
            <w:tcW w:w="907" w:type="dxa"/>
          </w:tcPr>
          <w:p w:rsidR="00E40932" w:rsidRPr="00011E35" w:rsidRDefault="00E40932" w:rsidP="006A6162">
            <w:pPr>
              <w:spacing w:after="0" w:line="240" w:lineRule="auto"/>
              <w:jc w:val="center"/>
              <w:rPr>
                <w:rFonts w:cstheme="minorHAnsi"/>
              </w:rPr>
            </w:pPr>
            <w:r w:rsidRPr="00011E35">
              <w:rPr>
                <w:rFonts w:cstheme="minorHAnsi"/>
              </w:rPr>
              <w:t>4.r.</w:t>
            </w:r>
          </w:p>
        </w:tc>
        <w:tc>
          <w:tcPr>
            <w:tcW w:w="964" w:type="dxa"/>
          </w:tcPr>
          <w:p w:rsidR="00E40932" w:rsidRPr="00586181" w:rsidRDefault="00E40932" w:rsidP="006A6162">
            <w:pPr>
              <w:spacing w:after="0" w:line="240" w:lineRule="auto"/>
              <w:jc w:val="center"/>
              <w:rPr>
                <w:rFonts w:cstheme="minorHAnsi"/>
              </w:rPr>
            </w:pPr>
            <w:r w:rsidRPr="00586181">
              <w:rPr>
                <w:rFonts w:cstheme="minorHAnsi"/>
              </w:rPr>
              <w:t>1</w:t>
            </w:r>
            <w:r w:rsidR="000D518C" w:rsidRPr="00586181">
              <w:rPr>
                <w:rFonts w:cstheme="minorHAnsi"/>
              </w:rPr>
              <w:t>4</w:t>
            </w:r>
          </w:p>
        </w:tc>
        <w:tc>
          <w:tcPr>
            <w:tcW w:w="1134" w:type="dxa"/>
          </w:tcPr>
          <w:p w:rsidR="00E40932" w:rsidRPr="00586181" w:rsidRDefault="006A2815" w:rsidP="006A6162">
            <w:pPr>
              <w:spacing w:after="0" w:line="240" w:lineRule="auto"/>
              <w:jc w:val="center"/>
              <w:rPr>
                <w:rFonts w:cstheme="minorHAnsi"/>
              </w:rPr>
            </w:pPr>
            <w:r w:rsidRPr="00586181">
              <w:rPr>
                <w:rFonts w:cstheme="minorHAnsi"/>
              </w:rPr>
              <w:t>3</w:t>
            </w:r>
            <w:r w:rsidR="001435F8" w:rsidRPr="00586181">
              <w:rPr>
                <w:rFonts w:cstheme="minorHAnsi"/>
              </w:rPr>
              <w:t>2</w:t>
            </w:r>
          </w:p>
        </w:tc>
        <w:tc>
          <w:tcPr>
            <w:tcW w:w="1312" w:type="dxa"/>
            <w:tcBorders>
              <w:right w:val="single" w:sz="12" w:space="0" w:color="auto"/>
            </w:tcBorders>
          </w:tcPr>
          <w:p w:rsidR="00E40932" w:rsidRPr="00586181" w:rsidRDefault="006A2815" w:rsidP="006A6162">
            <w:pPr>
              <w:spacing w:after="0" w:line="240" w:lineRule="auto"/>
              <w:jc w:val="center"/>
              <w:rPr>
                <w:rFonts w:cstheme="minorHAnsi"/>
              </w:rPr>
            </w:pPr>
            <w:r w:rsidRPr="00586181">
              <w:rPr>
                <w:rFonts w:cstheme="minorHAnsi"/>
              </w:rPr>
              <w:t>5</w:t>
            </w:r>
            <w:r w:rsidR="000D518C" w:rsidRPr="00586181">
              <w:rPr>
                <w:rFonts w:cstheme="minorHAnsi"/>
              </w:rPr>
              <w:t>4</w:t>
            </w:r>
          </w:p>
        </w:tc>
      </w:tr>
      <w:tr w:rsidR="00E52401" w:rsidRPr="00011E35" w:rsidTr="001435F8">
        <w:trPr>
          <w:trHeight w:val="280"/>
          <w:jc w:val="center"/>
        </w:trPr>
        <w:tc>
          <w:tcPr>
            <w:tcW w:w="709" w:type="dxa"/>
            <w:tcBorders>
              <w:left w:val="single" w:sz="12" w:space="0" w:color="auto"/>
            </w:tcBorders>
          </w:tcPr>
          <w:p w:rsidR="00E52401" w:rsidRPr="00011E35" w:rsidRDefault="00E52401" w:rsidP="006A6162">
            <w:pPr>
              <w:pStyle w:val="Odlomakpopisa"/>
              <w:numPr>
                <w:ilvl w:val="0"/>
                <w:numId w:val="40"/>
              </w:numPr>
              <w:spacing w:after="0" w:line="240" w:lineRule="auto"/>
              <w:jc w:val="center"/>
              <w:rPr>
                <w:rFonts w:cstheme="minorHAnsi"/>
              </w:rPr>
            </w:pPr>
          </w:p>
        </w:tc>
        <w:tc>
          <w:tcPr>
            <w:tcW w:w="1984" w:type="dxa"/>
          </w:tcPr>
          <w:p w:rsidR="00E52401" w:rsidRPr="00011E35" w:rsidRDefault="001435F8" w:rsidP="006A6162">
            <w:pPr>
              <w:spacing w:after="0" w:line="240" w:lineRule="auto"/>
              <w:rPr>
                <w:rFonts w:cstheme="minorHAnsi"/>
              </w:rPr>
            </w:pPr>
            <w:r w:rsidRPr="00011E35">
              <w:rPr>
                <w:rFonts w:cstheme="minorHAnsi"/>
              </w:rPr>
              <w:t>Perićak Saša</w:t>
            </w:r>
          </w:p>
        </w:tc>
        <w:tc>
          <w:tcPr>
            <w:tcW w:w="2552" w:type="dxa"/>
          </w:tcPr>
          <w:p w:rsidR="00E52401" w:rsidRPr="00011E35" w:rsidRDefault="001435F8" w:rsidP="006A6162">
            <w:pPr>
              <w:spacing w:after="0" w:line="240" w:lineRule="auto"/>
              <w:rPr>
                <w:rFonts w:cstheme="minorHAnsi"/>
              </w:rPr>
            </w:pPr>
            <w:r w:rsidRPr="00011E35">
              <w:rPr>
                <w:rFonts w:cstheme="minorHAnsi"/>
              </w:rPr>
              <w:t>Biologija</w:t>
            </w:r>
          </w:p>
        </w:tc>
        <w:tc>
          <w:tcPr>
            <w:tcW w:w="907" w:type="dxa"/>
          </w:tcPr>
          <w:p w:rsidR="00E52401" w:rsidRPr="00011E35" w:rsidRDefault="00E52401" w:rsidP="006A6162">
            <w:pPr>
              <w:spacing w:after="0" w:line="240" w:lineRule="auto"/>
              <w:jc w:val="center"/>
              <w:rPr>
                <w:rFonts w:cstheme="minorHAnsi"/>
              </w:rPr>
            </w:pPr>
            <w:r w:rsidRPr="00011E35">
              <w:rPr>
                <w:rFonts w:cstheme="minorHAnsi"/>
              </w:rPr>
              <w:t>4. r</w:t>
            </w:r>
          </w:p>
        </w:tc>
        <w:tc>
          <w:tcPr>
            <w:tcW w:w="964" w:type="dxa"/>
          </w:tcPr>
          <w:p w:rsidR="00E52401" w:rsidRPr="00586181" w:rsidRDefault="00E52401" w:rsidP="006A6162">
            <w:pPr>
              <w:spacing w:after="0" w:line="240" w:lineRule="auto"/>
              <w:jc w:val="center"/>
              <w:rPr>
                <w:rFonts w:cstheme="minorHAnsi"/>
              </w:rPr>
            </w:pPr>
            <w:r w:rsidRPr="00586181">
              <w:rPr>
                <w:rFonts w:cstheme="minorHAnsi"/>
              </w:rPr>
              <w:t>1</w:t>
            </w:r>
            <w:r w:rsidR="001435F8" w:rsidRPr="00586181">
              <w:rPr>
                <w:rFonts w:cstheme="minorHAnsi"/>
              </w:rPr>
              <w:t>0</w:t>
            </w:r>
          </w:p>
        </w:tc>
        <w:tc>
          <w:tcPr>
            <w:tcW w:w="1134" w:type="dxa"/>
          </w:tcPr>
          <w:p w:rsidR="00E52401" w:rsidRPr="00586181" w:rsidRDefault="00E52401" w:rsidP="006A6162">
            <w:pPr>
              <w:spacing w:after="0" w:line="240" w:lineRule="auto"/>
              <w:jc w:val="center"/>
              <w:rPr>
                <w:rFonts w:cstheme="minorHAnsi"/>
              </w:rPr>
            </w:pPr>
            <w:r w:rsidRPr="00586181">
              <w:rPr>
                <w:rFonts w:cstheme="minorHAnsi"/>
              </w:rPr>
              <w:t>35</w:t>
            </w:r>
          </w:p>
        </w:tc>
        <w:tc>
          <w:tcPr>
            <w:tcW w:w="1312" w:type="dxa"/>
            <w:tcBorders>
              <w:right w:val="single" w:sz="12" w:space="0" w:color="auto"/>
            </w:tcBorders>
          </w:tcPr>
          <w:p w:rsidR="00E52401" w:rsidRPr="00586181" w:rsidRDefault="000D518C" w:rsidP="006A6162">
            <w:pPr>
              <w:spacing w:after="0" w:line="240" w:lineRule="auto"/>
              <w:jc w:val="center"/>
              <w:rPr>
                <w:rFonts w:cstheme="minorHAnsi"/>
              </w:rPr>
            </w:pPr>
            <w:r w:rsidRPr="00586181">
              <w:rPr>
                <w:rFonts w:cstheme="minorHAnsi"/>
              </w:rPr>
              <w:t>35</w:t>
            </w:r>
          </w:p>
        </w:tc>
      </w:tr>
      <w:tr w:rsidR="00E40932" w:rsidRPr="00011E35" w:rsidTr="001435F8">
        <w:trPr>
          <w:trHeight w:val="280"/>
          <w:jc w:val="center"/>
        </w:trPr>
        <w:tc>
          <w:tcPr>
            <w:tcW w:w="709" w:type="dxa"/>
            <w:tcBorders>
              <w:left w:val="single" w:sz="12" w:space="0" w:color="auto"/>
            </w:tcBorders>
          </w:tcPr>
          <w:p w:rsidR="00E40932" w:rsidRPr="00011E35" w:rsidRDefault="00E40932" w:rsidP="006A6162">
            <w:pPr>
              <w:pStyle w:val="Odlomakpopisa"/>
              <w:numPr>
                <w:ilvl w:val="0"/>
                <w:numId w:val="40"/>
              </w:numPr>
              <w:spacing w:after="0" w:line="240" w:lineRule="auto"/>
              <w:jc w:val="center"/>
              <w:rPr>
                <w:rFonts w:cstheme="minorHAnsi"/>
              </w:rPr>
            </w:pPr>
          </w:p>
        </w:tc>
        <w:tc>
          <w:tcPr>
            <w:tcW w:w="1984" w:type="dxa"/>
          </w:tcPr>
          <w:p w:rsidR="00E40932" w:rsidRPr="00011E35" w:rsidRDefault="00E40932" w:rsidP="006A6162">
            <w:pPr>
              <w:spacing w:after="0" w:line="240" w:lineRule="auto"/>
              <w:rPr>
                <w:rFonts w:cstheme="minorHAnsi"/>
              </w:rPr>
            </w:pPr>
            <w:r w:rsidRPr="00011E35">
              <w:rPr>
                <w:rFonts w:cstheme="minorHAnsi"/>
              </w:rPr>
              <w:t>Rubil Vladimir</w:t>
            </w:r>
          </w:p>
        </w:tc>
        <w:tc>
          <w:tcPr>
            <w:tcW w:w="2552" w:type="dxa"/>
          </w:tcPr>
          <w:p w:rsidR="00E40932" w:rsidRPr="00011E35" w:rsidRDefault="00E40932" w:rsidP="006A6162">
            <w:pPr>
              <w:spacing w:after="0" w:line="240" w:lineRule="auto"/>
              <w:rPr>
                <w:rFonts w:cstheme="minorHAnsi"/>
              </w:rPr>
            </w:pPr>
            <w:r w:rsidRPr="00011E35">
              <w:rPr>
                <w:rFonts w:cstheme="minorHAnsi"/>
              </w:rPr>
              <w:t>Fizika</w:t>
            </w:r>
          </w:p>
        </w:tc>
        <w:tc>
          <w:tcPr>
            <w:tcW w:w="907" w:type="dxa"/>
          </w:tcPr>
          <w:p w:rsidR="000D518C" w:rsidRDefault="006A2815" w:rsidP="006A6162">
            <w:pPr>
              <w:spacing w:after="0" w:line="240" w:lineRule="auto"/>
              <w:jc w:val="center"/>
              <w:rPr>
                <w:rFonts w:cstheme="minorHAnsi"/>
              </w:rPr>
            </w:pPr>
            <w:r w:rsidRPr="00011E35">
              <w:rPr>
                <w:rFonts w:cstheme="minorHAnsi"/>
              </w:rPr>
              <w:t>3.G</w:t>
            </w:r>
            <w:r w:rsidR="000D518C">
              <w:rPr>
                <w:rFonts w:cstheme="minorHAnsi"/>
              </w:rPr>
              <w:t>a, 3.Gb,</w:t>
            </w:r>
          </w:p>
          <w:p w:rsidR="00E40932" w:rsidRPr="00011E35" w:rsidRDefault="006A2815" w:rsidP="006A6162">
            <w:pPr>
              <w:spacing w:after="0" w:line="240" w:lineRule="auto"/>
              <w:jc w:val="center"/>
              <w:rPr>
                <w:rFonts w:cstheme="minorHAnsi"/>
              </w:rPr>
            </w:pPr>
            <w:r w:rsidRPr="00011E35">
              <w:rPr>
                <w:rFonts w:cstheme="minorHAnsi"/>
              </w:rPr>
              <w:t>4.G</w:t>
            </w:r>
          </w:p>
        </w:tc>
        <w:tc>
          <w:tcPr>
            <w:tcW w:w="964" w:type="dxa"/>
          </w:tcPr>
          <w:p w:rsidR="00E40932" w:rsidRPr="00586181" w:rsidRDefault="000D518C" w:rsidP="006A6162">
            <w:pPr>
              <w:spacing w:after="0" w:line="240" w:lineRule="auto"/>
              <w:jc w:val="center"/>
              <w:rPr>
                <w:rFonts w:cstheme="minorHAnsi"/>
              </w:rPr>
            </w:pPr>
            <w:r w:rsidRPr="00586181">
              <w:rPr>
                <w:rFonts w:cstheme="minorHAnsi"/>
              </w:rPr>
              <w:t>18</w:t>
            </w:r>
          </w:p>
          <w:p w:rsidR="000D518C" w:rsidRPr="00586181" w:rsidRDefault="000D518C" w:rsidP="006A6162">
            <w:pPr>
              <w:spacing w:after="0" w:line="240" w:lineRule="auto"/>
              <w:jc w:val="center"/>
              <w:rPr>
                <w:rFonts w:cstheme="minorHAnsi"/>
              </w:rPr>
            </w:pPr>
            <w:r w:rsidRPr="00586181">
              <w:rPr>
                <w:rFonts w:cstheme="minorHAnsi"/>
              </w:rPr>
              <w:t>18</w:t>
            </w:r>
          </w:p>
          <w:p w:rsidR="000D518C" w:rsidRPr="00586181" w:rsidRDefault="000D518C" w:rsidP="006A6162">
            <w:pPr>
              <w:spacing w:after="0" w:line="240" w:lineRule="auto"/>
              <w:jc w:val="center"/>
              <w:rPr>
                <w:rFonts w:cstheme="minorHAnsi"/>
              </w:rPr>
            </w:pPr>
            <w:r w:rsidRPr="00586181">
              <w:rPr>
                <w:rFonts w:cstheme="minorHAnsi"/>
              </w:rPr>
              <w:t>29</w:t>
            </w:r>
          </w:p>
        </w:tc>
        <w:tc>
          <w:tcPr>
            <w:tcW w:w="1134" w:type="dxa"/>
          </w:tcPr>
          <w:p w:rsidR="00E40932" w:rsidRPr="00586181" w:rsidRDefault="000D518C" w:rsidP="006A6162">
            <w:pPr>
              <w:spacing w:after="0" w:line="240" w:lineRule="auto"/>
              <w:jc w:val="center"/>
              <w:rPr>
                <w:rFonts w:cstheme="minorHAnsi"/>
              </w:rPr>
            </w:pPr>
            <w:r w:rsidRPr="00586181">
              <w:rPr>
                <w:rFonts w:cstheme="minorHAnsi"/>
              </w:rPr>
              <w:t>35</w:t>
            </w:r>
          </w:p>
          <w:p w:rsidR="000D518C" w:rsidRPr="00586181" w:rsidRDefault="000D518C" w:rsidP="006A6162">
            <w:pPr>
              <w:spacing w:after="0" w:line="240" w:lineRule="auto"/>
              <w:jc w:val="center"/>
              <w:rPr>
                <w:rFonts w:cstheme="minorHAnsi"/>
              </w:rPr>
            </w:pPr>
            <w:r w:rsidRPr="00586181">
              <w:rPr>
                <w:rFonts w:cstheme="minorHAnsi"/>
              </w:rPr>
              <w:t>35</w:t>
            </w:r>
          </w:p>
          <w:p w:rsidR="000D518C" w:rsidRPr="00586181" w:rsidRDefault="000D518C" w:rsidP="006A6162">
            <w:pPr>
              <w:spacing w:after="0" w:line="240" w:lineRule="auto"/>
              <w:jc w:val="center"/>
              <w:rPr>
                <w:rFonts w:cstheme="minorHAnsi"/>
              </w:rPr>
            </w:pPr>
            <w:r w:rsidRPr="00586181">
              <w:rPr>
                <w:rFonts w:cstheme="minorHAnsi"/>
              </w:rPr>
              <w:t>32</w:t>
            </w:r>
          </w:p>
        </w:tc>
        <w:tc>
          <w:tcPr>
            <w:tcW w:w="1312" w:type="dxa"/>
            <w:tcBorders>
              <w:right w:val="single" w:sz="12" w:space="0" w:color="auto"/>
            </w:tcBorders>
          </w:tcPr>
          <w:p w:rsidR="00E40932" w:rsidRPr="00586181" w:rsidRDefault="000D518C" w:rsidP="006A6162">
            <w:pPr>
              <w:spacing w:after="0" w:line="240" w:lineRule="auto"/>
              <w:jc w:val="center"/>
              <w:rPr>
                <w:rFonts w:cstheme="minorHAnsi"/>
              </w:rPr>
            </w:pPr>
            <w:r w:rsidRPr="00586181">
              <w:rPr>
                <w:rFonts w:cstheme="minorHAnsi"/>
              </w:rPr>
              <w:t>34</w:t>
            </w:r>
          </w:p>
          <w:p w:rsidR="000D518C" w:rsidRPr="00586181" w:rsidRDefault="000D518C" w:rsidP="006A6162">
            <w:pPr>
              <w:spacing w:after="0" w:line="240" w:lineRule="auto"/>
              <w:jc w:val="center"/>
              <w:rPr>
                <w:rFonts w:cstheme="minorHAnsi"/>
              </w:rPr>
            </w:pPr>
            <w:r w:rsidRPr="00586181">
              <w:rPr>
                <w:rFonts w:cstheme="minorHAnsi"/>
              </w:rPr>
              <w:t>32</w:t>
            </w:r>
          </w:p>
          <w:p w:rsidR="000D518C" w:rsidRPr="00586181" w:rsidRDefault="000D518C" w:rsidP="006A6162">
            <w:pPr>
              <w:spacing w:after="0" w:line="240" w:lineRule="auto"/>
              <w:jc w:val="center"/>
              <w:rPr>
                <w:rFonts w:cstheme="minorHAnsi"/>
              </w:rPr>
            </w:pPr>
            <w:r w:rsidRPr="00586181">
              <w:rPr>
                <w:rFonts w:cstheme="minorHAnsi"/>
              </w:rPr>
              <w:t>25</w:t>
            </w:r>
          </w:p>
        </w:tc>
      </w:tr>
      <w:tr w:rsidR="00E40932" w:rsidRPr="00011E35" w:rsidTr="001435F8">
        <w:trPr>
          <w:trHeight w:val="280"/>
          <w:jc w:val="center"/>
        </w:trPr>
        <w:tc>
          <w:tcPr>
            <w:tcW w:w="709" w:type="dxa"/>
            <w:tcBorders>
              <w:left w:val="single" w:sz="12" w:space="0" w:color="auto"/>
            </w:tcBorders>
          </w:tcPr>
          <w:p w:rsidR="00E40932" w:rsidRPr="00011E35" w:rsidRDefault="00E40932" w:rsidP="006A6162">
            <w:pPr>
              <w:pStyle w:val="Odlomakpopisa"/>
              <w:numPr>
                <w:ilvl w:val="0"/>
                <w:numId w:val="40"/>
              </w:numPr>
              <w:spacing w:after="0" w:line="240" w:lineRule="auto"/>
              <w:jc w:val="center"/>
              <w:rPr>
                <w:rFonts w:cstheme="minorHAnsi"/>
              </w:rPr>
            </w:pPr>
          </w:p>
        </w:tc>
        <w:tc>
          <w:tcPr>
            <w:tcW w:w="1984" w:type="dxa"/>
          </w:tcPr>
          <w:p w:rsidR="00E40932" w:rsidRPr="00011E35" w:rsidRDefault="001435F8" w:rsidP="006A6162">
            <w:pPr>
              <w:spacing w:after="0" w:line="240" w:lineRule="auto"/>
              <w:rPr>
                <w:rFonts w:cstheme="minorHAnsi"/>
              </w:rPr>
            </w:pPr>
            <w:r w:rsidRPr="00011E35">
              <w:rPr>
                <w:rFonts w:cstheme="minorHAnsi"/>
              </w:rPr>
              <w:t>Mutak Jasenka</w:t>
            </w:r>
          </w:p>
        </w:tc>
        <w:tc>
          <w:tcPr>
            <w:tcW w:w="2552" w:type="dxa"/>
          </w:tcPr>
          <w:p w:rsidR="00E40932" w:rsidRPr="00011E35" w:rsidRDefault="00E40932" w:rsidP="006A6162">
            <w:pPr>
              <w:spacing w:after="0" w:line="240" w:lineRule="auto"/>
              <w:rPr>
                <w:rFonts w:cstheme="minorHAnsi"/>
              </w:rPr>
            </w:pPr>
            <w:r w:rsidRPr="00011E35">
              <w:rPr>
                <w:rFonts w:cstheme="minorHAnsi"/>
              </w:rPr>
              <w:t>Matematika</w:t>
            </w:r>
          </w:p>
        </w:tc>
        <w:tc>
          <w:tcPr>
            <w:tcW w:w="907" w:type="dxa"/>
          </w:tcPr>
          <w:p w:rsidR="00E40932" w:rsidRPr="00011E35" w:rsidRDefault="006A2815" w:rsidP="006A6162">
            <w:pPr>
              <w:spacing w:after="0" w:line="240" w:lineRule="auto"/>
              <w:jc w:val="center"/>
              <w:rPr>
                <w:rFonts w:cstheme="minorHAnsi"/>
              </w:rPr>
            </w:pPr>
            <w:r w:rsidRPr="00011E35">
              <w:rPr>
                <w:rFonts w:cstheme="minorHAnsi"/>
              </w:rPr>
              <w:t>4.P, 4.G</w:t>
            </w:r>
          </w:p>
        </w:tc>
        <w:tc>
          <w:tcPr>
            <w:tcW w:w="964" w:type="dxa"/>
          </w:tcPr>
          <w:p w:rsidR="00E40932" w:rsidRPr="00586181" w:rsidRDefault="000D518C" w:rsidP="006A6162">
            <w:pPr>
              <w:spacing w:after="0" w:line="240" w:lineRule="auto"/>
              <w:jc w:val="center"/>
              <w:rPr>
                <w:rFonts w:cstheme="minorHAnsi"/>
              </w:rPr>
            </w:pPr>
            <w:r w:rsidRPr="00586181">
              <w:rPr>
                <w:rFonts w:cstheme="minorHAnsi"/>
              </w:rPr>
              <w:t>25</w:t>
            </w:r>
          </w:p>
        </w:tc>
        <w:tc>
          <w:tcPr>
            <w:tcW w:w="1134" w:type="dxa"/>
          </w:tcPr>
          <w:p w:rsidR="00E40932" w:rsidRPr="00586181" w:rsidRDefault="006A2815" w:rsidP="006A6162">
            <w:pPr>
              <w:spacing w:after="0" w:line="240" w:lineRule="auto"/>
              <w:jc w:val="center"/>
              <w:rPr>
                <w:rFonts w:cstheme="minorHAnsi"/>
              </w:rPr>
            </w:pPr>
            <w:r w:rsidRPr="00586181">
              <w:rPr>
                <w:rFonts w:cstheme="minorHAnsi"/>
              </w:rPr>
              <w:t>32</w:t>
            </w:r>
          </w:p>
        </w:tc>
        <w:tc>
          <w:tcPr>
            <w:tcW w:w="1312" w:type="dxa"/>
            <w:tcBorders>
              <w:right w:val="single" w:sz="12" w:space="0" w:color="auto"/>
            </w:tcBorders>
          </w:tcPr>
          <w:p w:rsidR="00E40932" w:rsidRPr="00586181" w:rsidRDefault="000D518C" w:rsidP="006A6162">
            <w:pPr>
              <w:spacing w:after="0" w:line="240" w:lineRule="auto"/>
              <w:jc w:val="center"/>
              <w:rPr>
                <w:rFonts w:cstheme="minorHAnsi"/>
              </w:rPr>
            </w:pPr>
            <w:r w:rsidRPr="00586181">
              <w:rPr>
                <w:rFonts w:cstheme="minorHAnsi"/>
              </w:rPr>
              <w:t>32</w:t>
            </w:r>
          </w:p>
        </w:tc>
      </w:tr>
      <w:tr w:rsidR="00E40932" w:rsidRPr="00011E35" w:rsidTr="001435F8">
        <w:trPr>
          <w:trHeight w:val="280"/>
          <w:jc w:val="center"/>
        </w:trPr>
        <w:tc>
          <w:tcPr>
            <w:tcW w:w="709" w:type="dxa"/>
            <w:tcBorders>
              <w:left w:val="single" w:sz="12" w:space="0" w:color="auto"/>
            </w:tcBorders>
          </w:tcPr>
          <w:p w:rsidR="00E40932" w:rsidRPr="00011E35" w:rsidRDefault="00E40932" w:rsidP="006A6162">
            <w:pPr>
              <w:pStyle w:val="Odlomakpopisa"/>
              <w:numPr>
                <w:ilvl w:val="0"/>
                <w:numId w:val="40"/>
              </w:numPr>
              <w:spacing w:after="0" w:line="240" w:lineRule="auto"/>
              <w:jc w:val="center"/>
              <w:rPr>
                <w:rFonts w:cstheme="minorHAnsi"/>
              </w:rPr>
            </w:pPr>
          </w:p>
        </w:tc>
        <w:tc>
          <w:tcPr>
            <w:tcW w:w="1984" w:type="dxa"/>
          </w:tcPr>
          <w:p w:rsidR="00E40932" w:rsidRPr="00011E35" w:rsidRDefault="00E40932" w:rsidP="006A6162">
            <w:pPr>
              <w:spacing w:after="0" w:line="240" w:lineRule="auto"/>
              <w:rPr>
                <w:rFonts w:cstheme="minorHAnsi"/>
              </w:rPr>
            </w:pPr>
            <w:r w:rsidRPr="00011E35">
              <w:rPr>
                <w:rFonts w:cstheme="minorHAnsi"/>
              </w:rPr>
              <w:t>Videk Sanja</w:t>
            </w:r>
          </w:p>
        </w:tc>
        <w:tc>
          <w:tcPr>
            <w:tcW w:w="2552" w:type="dxa"/>
          </w:tcPr>
          <w:p w:rsidR="00E40932" w:rsidRPr="00011E35" w:rsidRDefault="00E40932" w:rsidP="006A6162">
            <w:pPr>
              <w:spacing w:after="0" w:line="240" w:lineRule="auto"/>
              <w:rPr>
                <w:rFonts w:cstheme="minorHAnsi"/>
              </w:rPr>
            </w:pPr>
            <w:r w:rsidRPr="00011E35">
              <w:rPr>
                <w:rFonts w:cstheme="minorHAnsi"/>
              </w:rPr>
              <w:t>Matematika</w:t>
            </w:r>
          </w:p>
        </w:tc>
        <w:tc>
          <w:tcPr>
            <w:tcW w:w="907" w:type="dxa"/>
          </w:tcPr>
          <w:p w:rsidR="00E40932" w:rsidRPr="00011E35" w:rsidRDefault="00E40932" w:rsidP="006A6162">
            <w:pPr>
              <w:spacing w:after="0" w:line="240" w:lineRule="auto"/>
              <w:jc w:val="center"/>
              <w:rPr>
                <w:rFonts w:cstheme="minorHAnsi"/>
              </w:rPr>
            </w:pPr>
            <w:r w:rsidRPr="00011E35">
              <w:rPr>
                <w:rFonts w:cstheme="minorHAnsi"/>
              </w:rPr>
              <w:t>4Ma,</w:t>
            </w:r>
          </w:p>
          <w:p w:rsidR="00E40932" w:rsidRPr="00011E35" w:rsidRDefault="00E40932" w:rsidP="006A6162">
            <w:pPr>
              <w:spacing w:after="0" w:line="240" w:lineRule="auto"/>
              <w:jc w:val="center"/>
              <w:rPr>
                <w:rFonts w:cstheme="minorHAnsi"/>
              </w:rPr>
            </w:pPr>
            <w:r w:rsidRPr="00011E35">
              <w:rPr>
                <w:rFonts w:cstheme="minorHAnsi"/>
              </w:rPr>
              <w:t>4Mb</w:t>
            </w:r>
          </w:p>
        </w:tc>
        <w:tc>
          <w:tcPr>
            <w:tcW w:w="964" w:type="dxa"/>
          </w:tcPr>
          <w:p w:rsidR="00E40932" w:rsidRPr="00586181" w:rsidRDefault="000D518C" w:rsidP="006A6162">
            <w:pPr>
              <w:spacing w:after="0" w:line="240" w:lineRule="auto"/>
              <w:jc w:val="center"/>
              <w:rPr>
                <w:rFonts w:cstheme="minorHAnsi"/>
              </w:rPr>
            </w:pPr>
            <w:r w:rsidRPr="00586181">
              <w:rPr>
                <w:rFonts w:cstheme="minorHAnsi"/>
              </w:rPr>
              <w:t>60</w:t>
            </w:r>
          </w:p>
        </w:tc>
        <w:tc>
          <w:tcPr>
            <w:tcW w:w="1134" w:type="dxa"/>
          </w:tcPr>
          <w:p w:rsidR="00E40932" w:rsidRPr="00586181" w:rsidRDefault="001435F8" w:rsidP="006A6162">
            <w:pPr>
              <w:spacing w:after="0" w:line="240" w:lineRule="auto"/>
              <w:jc w:val="center"/>
              <w:rPr>
                <w:rFonts w:cstheme="minorHAnsi"/>
              </w:rPr>
            </w:pPr>
            <w:r w:rsidRPr="00586181">
              <w:rPr>
                <w:rFonts w:cstheme="minorHAnsi"/>
              </w:rPr>
              <w:t>32</w:t>
            </w:r>
          </w:p>
        </w:tc>
        <w:tc>
          <w:tcPr>
            <w:tcW w:w="1312" w:type="dxa"/>
            <w:tcBorders>
              <w:right w:val="single" w:sz="12" w:space="0" w:color="auto"/>
            </w:tcBorders>
          </w:tcPr>
          <w:p w:rsidR="00E40932" w:rsidRPr="00586181" w:rsidRDefault="005A4E9B" w:rsidP="006A6162">
            <w:pPr>
              <w:spacing w:after="0" w:line="240" w:lineRule="auto"/>
              <w:jc w:val="center"/>
              <w:rPr>
                <w:rFonts w:cstheme="minorHAnsi"/>
              </w:rPr>
            </w:pPr>
            <w:r w:rsidRPr="00586181">
              <w:rPr>
                <w:rFonts w:cstheme="minorHAnsi"/>
              </w:rPr>
              <w:t>32</w:t>
            </w:r>
          </w:p>
        </w:tc>
      </w:tr>
      <w:tr w:rsidR="00E52401" w:rsidRPr="00011E35" w:rsidTr="001435F8">
        <w:trPr>
          <w:trHeight w:val="280"/>
          <w:jc w:val="center"/>
        </w:trPr>
        <w:tc>
          <w:tcPr>
            <w:tcW w:w="709" w:type="dxa"/>
            <w:tcBorders>
              <w:left w:val="single" w:sz="12" w:space="0" w:color="auto"/>
            </w:tcBorders>
          </w:tcPr>
          <w:p w:rsidR="00E52401" w:rsidRPr="00011E35" w:rsidRDefault="00E52401" w:rsidP="006A6162">
            <w:pPr>
              <w:pStyle w:val="Odlomakpopisa"/>
              <w:numPr>
                <w:ilvl w:val="0"/>
                <w:numId w:val="40"/>
              </w:numPr>
              <w:spacing w:after="0" w:line="240" w:lineRule="auto"/>
              <w:jc w:val="center"/>
              <w:rPr>
                <w:rFonts w:cstheme="minorHAnsi"/>
              </w:rPr>
            </w:pPr>
          </w:p>
        </w:tc>
        <w:tc>
          <w:tcPr>
            <w:tcW w:w="1984" w:type="dxa"/>
          </w:tcPr>
          <w:p w:rsidR="00E52401" w:rsidRPr="00011E35" w:rsidRDefault="00E52401" w:rsidP="006A6162">
            <w:pPr>
              <w:spacing w:after="0" w:line="240" w:lineRule="auto"/>
              <w:rPr>
                <w:rFonts w:cstheme="minorHAnsi"/>
              </w:rPr>
            </w:pPr>
            <w:r w:rsidRPr="00011E35">
              <w:rPr>
                <w:rFonts w:cstheme="minorHAnsi"/>
              </w:rPr>
              <w:t>Hrvoj Vera</w:t>
            </w:r>
          </w:p>
        </w:tc>
        <w:tc>
          <w:tcPr>
            <w:tcW w:w="2552" w:type="dxa"/>
          </w:tcPr>
          <w:p w:rsidR="00E52401" w:rsidRPr="00011E35" w:rsidRDefault="004D1C23" w:rsidP="006A6162">
            <w:pPr>
              <w:spacing w:after="0" w:line="240" w:lineRule="auto"/>
              <w:rPr>
                <w:rFonts w:cstheme="minorHAnsi"/>
              </w:rPr>
            </w:pPr>
            <w:r w:rsidRPr="00011E35">
              <w:rPr>
                <w:rFonts w:cstheme="minorHAnsi"/>
              </w:rPr>
              <w:t>Abeceda demokracije</w:t>
            </w:r>
          </w:p>
        </w:tc>
        <w:tc>
          <w:tcPr>
            <w:tcW w:w="907" w:type="dxa"/>
          </w:tcPr>
          <w:p w:rsidR="00E52401" w:rsidRPr="00011E35" w:rsidRDefault="00E52401" w:rsidP="006A6162">
            <w:pPr>
              <w:spacing w:after="0" w:line="240" w:lineRule="auto"/>
              <w:jc w:val="center"/>
              <w:rPr>
                <w:rFonts w:cstheme="minorHAnsi"/>
              </w:rPr>
            </w:pPr>
            <w:r w:rsidRPr="00011E35">
              <w:rPr>
                <w:rFonts w:cstheme="minorHAnsi"/>
              </w:rPr>
              <w:t>1. - 4. r</w:t>
            </w:r>
          </w:p>
        </w:tc>
        <w:tc>
          <w:tcPr>
            <w:tcW w:w="964" w:type="dxa"/>
          </w:tcPr>
          <w:p w:rsidR="00E52401" w:rsidRPr="00586181" w:rsidRDefault="005A4E9B" w:rsidP="006A6162">
            <w:pPr>
              <w:spacing w:after="0" w:line="240" w:lineRule="auto"/>
              <w:jc w:val="center"/>
              <w:rPr>
                <w:rFonts w:cstheme="minorHAnsi"/>
              </w:rPr>
            </w:pPr>
            <w:r w:rsidRPr="00586181">
              <w:rPr>
                <w:rFonts w:cstheme="minorHAnsi"/>
              </w:rPr>
              <w:t>8</w:t>
            </w:r>
          </w:p>
        </w:tc>
        <w:tc>
          <w:tcPr>
            <w:tcW w:w="1134" w:type="dxa"/>
          </w:tcPr>
          <w:p w:rsidR="00E52401" w:rsidRPr="00586181" w:rsidRDefault="00E52401" w:rsidP="006A6162">
            <w:pPr>
              <w:spacing w:after="0" w:line="240" w:lineRule="auto"/>
              <w:jc w:val="center"/>
              <w:rPr>
                <w:rFonts w:cstheme="minorHAnsi"/>
              </w:rPr>
            </w:pPr>
            <w:r w:rsidRPr="00586181">
              <w:rPr>
                <w:rFonts w:cstheme="minorHAnsi"/>
              </w:rPr>
              <w:t>35</w:t>
            </w:r>
          </w:p>
        </w:tc>
        <w:tc>
          <w:tcPr>
            <w:tcW w:w="1312" w:type="dxa"/>
            <w:tcBorders>
              <w:right w:val="single" w:sz="12" w:space="0" w:color="auto"/>
            </w:tcBorders>
          </w:tcPr>
          <w:p w:rsidR="00E52401" w:rsidRPr="00586181" w:rsidRDefault="00E52401" w:rsidP="006A6162">
            <w:pPr>
              <w:spacing w:after="0" w:line="240" w:lineRule="auto"/>
              <w:jc w:val="center"/>
              <w:rPr>
                <w:rFonts w:cstheme="minorHAnsi"/>
              </w:rPr>
            </w:pPr>
            <w:r w:rsidRPr="00586181">
              <w:rPr>
                <w:rFonts w:cstheme="minorHAnsi"/>
              </w:rPr>
              <w:t>3</w:t>
            </w:r>
            <w:r w:rsidR="00586181" w:rsidRPr="00586181">
              <w:rPr>
                <w:rFonts w:cstheme="minorHAnsi"/>
              </w:rPr>
              <w:t>5</w:t>
            </w:r>
          </w:p>
        </w:tc>
      </w:tr>
      <w:tr w:rsidR="00E40932" w:rsidRPr="00011E35" w:rsidTr="001435F8">
        <w:trPr>
          <w:trHeight w:val="280"/>
          <w:jc w:val="center"/>
        </w:trPr>
        <w:tc>
          <w:tcPr>
            <w:tcW w:w="709" w:type="dxa"/>
            <w:tcBorders>
              <w:left w:val="single" w:sz="12" w:space="0" w:color="auto"/>
            </w:tcBorders>
          </w:tcPr>
          <w:p w:rsidR="00E40932" w:rsidRPr="00011E35" w:rsidRDefault="00E40932" w:rsidP="006A6162">
            <w:pPr>
              <w:pStyle w:val="Odlomakpopisa"/>
              <w:numPr>
                <w:ilvl w:val="0"/>
                <w:numId w:val="40"/>
              </w:numPr>
              <w:spacing w:after="0" w:line="240" w:lineRule="auto"/>
              <w:jc w:val="center"/>
              <w:rPr>
                <w:rFonts w:cstheme="minorHAnsi"/>
              </w:rPr>
            </w:pPr>
          </w:p>
        </w:tc>
        <w:tc>
          <w:tcPr>
            <w:tcW w:w="1984" w:type="dxa"/>
          </w:tcPr>
          <w:p w:rsidR="00E40932" w:rsidRPr="00011E35" w:rsidRDefault="00E40932" w:rsidP="006A6162">
            <w:pPr>
              <w:spacing w:after="0" w:line="240" w:lineRule="auto"/>
              <w:rPr>
                <w:rFonts w:cstheme="minorHAnsi"/>
              </w:rPr>
            </w:pPr>
            <w:r w:rsidRPr="00011E35">
              <w:rPr>
                <w:rFonts w:cstheme="minorHAnsi"/>
              </w:rPr>
              <w:t>Švigir Danijela</w:t>
            </w:r>
            <w:r w:rsidR="00F85569" w:rsidRPr="00011E35">
              <w:rPr>
                <w:rFonts w:cstheme="minorHAnsi"/>
              </w:rPr>
              <w:t>/Ksenija Bertol Tisanić</w:t>
            </w:r>
          </w:p>
        </w:tc>
        <w:tc>
          <w:tcPr>
            <w:tcW w:w="2552" w:type="dxa"/>
          </w:tcPr>
          <w:p w:rsidR="00E40932" w:rsidRPr="00011E35" w:rsidRDefault="00E40932" w:rsidP="006A6162">
            <w:pPr>
              <w:spacing w:after="0" w:line="240" w:lineRule="auto"/>
              <w:rPr>
                <w:rFonts w:cstheme="minorHAnsi"/>
              </w:rPr>
            </w:pPr>
            <w:r w:rsidRPr="00011E35">
              <w:rPr>
                <w:rFonts w:cstheme="minorHAnsi"/>
              </w:rPr>
              <w:t>Etnologija</w:t>
            </w:r>
          </w:p>
        </w:tc>
        <w:tc>
          <w:tcPr>
            <w:tcW w:w="907" w:type="dxa"/>
          </w:tcPr>
          <w:p w:rsidR="00E40932" w:rsidRPr="00011E35" w:rsidRDefault="00E40932" w:rsidP="006A6162">
            <w:pPr>
              <w:spacing w:after="0" w:line="240" w:lineRule="auto"/>
              <w:jc w:val="center"/>
              <w:rPr>
                <w:rFonts w:cstheme="minorHAnsi"/>
              </w:rPr>
            </w:pPr>
            <w:r w:rsidRPr="00011E35">
              <w:rPr>
                <w:rFonts w:cstheme="minorHAnsi"/>
              </w:rPr>
              <w:t>1. - 4. r</w:t>
            </w:r>
          </w:p>
        </w:tc>
        <w:tc>
          <w:tcPr>
            <w:tcW w:w="964" w:type="dxa"/>
          </w:tcPr>
          <w:p w:rsidR="00E40932" w:rsidRPr="00586181" w:rsidRDefault="00586181" w:rsidP="006A6162">
            <w:pPr>
              <w:spacing w:after="0" w:line="240" w:lineRule="auto"/>
              <w:jc w:val="center"/>
              <w:rPr>
                <w:rFonts w:cstheme="minorHAnsi"/>
              </w:rPr>
            </w:pPr>
            <w:r w:rsidRPr="00586181">
              <w:rPr>
                <w:rFonts w:cstheme="minorHAnsi"/>
              </w:rPr>
              <w:t>8</w:t>
            </w:r>
          </w:p>
        </w:tc>
        <w:tc>
          <w:tcPr>
            <w:tcW w:w="1134" w:type="dxa"/>
          </w:tcPr>
          <w:p w:rsidR="00E40932" w:rsidRPr="00586181" w:rsidRDefault="001435F8" w:rsidP="006A6162">
            <w:pPr>
              <w:spacing w:after="0" w:line="240" w:lineRule="auto"/>
              <w:jc w:val="center"/>
              <w:rPr>
                <w:rFonts w:cstheme="minorHAnsi"/>
              </w:rPr>
            </w:pPr>
            <w:r w:rsidRPr="00586181">
              <w:rPr>
                <w:rFonts w:cstheme="minorHAnsi"/>
              </w:rPr>
              <w:t>3</w:t>
            </w:r>
            <w:r w:rsidR="006A2815" w:rsidRPr="00586181">
              <w:rPr>
                <w:rFonts w:cstheme="minorHAnsi"/>
              </w:rPr>
              <w:t>5</w:t>
            </w:r>
          </w:p>
        </w:tc>
        <w:tc>
          <w:tcPr>
            <w:tcW w:w="1312" w:type="dxa"/>
            <w:tcBorders>
              <w:right w:val="single" w:sz="12" w:space="0" w:color="auto"/>
            </w:tcBorders>
          </w:tcPr>
          <w:p w:rsidR="00E40932" w:rsidRPr="00586181" w:rsidRDefault="00F85569" w:rsidP="006A6162">
            <w:pPr>
              <w:spacing w:after="0" w:line="240" w:lineRule="auto"/>
              <w:jc w:val="center"/>
              <w:rPr>
                <w:rFonts w:cstheme="minorHAnsi"/>
              </w:rPr>
            </w:pPr>
            <w:r w:rsidRPr="00586181">
              <w:rPr>
                <w:rFonts w:cstheme="minorHAnsi"/>
              </w:rPr>
              <w:t>35</w:t>
            </w:r>
          </w:p>
        </w:tc>
      </w:tr>
      <w:tr w:rsidR="00E40932" w:rsidRPr="00011E35" w:rsidTr="001435F8">
        <w:trPr>
          <w:trHeight w:val="280"/>
          <w:jc w:val="center"/>
        </w:trPr>
        <w:tc>
          <w:tcPr>
            <w:tcW w:w="709" w:type="dxa"/>
            <w:tcBorders>
              <w:left w:val="single" w:sz="12" w:space="0" w:color="auto"/>
            </w:tcBorders>
          </w:tcPr>
          <w:p w:rsidR="00E40932" w:rsidRPr="00011E35" w:rsidRDefault="00E40932" w:rsidP="006A6162">
            <w:pPr>
              <w:pStyle w:val="Odlomakpopisa"/>
              <w:numPr>
                <w:ilvl w:val="0"/>
                <w:numId w:val="40"/>
              </w:numPr>
              <w:spacing w:after="0" w:line="240" w:lineRule="auto"/>
              <w:jc w:val="center"/>
              <w:rPr>
                <w:rFonts w:cstheme="minorHAnsi"/>
              </w:rPr>
            </w:pPr>
          </w:p>
        </w:tc>
        <w:tc>
          <w:tcPr>
            <w:tcW w:w="1984" w:type="dxa"/>
          </w:tcPr>
          <w:p w:rsidR="00E40932" w:rsidRPr="00011E35" w:rsidRDefault="00E40932" w:rsidP="006A6162">
            <w:pPr>
              <w:spacing w:after="0" w:line="240" w:lineRule="auto"/>
              <w:rPr>
                <w:rFonts w:cstheme="minorHAnsi"/>
              </w:rPr>
            </w:pPr>
            <w:r w:rsidRPr="00011E35">
              <w:rPr>
                <w:rFonts w:cstheme="minorHAnsi"/>
              </w:rPr>
              <w:t>Pogačić Ivan</w:t>
            </w:r>
          </w:p>
        </w:tc>
        <w:tc>
          <w:tcPr>
            <w:tcW w:w="2552" w:type="dxa"/>
          </w:tcPr>
          <w:p w:rsidR="00E40932" w:rsidRPr="00011E35" w:rsidRDefault="004D1C23" w:rsidP="006A6162">
            <w:pPr>
              <w:spacing w:after="0" w:line="240" w:lineRule="auto"/>
              <w:rPr>
                <w:rFonts w:cstheme="minorHAnsi"/>
              </w:rPr>
            </w:pPr>
            <w:r w:rsidRPr="00011E35">
              <w:rPr>
                <w:rFonts w:cstheme="minorHAnsi"/>
              </w:rPr>
              <w:t>Pčelarstvo</w:t>
            </w:r>
          </w:p>
        </w:tc>
        <w:tc>
          <w:tcPr>
            <w:tcW w:w="907" w:type="dxa"/>
          </w:tcPr>
          <w:p w:rsidR="00E40932" w:rsidRPr="00011E35" w:rsidRDefault="00E40932" w:rsidP="006A6162">
            <w:pPr>
              <w:spacing w:after="0" w:line="240" w:lineRule="auto"/>
              <w:jc w:val="center"/>
              <w:rPr>
                <w:rFonts w:cstheme="minorHAnsi"/>
              </w:rPr>
            </w:pPr>
            <w:r w:rsidRPr="00011E35">
              <w:rPr>
                <w:rFonts w:cstheme="minorHAnsi"/>
              </w:rPr>
              <w:t>1. i 2. r</w:t>
            </w:r>
          </w:p>
        </w:tc>
        <w:tc>
          <w:tcPr>
            <w:tcW w:w="964" w:type="dxa"/>
          </w:tcPr>
          <w:p w:rsidR="00E40932" w:rsidRPr="00586181" w:rsidRDefault="00E40932" w:rsidP="006A6162">
            <w:pPr>
              <w:spacing w:after="0" w:line="240" w:lineRule="auto"/>
              <w:jc w:val="center"/>
              <w:rPr>
                <w:rFonts w:cstheme="minorHAnsi"/>
              </w:rPr>
            </w:pPr>
            <w:r w:rsidRPr="00586181">
              <w:rPr>
                <w:rFonts w:cstheme="minorHAnsi"/>
              </w:rPr>
              <w:t>1</w:t>
            </w:r>
            <w:r w:rsidR="00586181" w:rsidRPr="00586181">
              <w:rPr>
                <w:rFonts w:cstheme="minorHAnsi"/>
              </w:rPr>
              <w:t>5</w:t>
            </w:r>
          </w:p>
        </w:tc>
        <w:tc>
          <w:tcPr>
            <w:tcW w:w="1134" w:type="dxa"/>
          </w:tcPr>
          <w:p w:rsidR="00E40932" w:rsidRPr="00586181" w:rsidRDefault="00E40932" w:rsidP="006A6162">
            <w:pPr>
              <w:spacing w:after="0" w:line="240" w:lineRule="auto"/>
              <w:jc w:val="center"/>
              <w:rPr>
                <w:rFonts w:cstheme="minorHAnsi"/>
              </w:rPr>
            </w:pPr>
            <w:r w:rsidRPr="00586181">
              <w:rPr>
                <w:rFonts w:cstheme="minorHAnsi"/>
              </w:rPr>
              <w:t>35</w:t>
            </w:r>
          </w:p>
        </w:tc>
        <w:tc>
          <w:tcPr>
            <w:tcW w:w="1312" w:type="dxa"/>
            <w:tcBorders>
              <w:right w:val="single" w:sz="12" w:space="0" w:color="auto"/>
            </w:tcBorders>
          </w:tcPr>
          <w:p w:rsidR="00E40932" w:rsidRPr="00586181" w:rsidRDefault="00E40932" w:rsidP="006A6162">
            <w:pPr>
              <w:spacing w:after="0" w:line="240" w:lineRule="auto"/>
              <w:jc w:val="center"/>
              <w:rPr>
                <w:rFonts w:cstheme="minorHAnsi"/>
              </w:rPr>
            </w:pPr>
            <w:r w:rsidRPr="00586181">
              <w:rPr>
                <w:rFonts w:cstheme="minorHAnsi"/>
              </w:rPr>
              <w:t>3</w:t>
            </w:r>
            <w:r w:rsidR="00586181" w:rsidRPr="00586181">
              <w:rPr>
                <w:rFonts w:cstheme="minorHAnsi"/>
              </w:rPr>
              <w:t>5</w:t>
            </w:r>
          </w:p>
        </w:tc>
      </w:tr>
      <w:tr w:rsidR="00E40932" w:rsidRPr="00011E35" w:rsidTr="001435F8">
        <w:trPr>
          <w:trHeight w:val="280"/>
          <w:jc w:val="center"/>
        </w:trPr>
        <w:tc>
          <w:tcPr>
            <w:tcW w:w="709" w:type="dxa"/>
            <w:tcBorders>
              <w:left w:val="single" w:sz="12" w:space="0" w:color="auto"/>
            </w:tcBorders>
          </w:tcPr>
          <w:p w:rsidR="00E40932" w:rsidRPr="00011E35" w:rsidRDefault="00E40932" w:rsidP="006A6162">
            <w:pPr>
              <w:pStyle w:val="Odlomakpopisa"/>
              <w:numPr>
                <w:ilvl w:val="0"/>
                <w:numId w:val="40"/>
              </w:numPr>
              <w:spacing w:after="0" w:line="240" w:lineRule="auto"/>
              <w:jc w:val="center"/>
              <w:rPr>
                <w:rFonts w:cstheme="minorHAnsi"/>
              </w:rPr>
            </w:pPr>
          </w:p>
        </w:tc>
        <w:tc>
          <w:tcPr>
            <w:tcW w:w="1984" w:type="dxa"/>
          </w:tcPr>
          <w:p w:rsidR="00E40932" w:rsidRPr="00011E35" w:rsidRDefault="00E40932" w:rsidP="006A6162">
            <w:pPr>
              <w:spacing w:after="0" w:line="240" w:lineRule="auto"/>
              <w:rPr>
                <w:rFonts w:cstheme="minorHAnsi"/>
              </w:rPr>
            </w:pPr>
            <w:r w:rsidRPr="00011E35">
              <w:rPr>
                <w:rFonts w:cstheme="minorHAnsi"/>
              </w:rPr>
              <w:t>Tuđa Tatjana</w:t>
            </w:r>
          </w:p>
        </w:tc>
        <w:tc>
          <w:tcPr>
            <w:tcW w:w="2552" w:type="dxa"/>
          </w:tcPr>
          <w:p w:rsidR="00E40932" w:rsidRPr="00011E35" w:rsidRDefault="00E40932" w:rsidP="006A6162">
            <w:pPr>
              <w:spacing w:after="0" w:line="240" w:lineRule="auto"/>
              <w:rPr>
                <w:rFonts w:cstheme="minorHAnsi"/>
              </w:rPr>
            </w:pPr>
            <w:r w:rsidRPr="00011E35">
              <w:rPr>
                <w:rFonts w:cstheme="minorHAnsi"/>
              </w:rPr>
              <w:t>Škola odbojke</w:t>
            </w:r>
          </w:p>
        </w:tc>
        <w:tc>
          <w:tcPr>
            <w:tcW w:w="907" w:type="dxa"/>
          </w:tcPr>
          <w:p w:rsidR="00E40932" w:rsidRPr="00011E35" w:rsidRDefault="00E40932" w:rsidP="006A6162">
            <w:pPr>
              <w:spacing w:after="0" w:line="240" w:lineRule="auto"/>
              <w:jc w:val="center"/>
              <w:rPr>
                <w:rFonts w:cstheme="minorHAnsi"/>
              </w:rPr>
            </w:pPr>
            <w:r w:rsidRPr="00011E35">
              <w:rPr>
                <w:rFonts w:cstheme="minorHAnsi"/>
              </w:rPr>
              <w:t>1. - 4. r</w:t>
            </w:r>
          </w:p>
        </w:tc>
        <w:tc>
          <w:tcPr>
            <w:tcW w:w="964" w:type="dxa"/>
          </w:tcPr>
          <w:p w:rsidR="00E40932" w:rsidRPr="00586181" w:rsidRDefault="00586181" w:rsidP="006A6162">
            <w:pPr>
              <w:spacing w:after="0" w:line="240" w:lineRule="auto"/>
              <w:jc w:val="center"/>
              <w:rPr>
                <w:rFonts w:cstheme="minorHAnsi"/>
              </w:rPr>
            </w:pPr>
            <w:r w:rsidRPr="00586181">
              <w:rPr>
                <w:rFonts w:cstheme="minorHAnsi"/>
              </w:rPr>
              <w:t>28</w:t>
            </w:r>
          </w:p>
        </w:tc>
        <w:tc>
          <w:tcPr>
            <w:tcW w:w="1134" w:type="dxa"/>
          </w:tcPr>
          <w:p w:rsidR="00E40932" w:rsidRPr="00586181" w:rsidRDefault="00E40932" w:rsidP="006A6162">
            <w:pPr>
              <w:spacing w:after="0" w:line="240" w:lineRule="auto"/>
              <w:jc w:val="center"/>
              <w:rPr>
                <w:rFonts w:cstheme="minorHAnsi"/>
              </w:rPr>
            </w:pPr>
            <w:r w:rsidRPr="00586181">
              <w:rPr>
                <w:rFonts w:cstheme="minorHAnsi"/>
              </w:rPr>
              <w:t>35</w:t>
            </w:r>
          </w:p>
        </w:tc>
        <w:tc>
          <w:tcPr>
            <w:tcW w:w="1312" w:type="dxa"/>
            <w:tcBorders>
              <w:right w:val="single" w:sz="12" w:space="0" w:color="auto"/>
            </w:tcBorders>
          </w:tcPr>
          <w:p w:rsidR="00E40932" w:rsidRPr="00586181" w:rsidRDefault="00E40932" w:rsidP="006A6162">
            <w:pPr>
              <w:spacing w:after="0" w:line="240" w:lineRule="auto"/>
              <w:jc w:val="center"/>
              <w:rPr>
                <w:rFonts w:cstheme="minorHAnsi"/>
              </w:rPr>
            </w:pPr>
            <w:r w:rsidRPr="00586181">
              <w:rPr>
                <w:rFonts w:cstheme="minorHAnsi"/>
              </w:rPr>
              <w:t>3</w:t>
            </w:r>
            <w:r w:rsidR="00586181" w:rsidRPr="00586181">
              <w:rPr>
                <w:rFonts w:cstheme="minorHAnsi"/>
              </w:rPr>
              <w:t>5</w:t>
            </w:r>
          </w:p>
        </w:tc>
      </w:tr>
      <w:tr w:rsidR="00E40932" w:rsidRPr="00011E35" w:rsidTr="001435F8">
        <w:trPr>
          <w:trHeight w:val="280"/>
          <w:jc w:val="center"/>
        </w:trPr>
        <w:tc>
          <w:tcPr>
            <w:tcW w:w="709" w:type="dxa"/>
            <w:tcBorders>
              <w:left w:val="single" w:sz="12" w:space="0" w:color="auto"/>
            </w:tcBorders>
          </w:tcPr>
          <w:p w:rsidR="00E40932" w:rsidRPr="00011E35" w:rsidRDefault="00E40932" w:rsidP="006A6162">
            <w:pPr>
              <w:pStyle w:val="Odlomakpopisa"/>
              <w:numPr>
                <w:ilvl w:val="0"/>
                <w:numId w:val="40"/>
              </w:numPr>
              <w:spacing w:after="0" w:line="240" w:lineRule="auto"/>
              <w:jc w:val="center"/>
              <w:rPr>
                <w:rFonts w:cstheme="minorHAnsi"/>
              </w:rPr>
            </w:pPr>
          </w:p>
        </w:tc>
        <w:tc>
          <w:tcPr>
            <w:tcW w:w="1984" w:type="dxa"/>
          </w:tcPr>
          <w:p w:rsidR="00E40932" w:rsidRPr="00011E35" w:rsidRDefault="00E40932" w:rsidP="006A6162">
            <w:pPr>
              <w:spacing w:after="0" w:line="240" w:lineRule="auto"/>
              <w:rPr>
                <w:rFonts w:cstheme="minorHAnsi"/>
              </w:rPr>
            </w:pPr>
            <w:r w:rsidRPr="00011E35">
              <w:rPr>
                <w:rFonts w:cstheme="minorHAnsi"/>
              </w:rPr>
              <w:t>Balen Roman</w:t>
            </w:r>
          </w:p>
        </w:tc>
        <w:tc>
          <w:tcPr>
            <w:tcW w:w="2552" w:type="dxa"/>
          </w:tcPr>
          <w:p w:rsidR="00E40932" w:rsidRPr="00011E35" w:rsidRDefault="00E40932" w:rsidP="006A6162">
            <w:pPr>
              <w:spacing w:after="0" w:line="240" w:lineRule="auto"/>
              <w:rPr>
                <w:rFonts w:cstheme="minorHAnsi"/>
              </w:rPr>
            </w:pPr>
            <w:r w:rsidRPr="00011E35">
              <w:rPr>
                <w:rFonts w:cstheme="minorHAnsi"/>
              </w:rPr>
              <w:t>Škola nogometa</w:t>
            </w:r>
          </w:p>
        </w:tc>
        <w:tc>
          <w:tcPr>
            <w:tcW w:w="907" w:type="dxa"/>
          </w:tcPr>
          <w:p w:rsidR="00E40932" w:rsidRPr="00011E35" w:rsidRDefault="00E40932" w:rsidP="006A6162">
            <w:pPr>
              <w:spacing w:after="0" w:line="240" w:lineRule="auto"/>
              <w:jc w:val="center"/>
              <w:rPr>
                <w:rFonts w:cstheme="minorHAnsi"/>
              </w:rPr>
            </w:pPr>
            <w:r w:rsidRPr="00011E35">
              <w:rPr>
                <w:rFonts w:cstheme="minorHAnsi"/>
              </w:rPr>
              <w:t>1. - 4. r</w:t>
            </w:r>
          </w:p>
        </w:tc>
        <w:tc>
          <w:tcPr>
            <w:tcW w:w="964" w:type="dxa"/>
          </w:tcPr>
          <w:p w:rsidR="00E40932" w:rsidRPr="00586181" w:rsidRDefault="006A2815" w:rsidP="006A6162">
            <w:pPr>
              <w:spacing w:after="0" w:line="240" w:lineRule="auto"/>
              <w:jc w:val="center"/>
              <w:rPr>
                <w:rFonts w:cstheme="minorHAnsi"/>
              </w:rPr>
            </w:pPr>
            <w:r w:rsidRPr="00586181">
              <w:rPr>
                <w:rFonts w:cstheme="minorHAnsi"/>
              </w:rPr>
              <w:t>1</w:t>
            </w:r>
            <w:r w:rsidR="00E40932" w:rsidRPr="00586181">
              <w:rPr>
                <w:rFonts w:cstheme="minorHAnsi"/>
              </w:rPr>
              <w:t>5</w:t>
            </w:r>
          </w:p>
        </w:tc>
        <w:tc>
          <w:tcPr>
            <w:tcW w:w="1134" w:type="dxa"/>
          </w:tcPr>
          <w:p w:rsidR="00E40932" w:rsidRPr="00586181" w:rsidRDefault="00E40932" w:rsidP="006A6162">
            <w:pPr>
              <w:spacing w:after="0" w:line="240" w:lineRule="auto"/>
              <w:jc w:val="center"/>
              <w:rPr>
                <w:rFonts w:cstheme="minorHAnsi"/>
              </w:rPr>
            </w:pPr>
            <w:r w:rsidRPr="00586181">
              <w:rPr>
                <w:rFonts w:cstheme="minorHAnsi"/>
              </w:rPr>
              <w:t>35</w:t>
            </w:r>
          </w:p>
        </w:tc>
        <w:tc>
          <w:tcPr>
            <w:tcW w:w="1312" w:type="dxa"/>
            <w:tcBorders>
              <w:right w:val="single" w:sz="12" w:space="0" w:color="auto"/>
            </w:tcBorders>
          </w:tcPr>
          <w:p w:rsidR="00E40932" w:rsidRPr="00586181" w:rsidRDefault="00E40932" w:rsidP="006A6162">
            <w:pPr>
              <w:spacing w:after="0" w:line="240" w:lineRule="auto"/>
              <w:jc w:val="center"/>
              <w:rPr>
                <w:rFonts w:cstheme="minorHAnsi"/>
              </w:rPr>
            </w:pPr>
            <w:r w:rsidRPr="00586181">
              <w:rPr>
                <w:rFonts w:cstheme="minorHAnsi"/>
              </w:rPr>
              <w:t>3</w:t>
            </w:r>
            <w:r w:rsidR="006A2815" w:rsidRPr="00586181">
              <w:rPr>
                <w:rFonts w:cstheme="minorHAnsi"/>
              </w:rPr>
              <w:t>5</w:t>
            </w:r>
          </w:p>
        </w:tc>
      </w:tr>
      <w:tr w:rsidR="006A2815" w:rsidRPr="00011E35" w:rsidTr="001435F8">
        <w:trPr>
          <w:trHeight w:val="280"/>
          <w:jc w:val="center"/>
        </w:trPr>
        <w:tc>
          <w:tcPr>
            <w:tcW w:w="709" w:type="dxa"/>
            <w:tcBorders>
              <w:left w:val="single" w:sz="12" w:space="0" w:color="auto"/>
            </w:tcBorders>
          </w:tcPr>
          <w:p w:rsidR="006A2815" w:rsidRPr="00011E35" w:rsidRDefault="006A2815" w:rsidP="006A6162">
            <w:pPr>
              <w:pStyle w:val="Odlomakpopisa"/>
              <w:numPr>
                <w:ilvl w:val="0"/>
                <w:numId w:val="40"/>
              </w:numPr>
              <w:spacing w:after="0" w:line="240" w:lineRule="auto"/>
              <w:jc w:val="center"/>
              <w:rPr>
                <w:rFonts w:cstheme="minorHAnsi"/>
              </w:rPr>
            </w:pPr>
          </w:p>
        </w:tc>
        <w:tc>
          <w:tcPr>
            <w:tcW w:w="1984" w:type="dxa"/>
          </w:tcPr>
          <w:p w:rsidR="006A2815" w:rsidRPr="00011E35" w:rsidRDefault="006A2815" w:rsidP="006A6162">
            <w:pPr>
              <w:spacing w:after="0" w:line="240" w:lineRule="auto"/>
              <w:rPr>
                <w:rFonts w:cstheme="minorHAnsi"/>
              </w:rPr>
            </w:pPr>
            <w:r w:rsidRPr="00011E35">
              <w:rPr>
                <w:rFonts w:cstheme="minorHAnsi"/>
              </w:rPr>
              <w:t>Špiljak Hrvoje</w:t>
            </w:r>
          </w:p>
        </w:tc>
        <w:tc>
          <w:tcPr>
            <w:tcW w:w="2552" w:type="dxa"/>
          </w:tcPr>
          <w:p w:rsidR="006A2815" w:rsidRPr="00011E35" w:rsidRDefault="006A2815" w:rsidP="006A6162">
            <w:pPr>
              <w:spacing w:after="0" w:line="240" w:lineRule="auto"/>
              <w:rPr>
                <w:rFonts w:cstheme="minorHAnsi"/>
              </w:rPr>
            </w:pPr>
            <w:r w:rsidRPr="00011E35">
              <w:rPr>
                <w:rFonts w:cstheme="minorHAnsi"/>
              </w:rPr>
              <w:t>Škola rukometa</w:t>
            </w:r>
          </w:p>
        </w:tc>
        <w:tc>
          <w:tcPr>
            <w:tcW w:w="907" w:type="dxa"/>
          </w:tcPr>
          <w:p w:rsidR="006A2815" w:rsidRPr="00011E35" w:rsidRDefault="006A2815" w:rsidP="006A6162">
            <w:pPr>
              <w:spacing w:after="0" w:line="240" w:lineRule="auto"/>
              <w:jc w:val="center"/>
              <w:rPr>
                <w:rFonts w:cstheme="minorHAnsi"/>
              </w:rPr>
            </w:pPr>
            <w:r w:rsidRPr="00011E35">
              <w:rPr>
                <w:rFonts w:cstheme="minorHAnsi"/>
              </w:rPr>
              <w:t>1. - 4. r</w:t>
            </w:r>
          </w:p>
        </w:tc>
        <w:tc>
          <w:tcPr>
            <w:tcW w:w="964" w:type="dxa"/>
          </w:tcPr>
          <w:p w:rsidR="006A2815" w:rsidRPr="00586181" w:rsidRDefault="006A2815" w:rsidP="006A6162">
            <w:pPr>
              <w:spacing w:after="0" w:line="240" w:lineRule="auto"/>
              <w:jc w:val="center"/>
              <w:rPr>
                <w:rFonts w:cstheme="minorHAnsi"/>
              </w:rPr>
            </w:pPr>
            <w:r w:rsidRPr="00586181">
              <w:rPr>
                <w:rFonts w:cstheme="minorHAnsi"/>
              </w:rPr>
              <w:t>1</w:t>
            </w:r>
            <w:r w:rsidR="00586181" w:rsidRPr="00586181">
              <w:rPr>
                <w:rFonts w:cstheme="minorHAnsi"/>
              </w:rPr>
              <w:t>6</w:t>
            </w:r>
          </w:p>
        </w:tc>
        <w:tc>
          <w:tcPr>
            <w:tcW w:w="1134" w:type="dxa"/>
          </w:tcPr>
          <w:p w:rsidR="006A2815" w:rsidRPr="00586181" w:rsidRDefault="006A2815" w:rsidP="006A6162">
            <w:pPr>
              <w:spacing w:after="0" w:line="240" w:lineRule="auto"/>
              <w:jc w:val="center"/>
              <w:rPr>
                <w:rFonts w:cstheme="minorHAnsi"/>
              </w:rPr>
            </w:pPr>
            <w:r w:rsidRPr="00586181">
              <w:rPr>
                <w:rFonts w:cstheme="minorHAnsi"/>
              </w:rPr>
              <w:t>35</w:t>
            </w:r>
          </w:p>
        </w:tc>
        <w:tc>
          <w:tcPr>
            <w:tcW w:w="1312" w:type="dxa"/>
            <w:tcBorders>
              <w:right w:val="single" w:sz="12" w:space="0" w:color="auto"/>
            </w:tcBorders>
          </w:tcPr>
          <w:p w:rsidR="006A2815" w:rsidRPr="00586181" w:rsidRDefault="006A2815" w:rsidP="006A6162">
            <w:pPr>
              <w:spacing w:after="0" w:line="240" w:lineRule="auto"/>
              <w:jc w:val="center"/>
              <w:rPr>
                <w:rFonts w:cstheme="minorHAnsi"/>
              </w:rPr>
            </w:pPr>
            <w:r w:rsidRPr="00586181">
              <w:rPr>
                <w:rFonts w:cstheme="minorHAnsi"/>
              </w:rPr>
              <w:t>35</w:t>
            </w:r>
          </w:p>
        </w:tc>
      </w:tr>
      <w:tr w:rsidR="006A2815" w:rsidRPr="00011E35" w:rsidTr="001435F8">
        <w:trPr>
          <w:trHeight w:val="280"/>
          <w:jc w:val="center"/>
        </w:trPr>
        <w:tc>
          <w:tcPr>
            <w:tcW w:w="709" w:type="dxa"/>
            <w:tcBorders>
              <w:left w:val="single" w:sz="12" w:space="0" w:color="auto"/>
            </w:tcBorders>
          </w:tcPr>
          <w:p w:rsidR="006A2815" w:rsidRPr="00011E35" w:rsidRDefault="006A2815" w:rsidP="006A6162">
            <w:pPr>
              <w:pStyle w:val="Odlomakpopisa"/>
              <w:numPr>
                <w:ilvl w:val="0"/>
                <w:numId w:val="40"/>
              </w:numPr>
              <w:spacing w:after="0" w:line="240" w:lineRule="auto"/>
              <w:jc w:val="center"/>
              <w:rPr>
                <w:rFonts w:cstheme="minorHAnsi"/>
              </w:rPr>
            </w:pPr>
          </w:p>
        </w:tc>
        <w:tc>
          <w:tcPr>
            <w:tcW w:w="1984" w:type="dxa"/>
          </w:tcPr>
          <w:p w:rsidR="006A2815" w:rsidRPr="00011E35" w:rsidRDefault="001435F8" w:rsidP="006A6162">
            <w:pPr>
              <w:spacing w:after="0" w:line="240" w:lineRule="auto"/>
              <w:rPr>
                <w:rFonts w:cstheme="minorHAnsi"/>
              </w:rPr>
            </w:pPr>
            <w:r w:rsidRPr="00011E35">
              <w:rPr>
                <w:rFonts w:cstheme="minorHAnsi"/>
              </w:rPr>
              <w:t>Anamarija Aleksić Matijević</w:t>
            </w:r>
          </w:p>
        </w:tc>
        <w:tc>
          <w:tcPr>
            <w:tcW w:w="2552" w:type="dxa"/>
          </w:tcPr>
          <w:p w:rsidR="006A2815" w:rsidRPr="00011E35" w:rsidRDefault="00DD0EE6" w:rsidP="006A6162">
            <w:pPr>
              <w:spacing w:after="0" w:line="240" w:lineRule="auto"/>
              <w:rPr>
                <w:rFonts w:cstheme="minorHAnsi"/>
              </w:rPr>
            </w:pPr>
            <w:r w:rsidRPr="00011E35">
              <w:rPr>
                <w:rFonts w:cstheme="minorHAnsi"/>
              </w:rPr>
              <w:t>Arhitektonske konstrukcije</w:t>
            </w:r>
          </w:p>
        </w:tc>
        <w:tc>
          <w:tcPr>
            <w:tcW w:w="907" w:type="dxa"/>
          </w:tcPr>
          <w:p w:rsidR="006A2815" w:rsidRPr="00011E35" w:rsidRDefault="00DD0EE6" w:rsidP="006A6162">
            <w:pPr>
              <w:spacing w:after="0" w:line="240" w:lineRule="auto"/>
              <w:jc w:val="center"/>
              <w:rPr>
                <w:rFonts w:cstheme="minorHAnsi"/>
              </w:rPr>
            </w:pPr>
            <w:r w:rsidRPr="00011E35">
              <w:rPr>
                <w:rFonts w:cstheme="minorHAnsi"/>
              </w:rPr>
              <w:t>4</w:t>
            </w:r>
            <w:r w:rsidR="006A2815" w:rsidRPr="00011E35">
              <w:rPr>
                <w:rFonts w:cstheme="minorHAnsi"/>
              </w:rPr>
              <w:t>. r</w:t>
            </w:r>
          </w:p>
        </w:tc>
        <w:tc>
          <w:tcPr>
            <w:tcW w:w="964" w:type="dxa"/>
          </w:tcPr>
          <w:p w:rsidR="006A2815" w:rsidRPr="00586181" w:rsidRDefault="00DD0EE6" w:rsidP="006A6162">
            <w:pPr>
              <w:spacing w:after="0" w:line="240" w:lineRule="auto"/>
              <w:jc w:val="center"/>
              <w:rPr>
                <w:rFonts w:cstheme="minorHAnsi"/>
              </w:rPr>
            </w:pPr>
            <w:r w:rsidRPr="00586181">
              <w:rPr>
                <w:rFonts w:cstheme="minorHAnsi"/>
              </w:rPr>
              <w:t>6</w:t>
            </w:r>
          </w:p>
        </w:tc>
        <w:tc>
          <w:tcPr>
            <w:tcW w:w="1134" w:type="dxa"/>
          </w:tcPr>
          <w:p w:rsidR="006A2815" w:rsidRPr="00586181" w:rsidRDefault="001435F8" w:rsidP="006A6162">
            <w:pPr>
              <w:spacing w:after="0" w:line="240" w:lineRule="auto"/>
              <w:jc w:val="center"/>
              <w:rPr>
                <w:rFonts w:cstheme="minorHAnsi"/>
              </w:rPr>
            </w:pPr>
            <w:r w:rsidRPr="00586181">
              <w:rPr>
                <w:rFonts w:cstheme="minorHAnsi"/>
              </w:rPr>
              <w:t>32</w:t>
            </w:r>
          </w:p>
        </w:tc>
        <w:tc>
          <w:tcPr>
            <w:tcW w:w="1312" w:type="dxa"/>
            <w:tcBorders>
              <w:right w:val="single" w:sz="12" w:space="0" w:color="auto"/>
            </w:tcBorders>
          </w:tcPr>
          <w:p w:rsidR="006A2815" w:rsidRPr="00586181" w:rsidRDefault="00DD0EE6" w:rsidP="006A6162">
            <w:pPr>
              <w:spacing w:after="0" w:line="240" w:lineRule="auto"/>
              <w:jc w:val="center"/>
              <w:rPr>
                <w:rFonts w:cstheme="minorHAnsi"/>
              </w:rPr>
            </w:pPr>
            <w:r w:rsidRPr="00586181">
              <w:rPr>
                <w:rFonts w:cstheme="minorHAnsi"/>
              </w:rPr>
              <w:t>2</w:t>
            </w:r>
            <w:r w:rsidR="000235B9" w:rsidRPr="00586181">
              <w:rPr>
                <w:rFonts w:cstheme="minorHAnsi"/>
              </w:rPr>
              <w:t>5</w:t>
            </w:r>
          </w:p>
        </w:tc>
      </w:tr>
      <w:tr w:rsidR="006A2815" w:rsidRPr="00011E35" w:rsidTr="001435F8">
        <w:trPr>
          <w:trHeight w:val="280"/>
          <w:jc w:val="center"/>
        </w:trPr>
        <w:tc>
          <w:tcPr>
            <w:tcW w:w="709" w:type="dxa"/>
            <w:tcBorders>
              <w:left w:val="single" w:sz="12" w:space="0" w:color="auto"/>
            </w:tcBorders>
          </w:tcPr>
          <w:p w:rsidR="006A2815" w:rsidRPr="00011E35" w:rsidRDefault="006A2815" w:rsidP="006A6162">
            <w:pPr>
              <w:pStyle w:val="Odlomakpopisa"/>
              <w:numPr>
                <w:ilvl w:val="0"/>
                <w:numId w:val="40"/>
              </w:numPr>
              <w:spacing w:after="0" w:line="240" w:lineRule="auto"/>
              <w:jc w:val="center"/>
              <w:rPr>
                <w:rFonts w:cstheme="minorHAnsi"/>
              </w:rPr>
            </w:pPr>
          </w:p>
        </w:tc>
        <w:tc>
          <w:tcPr>
            <w:tcW w:w="1984" w:type="dxa"/>
          </w:tcPr>
          <w:p w:rsidR="006A2815" w:rsidRPr="00011E35" w:rsidRDefault="00DD0EE6" w:rsidP="006A6162">
            <w:pPr>
              <w:spacing w:after="0" w:line="240" w:lineRule="auto"/>
              <w:rPr>
                <w:rFonts w:cstheme="minorHAnsi"/>
              </w:rPr>
            </w:pPr>
            <w:r w:rsidRPr="00011E35">
              <w:rPr>
                <w:rFonts w:cstheme="minorHAnsi"/>
              </w:rPr>
              <w:t>Daniela Usmiani</w:t>
            </w:r>
          </w:p>
        </w:tc>
        <w:tc>
          <w:tcPr>
            <w:tcW w:w="2552" w:type="dxa"/>
          </w:tcPr>
          <w:p w:rsidR="006A2815" w:rsidRPr="00011E35" w:rsidRDefault="001435F8" w:rsidP="006A6162">
            <w:pPr>
              <w:spacing w:after="0" w:line="240" w:lineRule="auto"/>
              <w:rPr>
                <w:rFonts w:cstheme="minorHAnsi"/>
              </w:rPr>
            </w:pPr>
            <w:r w:rsidRPr="00011E35">
              <w:rPr>
                <w:rFonts w:cstheme="minorHAnsi"/>
              </w:rPr>
              <w:t>Računalstvo</w:t>
            </w:r>
            <w:r w:rsidR="00773172" w:rsidRPr="00011E35">
              <w:rPr>
                <w:rFonts w:cstheme="minorHAnsi"/>
              </w:rPr>
              <w:t xml:space="preserve"> – projektna grupa</w:t>
            </w:r>
          </w:p>
        </w:tc>
        <w:tc>
          <w:tcPr>
            <w:tcW w:w="907" w:type="dxa"/>
          </w:tcPr>
          <w:p w:rsidR="006A2815" w:rsidRPr="00011E35" w:rsidRDefault="006A2815" w:rsidP="006A6162">
            <w:pPr>
              <w:spacing w:after="0" w:line="240" w:lineRule="auto"/>
              <w:jc w:val="center"/>
              <w:rPr>
                <w:rFonts w:cstheme="minorHAnsi"/>
              </w:rPr>
            </w:pPr>
            <w:r w:rsidRPr="00011E35">
              <w:rPr>
                <w:rFonts w:cstheme="minorHAnsi"/>
              </w:rPr>
              <w:t>1. - 4. r</w:t>
            </w:r>
          </w:p>
        </w:tc>
        <w:tc>
          <w:tcPr>
            <w:tcW w:w="964" w:type="dxa"/>
          </w:tcPr>
          <w:p w:rsidR="006A2815" w:rsidRPr="00586181" w:rsidRDefault="00DD0EE6" w:rsidP="006A6162">
            <w:pPr>
              <w:spacing w:after="0" w:line="240" w:lineRule="auto"/>
              <w:jc w:val="center"/>
              <w:rPr>
                <w:rFonts w:cstheme="minorHAnsi"/>
              </w:rPr>
            </w:pPr>
            <w:r w:rsidRPr="00586181">
              <w:rPr>
                <w:rFonts w:cstheme="minorHAnsi"/>
              </w:rPr>
              <w:t>1</w:t>
            </w:r>
            <w:r w:rsidR="00586181" w:rsidRPr="00586181">
              <w:rPr>
                <w:rFonts w:cstheme="minorHAnsi"/>
              </w:rPr>
              <w:t>5</w:t>
            </w:r>
          </w:p>
        </w:tc>
        <w:tc>
          <w:tcPr>
            <w:tcW w:w="1134" w:type="dxa"/>
          </w:tcPr>
          <w:p w:rsidR="006A2815" w:rsidRPr="00586181" w:rsidRDefault="00DD0EE6" w:rsidP="006A6162">
            <w:pPr>
              <w:spacing w:after="0" w:line="240" w:lineRule="auto"/>
              <w:jc w:val="center"/>
              <w:rPr>
                <w:rFonts w:cstheme="minorHAnsi"/>
              </w:rPr>
            </w:pPr>
            <w:r w:rsidRPr="00586181">
              <w:rPr>
                <w:rFonts w:cstheme="minorHAnsi"/>
              </w:rPr>
              <w:t>35</w:t>
            </w:r>
          </w:p>
        </w:tc>
        <w:tc>
          <w:tcPr>
            <w:tcW w:w="1312" w:type="dxa"/>
            <w:tcBorders>
              <w:right w:val="single" w:sz="12" w:space="0" w:color="auto"/>
            </w:tcBorders>
          </w:tcPr>
          <w:p w:rsidR="006A2815" w:rsidRPr="00586181" w:rsidRDefault="00DD0EE6" w:rsidP="006A6162">
            <w:pPr>
              <w:spacing w:after="0" w:line="240" w:lineRule="auto"/>
              <w:jc w:val="center"/>
              <w:rPr>
                <w:rFonts w:cstheme="minorHAnsi"/>
              </w:rPr>
            </w:pPr>
            <w:r w:rsidRPr="00586181">
              <w:rPr>
                <w:rFonts w:cstheme="minorHAnsi"/>
              </w:rPr>
              <w:t>38</w:t>
            </w:r>
          </w:p>
        </w:tc>
      </w:tr>
      <w:tr w:rsidR="006A2815" w:rsidRPr="00011E35" w:rsidTr="001435F8">
        <w:trPr>
          <w:trHeight w:val="280"/>
          <w:jc w:val="center"/>
        </w:trPr>
        <w:tc>
          <w:tcPr>
            <w:tcW w:w="709" w:type="dxa"/>
            <w:tcBorders>
              <w:left w:val="single" w:sz="12" w:space="0" w:color="auto"/>
            </w:tcBorders>
          </w:tcPr>
          <w:p w:rsidR="006A2815" w:rsidRPr="00011E35" w:rsidRDefault="006A2815" w:rsidP="006A6162">
            <w:pPr>
              <w:pStyle w:val="Odlomakpopisa"/>
              <w:numPr>
                <w:ilvl w:val="0"/>
                <w:numId w:val="40"/>
              </w:numPr>
              <w:spacing w:after="0" w:line="240" w:lineRule="auto"/>
              <w:jc w:val="center"/>
              <w:rPr>
                <w:rFonts w:cstheme="minorHAnsi"/>
              </w:rPr>
            </w:pPr>
          </w:p>
        </w:tc>
        <w:tc>
          <w:tcPr>
            <w:tcW w:w="1984" w:type="dxa"/>
          </w:tcPr>
          <w:p w:rsidR="006A2815" w:rsidRPr="00011E35" w:rsidRDefault="00DD0EE6" w:rsidP="006A6162">
            <w:pPr>
              <w:spacing w:after="0" w:line="240" w:lineRule="auto"/>
              <w:rPr>
                <w:rFonts w:cstheme="minorHAnsi"/>
              </w:rPr>
            </w:pPr>
            <w:r w:rsidRPr="00011E35">
              <w:rPr>
                <w:rFonts w:cstheme="minorHAnsi"/>
              </w:rPr>
              <w:t>Sanja Markuš</w:t>
            </w:r>
          </w:p>
        </w:tc>
        <w:tc>
          <w:tcPr>
            <w:tcW w:w="2552" w:type="dxa"/>
          </w:tcPr>
          <w:p w:rsidR="006A2815" w:rsidRPr="00011E35" w:rsidRDefault="001435F8" w:rsidP="006A6162">
            <w:pPr>
              <w:spacing w:after="0" w:line="240" w:lineRule="auto"/>
              <w:rPr>
                <w:rFonts w:cstheme="minorHAnsi"/>
              </w:rPr>
            </w:pPr>
            <w:r w:rsidRPr="00011E35">
              <w:rPr>
                <w:rFonts w:cstheme="minorHAnsi"/>
              </w:rPr>
              <w:t>Likovna umjetnost i crtanje</w:t>
            </w:r>
          </w:p>
        </w:tc>
        <w:tc>
          <w:tcPr>
            <w:tcW w:w="907" w:type="dxa"/>
          </w:tcPr>
          <w:p w:rsidR="006A2815" w:rsidRPr="00011E35" w:rsidRDefault="006A2815" w:rsidP="006A6162">
            <w:pPr>
              <w:spacing w:after="0" w:line="240" w:lineRule="auto"/>
              <w:jc w:val="center"/>
              <w:rPr>
                <w:rFonts w:cstheme="minorHAnsi"/>
              </w:rPr>
            </w:pPr>
            <w:r w:rsidRPr="00011E35">
              <w:rPr>
                <w:rFonts w:cstheme="minorHAnsi"/>
              </w:rPr>
              <w:t>3. - 4. r</w:t>
            </w:r>
          </w:p>
        </w:tc>
        <w:tc>
          <w:tcPr>
            <w:tcW w:w="964" w:type="dxa"/>
          </w:tcPr>
          <w:p w:rsidR="006A2815" w:rsidRPr="00586181" w:rsidRDefault="00586181" w:rsidP="006A6162">
            <w:pPr>
              <w:spacing w:after="0" w:line="240" w:lineRule="auto"/>
              <w:jc w:val="center"/>
              <w:rPr>
                <w:rFonts w:cstheme="minorHAnsi"/>
              </w:rPr>
            </w:pPr>
            <w:r w:rsidRPr="00586181">
              <w:rPr>
                <w:rFonts w:cstheme="minorHAnsi"/>
              </w:rPr>
              <w:t>16</w:t>
            </w:r>
          </w:p>
        </w:tc>
        <w:tc>
          <w:tcPr>
            <w:tcW w:w="1134" w:type="dxa"/>
          </w:tcPr>
          <w:p w:rsidR="006A2815" w:rsidRPr="00586181" w:rsidRDefault="00DD0EE6" w:rsidP="006A6162">
            <w:pPr>
              <w:spacing w:after="0" w:line="240" w:lineRule="auto"/>
              <w:jc w:val="center"/>
              <w:rPr>
                <w:rFonts w:cstheme="minorHAnsi"/>
              </w:rPr>
            </w:pPr>
            <w:r w:rsidRPr="00586181">
              <w:rPr>
                <w:rFonts w:cstheme="minorHAnsi"/>
              </w:rPr>
              <w:t>35</w:t>
            </w:r>
          </w:p>
        </w:tc>
        <w:tc>
          <w:tcPr>
            <w:tcW w:w="1312" w:type="dxa"/>
            <w:tcBorders>
              <w:right w:val="single" w:sz="12" w:space="0" w:color="auto"/>
            </w:tcBorders>
          </w:tcPr>
          <w:p w:rsidR="006A2815" w:rsidRPr="00586181" w:rsidRDefault="006829B9" w:rsidP="006A6162">
            <w:pPr>
              <w:spacing w:after="0" w:line="240" w:lineRule="auto"/>
              <w:jc w:val="center"/>
              <w:rPr>
                <w:rFonts w:cstheme="minorHAnsi"/>
              </w:rPr>
            </w:pPr>
            <w:r w:rsidRPr="00586181">
              <w:rPr>
                <w:rFonts w:cstheme="minorHAnsi"/>
              </w:rPr>
              <w:t>35</w:t>
            </w:r>
          </w:p>
        </w:tc>
      </w:tr>
      <w:tr w:rsidR="006A2815" w:rsidRPr="00011E35" w:rsidTr="001435F8">
        <w:trPr>
          <w:trHeight w:val="280"/>
          <w:jc w:val="center"/>
        </w:trPr>
        <w:tc>
          <w:tcPr>
            <w:tcW w:w="709" w:type="dxa"/>
            <w:tcBorders>
              <w:left w:val="single" w:sz="12" w:space="0" w:color="auto"/>
            </w:tcBorders>
          </w:tcPr>
          <w:p w:rsidR="006A2815" w:rsidRPr="00011E35" w:rsidRDefault="006A2815" w:rsidP="006A6162">
            <w:pPr>
              <w:pStyle w:val="Odlomakpopisa"/>
              <w:numPr>
                <w:ilvl w:val="0"/>
                <w:numId w:val="40"/>
              </w:numPr>
              <w:spacing w:after="0" w:line="240" w:lineRule="auto"/>
              <w:jc w:val="center"/>
              <w:rPr>
                <w:rFonts w:cstheme="minorHAnsi"/>
              </w:rPr>
            </w:pPr>
          </w:p>
        </w:tc>
        <w:tc>
          <w:tcPr>
            <w:tcW w:w="1984" w:type="dxa"/>
          </w:tcPr>
          <w:p w:rsidR="006A2815" w:rsidRPr="00011E35" w:rsidRDefault="00DD0EE6" w:rsidP="006A6162">
            <w:pPr>
              <w:spacing w:after="0" w:line="240" w:lineRule="auto"/>
              <w:rPr>
                <w:rFonts w:cstheme="minorHAnsi"/>
              </w:rPr>
            </w:pPr>
            <w:r w:rsidRPr="00011E35">
              <w:rPr>
                <w:rFonts w:cstheme="minorHAnsi"/>
              </w:rPr>
              <w:t>Borislav Dukić</w:t>
            </w:r>
          </w:p>
        </w:tc>
        <w:tc>
          <w:tcPr>
            <w:tcW w:w="2552" w:type="dxa"/>
          </w:tcPr>
          <w:p w:rsidR="006A2815" w:rsidRPr="00011E35" w:rsidRDefault="00DD0EE6" w:rsidP="006A6162">
            <w:pPr>
              <w:spacing w:after="0" w:line="240" w:lineRule="auto"/>
              <w:rPr>
                <w:rFonts w:cstheme="minorHAnsi"/>
              </w:rPr>
            </w:pPr>
            <w:r w:rsidRPr="00011E35">
              <w:rPr>
                <w:rFonts w:cstheme="minorHAnsi"/>
              </w:rPr>
              <w:t>Njemački jezik</w:t>
            </w:r>
          </w:p>
        </w:tc>
        <w:tc>
          <w:tcPr>
            <w:tcW w:w="907" w:type="dxa"/>
          </w:tcPr>
          <w:p w:rsidR="006A2815" w:rsidRPr="00011E35" w:rsidRDefault="00DD0EE6" w:rsidP="006A6162">
            <w:pPr>
              <w:spacing w:after="0" w:line="240" w:lineRule="auto"/>
              <w:jc w:val="center"/>
              <w:rPr>
                <w:rFonts w:cstheme="minorHAnsi"/>
              </w:rPr>
            </w:pPr>
            <w:r w:rsidRPr="00011E35">
              <w:rPr>
                <w:rFonts w:cstheme="minorHAnsi"/>
              </w:rPr>
              <w:t>4. r</w:t>
            </w:r>
          </w:p>
        </w:tc>
        <w:tc>
          <w:tcPr>
            <w:tcW w:w="964" w:type="dxa"/>
          </w:tcPr>
          <w:p w:rsidR="006A2815" w:rsidRPr="00586181" w:rsidRDefault="00CC13DF" w:rsidP="006A6162">
            <w:pPr>
              <w:spacing w:after="0" w:line="240" w:lineRule="auto"/>
              <w:jc w:val="center"/>
              <w:rPr>
                <w:rFonts w:cstheme="minorHAnsi"/>
              </w:rPr>
            </w:pPr>
            <w:r w:rsidRPr="00586181">
              <w:rPr>
                <w:rFonts w:cstheme="minorHAnsi"/>
              </w:rPr>
              <w:t>28</w:t>
            </w:r>
          </w:p>
        </w:tc>
        <w:tc>
          <w:tcPr>
            <w:tcW w:w="1134" w:type="dxa"/>
          </w:tcPr>
          <w:p w:rsidR="006A2815" w:rsidRPr="00586181" w:rsidRDefault="00CF0B1F" w:rsidP="006A6162">
            <w:pPr>
              <w:spacing w:after="0" w:line="240" w:lineRule="auto"/>
              <w:jc w:val="center"/>
              <w:rPr>
                <w:rFonts w:cstheme="minorHAnsi"/>
              </w:rPr>
            </w:pPr>
            <w:r w:rsidRPr="00586181">
              <w:rPr>
                <w:rFonts w:cstheme="minorHAnsi"/>
              </w:rPr>
              <w:t>18</w:t>
            </w:r>
          </w:p>
        </w:tc>
        <w:tc>
          <w:tcPr>
            <w:tcW w:w="1312" w:type="dxa"/>
            <w:tcBorders>
              <w:right w:val="single" w:sz="12" w:space="0" w:color="auto"/>
            </w:tcBorders>
          </w:tcPr>
          <w:p w:rsidR="006A2815" w:rsidRPr="00586181" w:rsidRDefault="00DD0EE6" w:rsidP="006A6162">
            <w:pPr>
              <w:spacing w:after="0" w:line="240" w:lineRule="auto"/>
              <w:jc w:val="center"/>
              <w:rPr>
                <w:rFonts w:cstheme="minorHAnsi"/>
              </w:rPr>
            </w:pPr>
            <w:r w:rsidRPr="00586181">
              <w:rPr>
                <w:rFonts w:cstheme="minorHAnsi"/>
              </w:rPr>
              <w:t>18</w:t>
            </w:r>
          </w:p>
        </w:tc>
      </w:tr>
      <w:tr w:rsidR="00CF0B1F" w:rsidRPr="00011E35" w:rsidTr="00773172">
        <w:trPr>
          <w:trHeight w:val="280"/>
          <w:jc w:val="center"/>
        </w:trPr>
        <w:tc>
          <w:tcPr>
            <w:tcW w:w="709" w:type="dxa"/>
            <w:tcBorders>
              <w:left w:val="single" w:sz="12" w:space="0" w:color="auto"/>
            </w:tcBorders>
          </w:tcPr>
          <w:p w:rsidR="00CF0B1F" w:rsidRPr="00011E35" w:rsidRDefault="00CF0B1F" w:rsidP="006A6162">
            <w:pPr>
              <w:pStyle w:val="Odlomakpopisa"/>
              <w:numPr>
                <w:ilvl w:val="0"/>
                <w:numId w:val="40"/>
              </w:numPr>
              <w:spacing w:after="0" w:line="240" w:lineRule="auto"/>
              <w:rPr>
                <w:rFonts w:cstheme="minorHAnsi"/>
              </w:rPr>
            </w:pPr>
          </w:p>
        </w:tc>
        <w:tc>
          <w:tcPr>
            <w:tcW w:w="1984" w:type="dxa"/>
          </w:tcPr>
          <w:p w:rsidR="00CF0B1F" w:rsidRPr="00011E35" w:rsidRDefault="00CF0B1F" w:rsidP="006A6162">
            <w:pPr>
              <w:spacing w:after="0" w:line="240" w:lineRule="auto"/>
              <w:rPr>
                <w:rFonts w:cstheme="minorHAnsi"/>
              </w:rPr>
            </w:pPr>
            <w:r w:rsidRPr="00011E35">
              <w:rPr>
                <w:rFonts w:cstheme="minorHAnsi"/>
              </w:rPr>
              <w:t>Valentina Lovrenčić</w:t>
            </w:r>
          </w:p>
        </w:tc>
        <w:tc>
          <w:tcPr>
            <w:tcW w:w="2552" w:type="dxa"/>
          </w:tcPr>
          <w:p w:rsidR="00CF0B1F" w:rsidRPr="00011E35" w:rsidRDefault="00CF0B1F" w:rsidP="006A6162">
            <w:pPr>
              <w:spacing w:after="0" w:line="240" w:lineRule="auto"/>
              <w:rPr>
                <w:rFonts w:cstheme="minorHAnsi"/>
              </w:rPr>
            </w:pPr>
            <w:r w:rsidRPr="00011E35">
              <w:rPr>
                <w:rFonts w:cstheme="minorHAnsi"/>
              </w:rPr>
              <w:t>Engleski jezik</w:t>
            </w:r>
          </w:p>
        </w:tc>
        <w:tc>
          <w:tcPr>
            <w:tcW w:w="907" w:type="dxa"/>
          </w:tcPr>
          <w:p w:rsidR="00CF0B1F" w:rsidRPr="00011E35" w:rsidRDefault="00CF0B1F" w:rsidP="006A6162">
            <w:pPr>
              <w:spacing w:after="0" w:line="240" w:lineRule="auto"/>
              <w:jc w:val="center"/>
              <w:rPr>
                <w:rFonts w:cstheme="minorHAnsi"/>
              </w:rPr>
            </w:pPr>
            <w:r w:rsidRPr="00011E35">
              <w:rPr>
                <w:rFonts w:cstheme="minorHAnsi"/>
              </w:rPr>
              <w:t>4. r</w:t>
            </w:r>
          </w:p>
        </w:tc>
        <w:tc>
          <w:tcPr>
            <w:tcW w:w="964" w:type="dxa"/>
          </w:tcPr>
          <w:p w:rsidR="00CF0B1F" w:rsidRPr="00586181" w:rsidRDefault="001757BD" w:rsidP="006A6162">
            <w:pPr>
              <w:spacing w:after="0" w:line="240" w:lineRule="auto"/>
              <w:jc w:val="center"/>
              <w:rPr>
                <w:rFonts w:cstheme="minorHAnsi"/>
              </w:rPr>
            </w:pPr>
            <w:r w:rsidRPr="00586181">
              <w:rPr>
                <w:rFonts w:cstheme="minorHAnsi"/>
              </w:rPr>
              <w:t>58</w:t>
            </w:r>
          </w:p>
        </w:tc>
        <w:tc>
          <w:tcPr>
            <w:tcW w:w="1134" w:type="dxa"/>
          </w:tcPr>
          <w:p w:rsidR="00CF0B1F" w:rsidRPr="00586181" w:rsidRDefault="00CF0B1F" w:rsidP="006A6162">
            <w:pPr>
              <w:spacing w:after="0" w:line="240" w:lineRule="auto"/>
              <w:jc w:val="center"/>
              <w:rPr>
                <w:rFonts w:cstheme="minorHAnsi"/>
              </w:rPr>
            </w:pPr>
            <w:r w:rsidRPr="00586181">
              <w:rPr>
                <w:rFonts w:cstheme="minorHAnsi"/>
              </w:rPr>
              <w:t>32</w:t>
            </w:r>
          </w:p>
        </w:tc>
        <w:tc>
          <w:tcPr>
            <w:tcW w:w="1312" w:type="dxa"/>
            <w:tcBorders>
              <w:right w:val="single" w:sz="12" w:space="0" w:color="auto"/>
            </w:tcBorders>
          </w:tcPr>
          <w:p w:rsidR="00CF0B1F" w:rsidRPr="00586181" w:rsidRDefault="00CF0B1F" w:rsidP="006A6162">
            <w:pPr>
              <w:spacing w:after="0" w:line="240" w:lineRule="auto"/>
              <w:jc w:val="center"/>
              <w:rPr>
                <w:rFonts w:cstheme="minorHAnsi"/>
              </w:rPr>
            </w:pPr>
            <w:r w:rsidRPr="00586181">
              <w:rPr>
                <w:rFonts w:cstheme="minorHAnsi"/>
              </w:rPr>
              <w:t>3</w:t>
            </w:r>
            <w:r w:rsidR="001026BF" w:rsidRPr="00586181">
              <w:rPr>
                <w:rFonts w:cstheme="minorHAnsi"/>
              </w:rPr>
              <w:t>2</w:t>
            </w:r>
          </w:p>
        </w:tc>
      </w:tr>
      <w:tr w:rsidR="00DD0EE6" w:rsidRPr="00011E35" w:rsidTr="001435F8">
        <w:trPr>
          <w:trHeight w:val="280"/>
          <w:jc w:val="center"/>
        </w:trPr>
        <w:tc>
          <w:tcPr>
            <w:tcW w:w="709" w:type="dxa"/>
            <w:tcBorders>
              <w:left w:val="single" w:sz="12" w:space="0" w:color="auto"/>
            </w:tcBorders>
          </w:tcPr>
          <w:p w:rsidR="00DD0EE6" w:rsidRPr="00011E35" w:rsidRDefault="00DD0EE6" w:rsidP="006A6162">
            <w:pPr>
              <w:pStyle w:val="Odlomakpopisa"/>
              <w:numPr>
                <w:ilvl w:val="0"/>
                <w:numId w:val="40"/>
              </w:numPr>
              <w:spacing w:after="0" w:line="240" w:lineRule="auto"/>
              <w:jc w:val="center"/>
              <w:rPr>
                <w:rFonts w:cstheme="minorHAnsi"/>
              </w:rPr>
            </w:pPr>
          </w:p>
        </w:tc>
        <w:tc>
          <w:tcPr>
            <w:tcW w:w="1984" w:type="dxa"/>
          </w:tcPr>
          <w:p w:rsidR="00DD0EE6" w:rsidRPr="00011E35" w:rsidRDefault="00DD0EE6" w:rsidP="006A6162">
            <w:pPr>
              <w:spacing w:after="0" w:line="240" w:lineRule="auto"/>
              <w:rPr>
                <w:rFonts w:cstheme="minorHAnsi"/>
              </w:rPr>
            </w:pPr>
            <w:r w:rsidRPr="00011E35">
              <w:rPr>
                <w:rFonts w:cstheme="minorHAnsi"/>
              </w:rPr>
              <w:t xml:space="preserve">Valentina </w:t>
            </w:r>
            <w:r w:rsidR="00CF0B1F" w:rsidRPr="00011E35">
              <w:rPr>
                <w:rFonts w:cstheme="minorHAnsi"/>
              </w:rPr>
              <w:t>Lovrenčić</w:t>
            </w:r>
          </w:p>
        </w:tc>
        <w:tc>
          <w:tcPr>
            <w:tcW w:w="2552" w:type="dxa"/>
          </w:tcPr>
          <w:p w:rsidR="00DD0EE6" w:rsidRPr="00011E35" w:rsidRDefault="00CF0B1F" w:rsidP="006A6162">
            <w:pPr>
              <w:spacing w:after="0" w:line="240" w:lineRule="auto"/>
              <w:rPr>
                <w:rFonts w:cstheme="minorHAnsi"/>
              </w:rPr>
            </w:pPr>
            <w:r w:rsidRPr="00011E35">
              <w:rPr>
                <w:rFonts w:cstheme="minorHAnsi"/>
              </w:rPr>
              <w:t>Language lab</w:t>
            </w:r>
          </w:p>
        </w:tc>
        <w:tc>
          <w:tcPr>
            <w:tcW w:w="907" w:type="dxa"/>
          </w:tcPr>
          <w:p w:rsidR="00DD0EE6" w:rsidRPr="00011E35" w:rsidRDefault="00CF0B1F" w:rsidP="006A6162">
            <w:pPr>
              <w:spacing w:after="0" w:line="240" w:lineRule="auto"/>
              <w:jc w:val="center"/>
              <w:rPr>
                <w:rFonts w:cstheme="minorHAnsi"/>
              </w:rPr>
            </w:pPr>
            <w:r w:rsidRPr="00011E35">
              <w:rPr>
                <w:rFonts w:cstheme="minorHAnsi"/>
              </w:rPr>
              <w:t xml:space="preserve">1. - </w:t>
            </w:r>
            <w:r w:rsidR="00DD0EE6" w:rsidRPr="00011E35">
              <w:rPr>
                <w:rFonts w:cstheme="minorHAnsi"/>
              </w:rPr>
              <w:t>4. r</w:t>
            </w:r>
          </w:p>
        </w:tc>
        <w:tc>
          <w:tcPr>
            <w:tcW w:w="964" w:type="dxa"/>
          </w:tcPr>
          <w:p w:rsidR="00DD0EE6" w:rsidRPr="00586181" w:rsidRDefault="001757BD" w:rsidP="006A6162">
            <w:pPr>
              <w:spacing w:after="0" w:line="240" w:lineRule="auto"/>
              <w:jc w:val="center"/>
              <w:rPr>
                <w:rFonts w:cstheme="minorHAnsi"/>
              </w:rPr>
            </w:pPr>
            <w:r w:rsidRPr="00586181">
              <w:rPr>
                <w:rFonts w:cstheme="minorHAnsi"/>
              </w:rPr>
              <w:t>16</w:t>
            </w:r>
          </w:p>
        </w:tc>
        <w:tc>
          <w:tcPr>
            <w:tcW w:w="1134" w:type="dxa"/>
          </w:tcPr>
          <w:p w:rsidR="00DD0EE6" w:rsidRPr="00586181" w:rsidRDefault="001435F8" w:rsidP="006A6162">
            <w:pPr>
              <w:spacing w:after="0" w:line="240" w:lineRule="auto"/>
              <w:jc w:val="center"/>
              <w:rPr>
                <w:rFonts w:cstheme="minorHAnsi"/>
              </w:rPr>
            </w:pPr>
            <w:r w:rsidRPr="00586181">
              <w:rPr>
                <w:rFonts w:cstheme="minorHAnsi"/>
              </w:rPr>
              <w:t>32</w:t>
            </w:r>
          </w:p>
        </w:tc>
        <w:tc>
          <w:tcPr>
            <w:tcW w:w="1312" w:type="dxa"/>
            <w:tcBorders>
              <w:right w:val="single" w:sz="12" w:space="0" w:color="auto"/>
            </w:tcBorders>
          </w:tcPr>
          <w:p w:rsidR="00DD0EE6" w:rsidRPr="00586181" w:rsidRDefault="00CC13DF" w:rsidP="006A6162">
            <w:pPr>
              <w:spacing w:after="0" w:line="240" w:lineRule="auto"/>
              <w:jc w:val="center"/>
              <w:rPr>
                <w:rFonts w:cstheme="minorHAnsi"/>
              </w:rPr>
            </w:pPr>
            <w:r w:rsidRPr="00586181">
              <w:rPr>
                <w:rFonts w:cstheme="minorHAnsi"/>
              </w:rPr>
              <w:t>3</w:t>
            </w:r>
            <w:r w:rsidR="001757BD" w:rsidRPr="00586181">
              <w:rPr>
                <w:rFonts w:cstheme="minorHAnsi"/>
              </w:rPr>
              <w:t>5</w:t>
            </w:r>
          </w:p>
        </w:tc>
      </w:tr>
      <w:tr w:rsidR="001435F8" w:rsidRPr="00011E35" w:rsidTr="002258EB">
        <w:trPr>
          <w:trHeight w:val="280"/>
          <w:jc w:val="center"/>
        </w:trPr>
        <w:tc>
          <w:tcPr>
            <w:tcW w:w="709" w:type="dxa"/>
            <w:tcBorders>
              <w:left w:val="single" w:sz="12" w:space="0" w:color="auto"/>
            </w:tcBorders>
          </w:tcPr>
          <w:p w:rsidR="001435F8" w:rsidRPr="00011E35" w:rsidRDefault="001435F8" w:rsidP="006A6162">
            <w:pPr>
              <w:pStyle w:val="Odlomakpopisa"/>
              <w:numPr>
                <w:ilvl w:val="0"/>
                <w:numId w:val="40"/>
              </w:numPr>
              <w:spacing w:after="0" w:line="240" w:lineRule="auto"/>
              <w:jc w:val="center"/>
              <w:rPr>
                <w:rFonts w:cstheme="minorHAnsi"/>
              </w:rPr>
            </w:pPr>
          </w:p>
        </w:tc>
        <w:tc>
          <w:tcPr>
            <w:tcW w:w="1984" w:type="dxa"/>
          </w:tcPr>
          <w:p w:rsidR="001435F8" w:rsidRPr="00011E35" w:rsidRDefault="001435F8" w:rsidP="006A6162">
            <w:pPr>
              <w:spacing w:after="0" w:line="240" w:lineRule="auto"/>
              <w:rPr>
                <w:rFonts w:cstheme="minorHAnsi"/>
              </w:rPr>
            </w:pPr>
            <w:r w:rsidRPr="00011E35">
              <w:rPr>
                <w:rFonts w:cstheme="minorHAnsi"/>
              </w:rPr>
              <w:t xml:space="preserve">Mikša Krasnodor </w:t>
            </w:r>
          </w:p>
        </w:tc>
        <w:tc>
          <w:tcPr>
            <w:tcW w:w="2552" w:type="dxa"/>
          </w:tcPr>
          <w:p w:rsidR="001435F8" w:rsidRPr="00011E35" w:rsidRDefault="001435F8" w:rsidP="006A6162">
            <w:pPr>
              <w:spacing w:after="0" w:line="240" w:lineRule="auto"/>
              <w:rPr>
                <w:rFonts w:cstheme="minorHAnsi"/>
              </w:rPr>
            </w:pPr>
            <w:r w:rsidRPr="00011E35">
              <w:rPr>
                <w:rFonts w:cstheme="minorHAnsi"/>
              </w:rPr>
              <w:t>Novinarska grupa</w:t>
            </w:r>
            <w:r w:rsidR="00773172" w:rsidRPr="00011E35">
              <w:rPr>
                <w:rFonts w:cstheme="minorHAnsi"/>
              </w:rPr>
              <w:t xml:space="preserve"> – web novine</w:t>
            </w:r>
          </w:p>
        </w:tc>
        <w:tc>
          <w:tcPr>
            <w:tcW w:w="907" w:type="dxa"/>
          </w:tcPr>
          <w:p w:rsidR="001435F8" w:rsidRPr="00011E35" w:rsidRDefault="001435F8" w:rsidP="006A6162">
            <w:pPr>
              <w:spacing w:after="0" w:line="240" w:lineRule="auto"/>
              <w:jc w:val="center"/>
              <w:rPr>
                <w:rFonts w:cstheme="minorHAnsi"/>
              </w:rPr>
            </w:pPr>
            <w:r w:rsidRPr="00011E35">
              <w:rPr>
                <w:rFonts w:cstheme="minorHAnsi"/>
              </w:rPr>
              <w:t>1. - 4. r</w:t>
            </w:r>
          </w:p>
        </w:tc>
        <w:tc>
          <w:tcPr>
            <w:tcW w:w="964" w:type="dxa"/>
          </w:tcPr>
          <w:p w:rsidR="001435F8" w:rsidRPr="00586181" w:rsidRDefault="001435F8" w:rsidP="006A6162">
            <w:pPr>
              <w:spacing w:after="0" w:line="240" w:lineRule="auto"/>
              <w:jc w:val="center"/>
              <w:rPr>
                <w:rFonts w:cstheme="minorHAnsi"/>
              </w:rPr>
            </w:pPr>
            <w:r w:rsidRPr="00586181">
              <w:rPr>
                <w:rFonts w:cstheme="minorHAnsi"/>
              </w:rPr>
              <w:t>9</w:t>
            </w:r>
          </w:p>
        </w:tc>
        <w:tc>
          <w:tcPr>
            <w:tcW w:w="1134" w:type="dxa"/>
          </w:tcPr>
          <w:p w:rsidR="001435F8" w:rsidRPr="00586181" w:rsidRDefault="001435F8" w:rsidP="006A6162">
            <w:pPr>
              <w:spacing w:after="0" w:line="240" w:lineRule="auto"/>
              <w:jc w:val="center"/>
              <w:rPr>
                <w:rFonts w:cstheme="minorHAnsi"/>
              </w:rPr>
            </w:pPr>
            <w:r w:rsidRPr="00586181">
              <w:rPr>
                <w:rFonts w:cstheme="minorHAnsi"/>
              </w:rPr>
              <w:t>35</w:t>
            </w:r>
          </w:p>
        </w:tc>
        <w:tc>
          <w:tcPr>
            <w:tcW w:w="1312" w:type="dxa"/>
            <w:tcBorders>
              <w:right w:val="single" w:sz="12" w:space="0" w:color="auto"/>
            </w:tcBorders>
          </w:tcPr>
          <w:p w:rsidR="001435F8" w:rsidRPr="00586181" w:rsidRDefault="001435F8" w:rsidP="006A6162">
            <w:pPr>
              <w:spacing w:after="0" w:line="240" w:lineRule="auto"/>
              <w:jc w:val="center"/>
              <w:rPr>
                <w:rFonts w:cstheme="minorHAnsi"/>
              </w:rPr>
            </w:pPr>
            <w:r w:rsidRPr="00586181">
              <w:rPr>
                <w:rFonts w:cstheme="minorHAnsi"/>
              </w:rPr>
              <w:t>18</w:t>
            </w:r>
          </w:p>
        </w:tc>
      </w:tr>
      <w:tr w:rsidR="00DD0EE6" w:rsidRPr="00011E35" w:rsidTr="001435F8">
        <w:trPr>
          <w:trHeight w:val="280"/>
          <w:jc w:val="center"/>
        </w:trPr>
        <w:tc>
          <w:tcPr>
            <w:tcW w:w="709" w:type="dxa"/>
            <w:tcBorders>
              <w:left w:val="single" w:sz="12" w:space="0" w:color="auto"/>
            </w:tcBorders>
          </w:tcPr>
          <w:p w:rsidR="00DD0EE6" w:rsidRPr="00011E35" w:rsidRDefault="00DD0EE6" w:rsidP="006A6162">
            <w:pPr>
              <w:pStyle w:val="Odlomakpopisa"/>
              <w:numPr>
                <w:ilvl w:val="0"/>
                <w:numId w:val="40"/>
              </w:numPr>
              <w:spacing w:after="0" w:line="240" w:lineRule="auto"/>
              <w:jc w:val="center"/>
              <w:rPr>
                <w:rFonts w:cstheme="minorHAnsi"/>
              </w:rPr>
            </w:pPr>
          </w:p>
        </w:tc>
        <w:tc>
          <w:tcPr>
            <w:tcW w:w="1984" w:type="dxa"/>
          </w:tcPr>
          <w:p w:rsidR="00DD0EE6" w:rsidRPr="00011E35" w:rsidRDefault="001435F8" w:rsidP="006A6162">
            <w:pPr>
              <w:spacing w:after="0" w:line="240" w:lineRule="auto"/>
              <w:rPr>
                <w:rFonts w:cstheme="minorHAnsi"/>
              </w:rPr>
            </w:pPr>
            <w:r w:rsidRPr="00011E35">
              <w:rPr>
                <w:rFonts w:cstheme="minorHAnsi"/>
              </w:rPr>
              <w:t>Čehulić Ivančica</w:t>
            </w:r>
          </w:p>
        </w:tc>
        <w:tc>
          <w:tcPr>
            <w:tcW w:w="2552" w:type="dxa"/>
          </w:tcPr>
          <w:p w:rsidR="00DD0EE6" w:rsidRPr="00011E35" w:rsidRDefault="001435F8" w:rsidP="006A6162">
            <w:pPr>
              <w:spacing w:after="0" w:line="240" w:lineRule="auto"/>
              <w:rPr>
                <w:rFonts w:cstheme="minorHAnsi"/>
              </w:rPr>
            </w:pPr>
            <w:r w:rsidRPr="00011E35">
              <w:rPr>
                <w:rFonts w:cstheme="minorHAnsi"/>
              </w:rPr>
              <w:t>Vjeronauk</w:t>
            </w:r>
          </w:p>
        </w:tc>
        <w:tc>
          <w:tcPr>
            <w:tcW w:w="907" w:type="dxa"/>
          </w:tcPr>
          <w:p w:rsidR="00DD0EE6" w:rsidRPr="00011E35" w:rsidRDefault="001435F8" w:rsidP="006A6162">
            <w:pPr>
              <w:spacing w:after="0" w:line="240" w:lineRule="auto"/>
              <w:jc w:val="center"/>
              <w:rPr>
                <w:rFonts w:cstheme="minorHAnsi"/>
              </w:rPr>
            </w:pPr>
            <w:r w:rsidRPr="00011E35">
              <w:rPr>
                <w:rFonts w:cstheme="minorHAnsi"/>
              </w:rPr>
              <w:t xml:space="preserve">1. - </w:t>
            </w:r>
            <w:r w:rsidR="00DD0EE6" w:rsidRPr="00011E35">
              <w:rPr>
                <w:rFonts w:cstheme="minorHAnsi"/>
              </w:rPr>
              <w:t>4. r</w:t>
            </w:r>
          </w:p>
        </w:tc>
        <w:tc>
          <w:tcPr>
            <w:tcW w:w="964" w:type="dxa"/>
          </w:tcPr>
          <w:p w:rsidR="00DD0EE6" w:rsidRPr="00586181" w:rsidRDefault="00586181" w:rsidP="006A6162">
            <w:pPr>
              <w:spacing w:after="0" w:line="240" w:lineRule="auto"/>
              <w:jc w:val="center"/>
              <w:rPr>
                <w:rFonts w:cstheme="minorHAnsi"/>
              </w:rPr>
            </w:pPr>
            <w:r w:rsidRPr="00586181">
              <w:rPr>
                <w:rFonts w:cstheme="minorHAnsi"/>
              </w:rPr>
              <w:t>6</w:t>
            </w:r>
          </w:p>
        </w:tc>
        <w:tc>
          <w:tcPr>
            <w:tcW w:w="1134" w:type="dxa"/>
          </w:tcPr>
          <w:p w:rsidR="00DD0EE6" w:rsidRPr="00586181" w:rsidRDefault="001435F8" w:rsidP="006A6162">
            <w:pPr>
              <w:spacing w:after="0" w:line="240" w:lineRule="auto"/>
              <w:jc w:val="center"/>
              <w:rPr>
                <w:rFonts w:cstheme="minorHAnsi"/>
              </w:rPr>
            </w:pPr>
            <w:r w:rsidRPr="00586181">
              <w:rPr>
                <w:rFonts w:cstheme="minorHAnsi"/>
              </w:rPr>
              <w:t>17</w:t>
            </w:r>
          </w:p>
        </w:tc>
        <w:tc>
          <w:tcPr>
            <w:tcW w:w="1312" w:type="dxa"/>
            <w:tcBorders>
              <w:right w:val="single" w:sz="12" w:space="0" w:color="auto"/>
            </w:tcBorders>
          </w:tcPr>
          <w:p w:rsidR="00DD0EE6" w:rsidRPr="00586181" w:rsidRDefault="00DD0EE6" w:rsidP="006A6162">
            <w:pPr>
              <w:spacing w:after="0" w:line="240" w:lineRule="auto"/>
              <w:jc w:val="center"/>
              <w:rPr>
                <w:rFonts w:cstheme="minorHAnsi"/>
              </w:rPr>
            </w:pPr>
            <w:r w:rsidRPr="00586181">
              <w:rPr>
                <w:rFonts w:cstheme="minorHAnsi"/>
              </w:rPr>
              <w:t>1</w:t>
            </w:r>
            <w:r w:rsidR="00586181" w:rsidRPr="00586181">
              <w:rPr>
                <w:rFonts w:cstheme="minorHAnsi"/>
              </w:rPr>
              <w:t>4</w:t>
            </w:r>
          </w:p>
        </w:tc>
      </w:tr>
    </w:tbl>
    <w:p w:rsidR="006829B9" w:rsidRPr="00011E35" w:rsidRDefault="006829B9" w:rsidP="006A6162">
      <w:pPr>
        <w:spacing w:after="0" w:line="240" w:lineRule="auto"/>
        <w:rPr>
          <w:rFonts w:cstheme="minorHAnsi"/>
          <w:b/>
        </w:rPr>
      </w:pPr>
    </w:p>
    <w:p w:rsidR="00622BAC" w:rsidRDefault="00622BAC" w:rsidP="006A6162">
      <w:pPr>
        <w:spacing w:after="0" w:line="240" w:lineRule="auto"/>
        <w:rPr>
          <w:rFonts w:cstheme="minorHAnsi"/>
          <w:b/>
        </w:rPr>
      </w:pPr>
    </w:p>
    <w:p w:rsidR="00622BAC" w:rsidRDefault="00622BAC" w:rsidP="006A6162">
      <w:pPr>
        <w:spacing w:after="0" w:line="240" w:lineRule="auto"/>
        <w:rPr>
          <w:rFonts w:cstheme="minorHAnsi"/>
          <w:b/>
        </w:rPr>
      </w:pPr>
    </w:p>
    <w:p w:rsidR="00622BAC" w:rsidRDefault="005E0445" w:rsidP="006A6162">
      <w:pPr>
        <w:spacing w:after="0" w:line="240" w:lineRule="auto"/>
        <w:rPr>
          <w:rFonts w:cstheme="minorHAnsi"/>
          <w:b/>
        </w:rPr>
      </w:pPr>
      <w:r>
        <w:rPr>
          <w:rFonts w:cstheme="minorHAnsi"/>
          <w:b/>
        </w:rPr>
        <w:t>Na traženje učenika završnih razreda četverogodišnjih zanimanja organizirana je dodatna nastava – pripreme za maturu uz fizike, kemije i psihologije. Obzirom da je učenici nakon nekoliko održanih sati nisu pohađali, dodatna nastava iz tih predmeta više nije održavana.</w:t>
      </w:r>
    </w:p>
    <w:p w:rsidR="00622BAC" w:rsidRDefault="00622BAC" w:rsidP="006A6162">
      <w:pPr>
        <w:spacing w:after="0" w:line="240" w:lineRule="auto"/>
        <w:rPr>
          <w:rFonts w:cstheme="minorHAnsi"/>
          <w:b/>
        </w:rPr>
      </w:pPr>
    </w:p>
    <w:p w:rsidR="00622BAC" w:rsidRDefault="00622BAC" w:rsidP="006A6162">
      <w:pPr>
        <w:spacing w:after="0" w:line="240" w:lineRule="auto"/>
        <w:rPr>
          <w:rFonts w:cstheme="minorHAnsi"/>
          <w:b/>
        </w:rPr>
      </w:pPr>
    </w:p>
    <w:p w:rsidR="00622BAC" w:rsidRDefault="00622BAC" w:rsidP="006A6162">
      <w:pPr>
        <w:spacing w:after="0" w:line="240" w:lineRule="auto"/>
        <w:rPr>
          <w:rFonts w:cstheme="minorHAnsi"/>
          <w:b/>
        </w:rPr>
      </w:pPr>
    </w:p>
    <w:p w:rsidR="00622BAC" w:rsidRDefault="00622BAC" w:rsidP="006A6162">
      <w:pPr>
        <w:spacing w:after="0" w:line="240" w:lineRule="auto"/>
        <w:rPr>
          <w:rFonts w:cstheme="minorHAnsi"/>
          <w:b/>
        </w:rPr>
      </w:pPr>
    </w:p>
    <w:p w:rsidR="00622BAC" w:rsidRDefault="00622BAC" w:rsidP="006A6162">
      <w:pPr>
        <w:spacing w:after="0" w:line="240" w:lineRule="auto"/>
        <w:rPr>
          <w:rFonts w:cstheme="minorHAnsi"/>
          <w:b/>
        </w:rPr>
      </w:pPr>
    </w:p>
    <w:p w:rsidR="00622BAC" w:rsidRDefault="00622BAC" w:rsidP="006A6162">
      <w:pPr>
        <w:spacing w:after="0" w:line="240" w:lineRule="auto"/>
        <w:rPr>
          <w:rFonts w:cstheme="minorHAnsi"/>
          <w:b/>
        </w:rPr>
      </w:pPr>
    </w:p>
    <w:p w:rsidR="00622BAC" w:rsidRDefault="00622BAC" w:rsidP="006A6162">
      <w:pPr>
        <w:spacing w:after="0" w:line="240" w:lineRule="auto"/>
        <w:rPr>
          <w:rFonts w:cstheme="minorHAnsi"/>
          <w:b/>
        </w:rPr>
      </w:pPr>
    </w:p>
    <w:p w:rsidR="00622BAC" w:rsidRDefault="00622BAC" w:rsidP="006A6162">
      <w:pPr>
        <w:spacing w:after="0" w:line="240" w:lineRule="auto"/>
        <w:rPr>
          <w:rFonts w:cstheme="minorHAnsi"/>
          <w:b/>
        </w:rPr>
      </w:pPr>
    </w:p>
    <w:p w:rsidR="00622BAC" w:rsidRDefault="00622BAC" w:rsidP="006A6162">
      <w:pPr>
        <w:spacing w:after="0" w:line="240" w:lineRule="auto"/>
        <w:rPr>
          <w:rFonts w:cstheme="minorHAnsi"/>
          <w:b/>
        </w:rPr>
      </w:pPr>
    </w:p>
    <w:p w:rsidR="00622BAC" w:rsidRDefault="00622BAC" w:rsidP="006A6162">
      <w:pPr>
        <w:spacing w:after="0" w:line="240" w:lineRule="auto"/>
        <w:rPr>
          <w:rFonts w:cstheme="minorHAnsi"/>
          <w:b/>
        </w:rPr>
      </w:pPr>
    </w:p>
    <w:p w:rsidR="00622BAC" w:rsidRDefault="00622BAC" w:rsidP="006A6162">
      <w:pPr>
        <w:spacing w:after="0" w:line="240" w:lineRule="auto"/>
        <w:rPr>
          <w:rFonts w:cstheme="minorHAnsi"/>
          <w:b/>
        </w:rPr>
      </w:pPr>
    </w:p>
    <w:p w:rsidR="00622BAC" w:rsidRDefault="00622BAC" w:rsidP="006A6162">
      <w:pPr>
        <w:spacing w:after="0" w:line="240" w:lineRule="auto"/>
        <w:rPr>
          <w:rFonts w:cstheme="minorHAnsi"/>
          <w:b/>
        </w:rPr>
      </w:pPr>
    </w:p>
    <w:p w:rsidR="00622BAC" w:rsidRDefault="00622BAC" w:rsidP="006A6162">
      <w:pPr>
        <w:spacing w:after="0" w:line="240" w:lineRule="auto"/>
        <w:rPr>
          <w:rFonts w:cstheme="minorHAnsi"/>
          <w:b/>
        </w:rPr>
      </w:pPr>
    </w:p>
    <w:p w:rsidR="00622BAC" w:rsidRDefault="00622BAC" w:rsidP="006A6162">
      <w:pPr>
        <w:spacing w:after="0" w:line="240" w:lineRule="auto"/>
        <w:rPr>
          <w:rFonts w:cstheme="minorHAnsi"/>
          <w:b/>
        </w:rPr>
      </w:pPr>
    </w:p>
    <w:p w:rsidR="005B169B" w:rsidRPr="00011E35" w:rsidRDefault="00622BAC" w:rsidP="006A6162">
      <w:pPr>
        <w:spacing w:after="0" w:line="240" w:lineRule="auto"/>
        <w:rPr>
          <w:rFonts w:cstheme="minorHAnsi"/>
          <w:b/>
        </w:rPr>
      </w:pPr>
      <w:r>
        <w:rPr>
          <w:rFonts w:cstheme="minorHAnsi"/>
          <w:b/>
        </w:rPr>
        <w:lastRenderedPageBreak/>
        <w:t>I</w:t>
      </w:r>
      <w:r w:rsidR="0085126B" w:rsidRPr="00011E35">
        <w:rPr>
          <w:rFonts w:cstheme="minorHAnsi"/>
          <w:b/>
        </w:rPr>
        <w:t xml:space="preserve">zvješća o izvođenju i realizaciji dodatne nastave u školskoj godini </w:t>
      </w:r>
      <w:r w:rsidR="009600E3" w:rsidRPr="00011E35">
        <w:rPr>
          <w:rFonts w:cstheme="minorHAnsi"/>
          <w:b/>
        </w:rPr>
        <w:t>2012</w:t>
      </w:r>
      <w:r w:rsidR="0085126B" w:rsidRPr="00011E35">
        <w:rPr>
          <w:rFonts w:cstheme="minorHAnsi"/>
          <w:b/>
        </w:rPr>
        <w:t>./201</w:t>
      </w:r>
      <w:r w:rsidR="00122B56" w:rsidRPr="00011E35">
        <w:rPr>
          <w:rFonts w:cstheme="minorHAnsi"/>
          <w:b/>
        </w:rPr>
        <w:t>3</w:t>
      </w:r>
      <w:r w:rsidR="0085126B" w:rsidRPr="00011E35">
        <w:rPr>
          <w:rFonts w:cstheme="minorHAnsi"/>
          <w:b/>
        </w:rPr>
        <w:t>.</w:t>
      </w:r>
    </w:p>
    <w:p w:rsidR="005B169B" w:rsidRPr="00011E35" w:rsidRDefault="005B169B" w:rsidP="006A6162">
      <w:pPr>
        <w:spacing w:after="0" w:line="240" w:lineRule="auto"/>
        <w:rPr>
          <w:rFonts w:cstheme="minorHAnsi"/>
        </w:rPr>
      </w:pPr>
    </w:p>
    <w:p w:rsidR="00C14F19" w:rsidRPr="00011E35" w:rsidRDefault="00DB00D4" w:rsidP="006A6162">
      <w:pPr>
        <w:spacing w:after="0" w:line="240" w:lineRule="auto"/>
        <w:rPr>
          <w:rFonts w:cstheme="minorHAnsi"/>
          <w:b/>
        </w:rPr>
      </w:pPr>
      <w:r w:rsidRPr="00011E35">
        <w:rPr>
          <w:rFonts w:cstheme="minorHAnsi"/>
          <w:b/>
        </w:rPr>
        <w:t>Literati</w:t>
      </w:r>
    </w:p>
    <w:p w:rsidR="00C14F19" w:rsidRPr="00011E35" w:rsidRDefault="00C14F19" w:rsidP="006A6162">
      <w:pPr>
        <w:spacing w:after="0" w:line="240" w:lineRule="auto"/>
        <w:rPr>
          <w:rFonts w:cstheme="minorHAnsi"/>
        </w:rPr>
      </w:pPr>
    </w:p>
    <w:p w:rsidR="006A713E" w:rsidRPr="00011E35" w:rsidRDefault="00A17448" w:rsidP="006A6162">
      <w:pPr>
        <w:spacing w:after="0" w:line="240" w:lineRule="auto"/>
        <w:rPr>
          <w:rFonts w:cstheme="minorHAnsi"/>
        </w:rPr>
      </w:pPr>
      <w:r w:rsidRPr="00011E35">
        <w:rPr>
          <w:rFonts w:cstheme="minorHAnsi"/>
        </w:rPr>
        <w:t xml:space="preserve">U radu literarne skupine sudjelovalo je 13 učenika, a održano je 17 sati. </w:t>
      </w:r>
    </w:p>
    <w:p w:rsidR="006A713E" w:rsidRPr="00011E35" w:rsidRDefault="00A17448" w:rsidP="006A6162">
      <w:pPr>
        <w:spacing w:after="0" w:line="240" w:lineRule="auto"/>
        <w:rPr>
          <w:rFonts w:cstheme="minorHAnsi"/>
        </w:rPr>
      </w:pPr>
      <w:r w:rsidRPr="00011E35">
        <w:rPr>
          <w:rFonts w:cstheme="minorHAnsi"/>
        </w:rPr>
        <w:t>Na Dan</w:t>
      </w:r>
      <w:r w:rsidR="006A713E" w:rsidRPr="00011E35">
        <w:rPr>
          <w:rFonts w:cstheme="minorHAnsi"/>
        </w:rPr>
        <w:t xml:space="preserve">ima </w:t>
      </w:r>
      <w:r w:rsidRPr="00011E35">
        <w:rPr>
          <w:rFonts w:cstheme="minorHAnsi"/>
        </w:rPr>
        <w:t xml:space="preserve"> K. Š. Đalskoga </w:t>
      </w:r>
      <w:r w:rsidR="006A713E" w:rsidRPr="00011E35">
        <w:rPr>
          <w:rFonts w:cstheme="minorHAnsi"/>
        </w:rPr>
        <w:t>sudjelovali su:</w:t>
      </w:r>
    </w:p>
    <w:p w:rsidR="006A713E" w:rsidRPr="00011E35" w:rsidRDefault="006A713E" w:rsidP="006A6162">
      <w:pPr>
        <w:spacing w:after="0" w:line="240" w:lineRule="auto"/>
        <w:rPr>
          <w:rFonts w:cstheme="minorHAnsi"/>
        </w:rPr>
      </w:pPr>
      <w:r w:rsidRPr="00011E35">
        <w:rPr>
          <w:rFonts w:cstheme="minorHAnsi"/>
        </w:rPr>
        <w:t xml:space="preserve">1.  Tea Zrinić s radom </w:t>
      </w:r>
      <w:r w:rsidR="00A17448" w:rsidRPr="00011E35">
        <w:rPr>
          <w:rFonts w:cstheme="minorHAnsi"/>
        </w:rPr>
        <w:t xml:space="preserve"> </w:t>
      </w:r>
      <w:r w:rsidRPr="00011E35">
        <w:rPr>
          <w:rFonts w:cstheme="minorHAnsi"/>
        </w:rPr>
        <w:t xml:space="preserve">„ Dan koji je najbolje zaboraviti“ </w:t>
      </w:r>
    </w:p>
    <w:p w:rsidR="0085126B" w:rsidRPr="00011E35" w:rsidRDefault="006A713E" w:rsidP="006A6162">
      <w:pPr>
        <w:spacing w:after="0" w:line="240" w:lineRule="auto"/>
        <w:rPr>
          <w:rFonts w:cstheme="minorHAnsi"/>
        </w:rPr>
      </w:pPr>
      <w:r w:rsidRPr="00011E35">
        <w:rPr>
          <w:rFonts w:cstheme="minorHAnsi"/>
        </w:rPr>
        <w:t xml:space="preserve">2.  Filip Haramina (2.Ga) s radom „Mesarija“ </w:t>
      </w:r>
    </w:p>
    <w:p w:rsidR="006A713E" w:rsidRPr="00011E35" w:rsidRDefault="006A713E" w:rsidP="006A6162">
      <w:pPr>
        <w:spacing w:after="0" w:line="240" w:lineRule="auto"/>
        <w:rPr>
          <w:rFonts w:cstheme="minorHAnsi"/>
        </w:rPr>
      </w:pPr>
      <w:r w:rsidRPr="00011E35">
        <w:rPr>
          <w:rFonts w:cstheme="minorHAnsi"/>
        </w:rPr>
        <w:t xml:space="preserve">Na manifestaciji Lidrano 2013. </w:t>
      </w:r>
      <w:r w:rsidR="001026BF" w:rsidRPr="00011E35">
        <w:rPr>
          <w:rFonts w:cstheme="minorHAnsi"/>
        </w:rPr>
        <w:t>s</w:t>
      </w:r>
      <w:r w:rsidRPr="00011E35">
        <w:rPr>
          <w:rFonts w:cstheme="minorHAnsi"/>
        </w:rPr>
        <w:t>udjelovale su</w:t>
      </w:r>
    </w:p>
    <w:p w:rsidR="006A713E" w:rsidRPr="00011E35" w:rsidRDefault="006A713E" w:rsidP="006A6162">
      <w:pPr>
        <w:spacing w:after="0" w:line="240" w:lineRule="auto"/>
        <w:rPr>
          <w:rFonts w:cstheme="minorHAnsi"/>
        </w:rPr>
      </w:pPr>
      <w:r w:rsidRPr="00011E35">
        <w:rPr>
          <w:rFonts w:cstheme="minorHAnsi"/>
        </w:rPr>
        <w:t>1. Laura Šoban (1.Mb) s radom „Život“</w:t>
      </w:r>
    </w:p>
    <w:p w:rsidR="006A713E" w:rsidRPr="00011E35" w:rsidRDefault="006A713E" w:rsidP="006A6162">
      <w:pPr>
        <w:spacing w:after="0" w:line="240" w:lineRule="auto"/>
        <w:rPr>
          <w:rFonts w:cstheme="minorHAnsi"/>
        </w:rPr>
      </w:pPr>
      <w:r w:rsidRPr="00011E35">
        <w:rPr>
          <w:rFonts w:cstheme="minorHAnsi"/>
        </w:rPr>
        <w:t>2. Jelena Mikulec (1.Mb) s radom „Plavi anđeo“.</w:t>
      </w:r>
    </w:p>
    <w:p w:rsidR="00DB00D4" w:rsidRPr="00011E35" w:rsidRDefault="00DB00D4" w:rsidP="006A6162">
      <w:pPr>
        <w:spacing w:after="0" w:line="240" w:lineRule="auto"/>
        <w:jc w:val="right"/>
        <w:rPr>
          <w:rFonts w:cstheme="minorHAnsi"/>
        </w:rPr>
      </w:pPr>
      <w:r w:rsidRPr="00011E35">
        <w:rPr>
          <w:rFonts w:cstheme="minorHAnsi"/>
        </w:rPr>
        <w:t>Voditeljica: Marta Žiger, prof.</w:t>
      </w:r>
    </w:p>
    <w:p w:rsidR="00DB00D4" w:rsidRPr="00011E35" w:rsidRDefault="00DB00D4" w:rsidP="006A6162">
      <w:pPr>
        <w:spacing w:after="0" w:line="240" w:lineRule="auto"/>
        <w:jc w:val="right"/>
        <w:rPr>
          <w:rFonts w:cstheme="minorHAnsi"/>
        </w:rPr>
      </w:pPr>
    </w:p>
    <w:p w:rsidR="00C14F19" w:rsidRPr="00011E35" w:rsidRDefault="00C14F19" w:rsidP="006A6162">
      <w:pPr>
        <w:spacing w:after="0" w:line="240" w:lineRule="auto"/>
        <w:rPr>
          <w:rFonts w:cstheme="minorHAnsi"/>
          <w:b/>
        </w:rPr>
      </w:pPr>
      <w:r w:rsidRPr="00011E35">
        <w:rPr>
          <w:rFonts w:cstheme="minorHAnsi"/>
          <w:b/>
        </w:rPr>
        <w:t>„Kaj v našem živlenju“</w:t>
      </w:r>
    </w:p>
    <w:p w:rsidR="00C14F19" w:rsidRPr="00011E35" w:rsidRDefault="00C14F19" w:rsidP="006A6162">
      <w:pPr>
        <w:spacing w:after="0" w:line="240" w:lineRule="auto"/>
        <w:rPr>
          <w:rFonts w:cstheme="minorHAnsi"/>
        </w:rPr>
      </w:pPr>
    </w:p>
    <w:p w:rsidR="006A713E" w:rsidRPr="00011E35" w:rsidRDefault="00CC13DF" w:rsidP="006A6162">
      <w:pPr>
        <w:spacing w:after="0" w:line="240" w:lineRule="auto"/>
        <w:rPr>
          <w:rFonts w:cstheme="minorHAnsi"/>
        </w:rPr>
      </w:pPr>
      <w:r w:rsidRPr="00011E35">
        <w:rPr>
          <w:rFonts w:cstheme="minorHAnsi"/>
        </w:rPr>
        <w:t xml:space="preserve">Tijekom školske godine </w:t>
      </w:r>
      <w:r w:rsidR="009600E3" w:rsidRPr="00011E35">
        <w:rPr>
          <w:rFonts w:cstheme="minorHAnsi"/>
        </w:rPr>
        <w:t>2012</w:t>
      </w:r>
      <w:r w:rsidRPr="00011E35">
        <w:rPr>
          <w:rFonts w:cstheme="minorHAnsi"/>
        </w:rPr>
        <w:t>./ 201</w:t>
      </w:r>
      <w:r w:rsidR="006A713E" w:rsidRPr="00011E35">
        <w:rPr>
          <w:rFonts w:cstheme="minorHAnsi"/>
        </w:rPr>
        <w:t>3</w:t>
      </w:r>
      <w:r w:rsidRPr="00011E35">
        <w:rPr>
          <w:rFonts w:cstheme="minorHAnsi"/>
        </w:rPr>
        <w:t xml:space="preserve">. </w:t>
      </w:r>
      <w:r w:rsidR="006A713E" w:rsidRPr="00011E35">
        <w:rPr>
          <w:rFonts w:cstheme="minorHAnsi"/>
        </w:rPr>
        <w:t>dodatnu nastavu „Kaj v našem živlenju“ pohađalo je 12 učenika, a održano je 16 sati.</w:t>
      </w:r>
    </w:p>
    <w:p w:rsidR="00CC13DF" w:rsidRPr="00011E35" w:rsidRDefault="00CC13DF" w:rsidP="006A6162">
      <w:pPr>
        <w:spacing w:after="0" w:line="240" w:lineRule="auto"/>
        <w:rPr>
          <w:rFonts w:cstheme="minorHAnsi"/>
        </w:rPr>
      </w:pPr>
      <w:r w:rsidRPr="00011E35">
        <w:rPr>
          <w:rFonts w:cstheme="minorHAnsi"/>
        </w:rPr>
        <w:t xml:space="preserve">Učenici </w:t>
      </w:r>
      <w:r w:rsidR="007D05B8" w:rsidRPr="00011E35">
        <w:rPr>
          <w:rFonts w:cstheme="minorHAnsi"/>
        </w:rPr>
        <w:t>su realizirali plan i program za školsku godinu 2012./13. Učenici su na kajkavskom dijalektu opisali starinske alate i predmete izložene u posebnom kutku škole.</w:t>
      </w:r>
    </w:p>
    <w:p w:rsidR="00DB00D4" w:rsidRPr="00011E35" w:rsidRDefault="00DB00D4" w:rsidP="006A6162">
      <w:pPr>
        <w:spacing w:after="0" w:line="240" w:lineRule="auto"/>
        <w:jc w:val="right"/>
        <w:rPr>
          <w:rFonts w:cstheme="minorHAnsi"/>
        </w:rPr>
      </w:pPr>
    </w:p>
    <w:p w:rsidR="00DB00D4" w:rsidRPr="00011E35" w:rsidRDefault="00DB00D4" w:rsidP="006A6162">
      <w:pPr>
        <w:spacing w:after="0" w:line="240" w:lineRule="auto"/>
        <w:jc w:val="right"/>
        <w:rPr>
          <w:rFonts w:cstheme="minorHAnsi"/>
        </w:rPr>
      </w:pPr>
      <w:r w:rsidRPr="00011E35">
        <w:rPr>
          <w:rFonts w:cstheme="minorHAnsi"/>
        </w:rPr>
        <w:t>Voditeljica: Marta Žiger, prof.</w:t>
      </w:r>
    </w:p>
    <w:p w:rsidR="0085126B" w:rsidRPr="00011E35" w:rsidRDefault="0085126B" w:rsidP="006A6162">
      <w:pPr>
        <w:spacing w:after="0" w:line="240" w:lineRule="auto"/>
        <w:rPr>
          <w:rFonts w:cstheme="minorHAnsi"/>
        </w:rPr>
      </w:pPr>
    </w:p>
    <w:p w:rsidR="00CC13DF" w:rsidRPr="00011E35" w:rsidRDefault="00CC13DF" w:rsidP="006A6162">
      <w:pPr>
        <w:spacing w:after="0" w:line="240" w:lineRule="auto"/>
        <w:rPr>
          <w:rFonts w:cstheme="minorHAnsi"/>
          <w:b/>
        </w:rPr>
      </w:pPr>
      <w:r w:rsidRPr="00011E35">
        <w:rPr>
          <w:rFonts w:cstheme="minorHAnsi"/>
          <w:b/>
        </w:rPr>
        <w:t>Scensko stvaralaštvo</w:t>
      </w:r>
    </w:p>
    <w:p w:rsidR="00CC13DF" w:rsidRPr="00011E35" w:rsidRDefault="00CC13DF" w:rsidP="006A6162">
      <w:pPr>
        <w:spacing w:after="0" w:line="240" w:lineRule="auto"/>
        <w:rPr>
          <w:rFonts w:cstheme="minorHAnsi"/>
        </w:rPr>
      </w:pPr>
    </w:p>
    <w:p w:rsidR="00CF0B1F" w:rsidRPr="00011E35" w:rsidRDefault="00CF0B1F" w:rsidP="006A6162">
      <w:pPr>
        <w:spacing w:after="0" w:line="240" w:lineRule="auto"/>
        <w:ind w:firstLine="708"/>
      </w:pPr>
      <w:r w:rsidRPr="00011E35">
        <w:t>Školske godine 2012./2013. vodila sam scensku grupu. Scenska grupa održavala se od rujna 2012. godine do lipnja 2013. godine, i to svakog četvrtka od 12.35 do 13.05 sati. Scensku grupu pohađalo je šestero učenika, dvije učenice iz 2.Mb razreda te četiri učenika iz 1.Gb razreda.</w:t>
      </w:r>
    </w:p>
    <w:p w:rsidR="00CF0B1F" w:rsidRPr="00011E35" w:rsidRDefault="00CF0B1F" w:rsidP="006A6162">
      <w:pPr>
        <w:spacing w:after="0" w:line="240" w:lineRule="auto"/>
      </w:pPr>
      <w:r w:rsidRPr="00011E35">
        <w:t>Od planiranih 70 sati održano ih je 55.</w:t>
      </w:r>
    </w:p>
    <w:p w:rsidR="00CF0B1F" w:rsidRPr="00011E35" w:rsidRDefault="00CF0B1F" w:rsidP="006A6162">
      <w:pPr>
        <w:spacing w:after="0" w:line="240" w:lineRule="auto"/>
      </w:pPr>
      <w:r w:rsidRPr="00011E35">
        <w:t>Na satovima scenske grupe učenici su se upoznali s vježbama opuštanja i koncentracije, vođenom improvizacijom te dramskim igrama. Također, učenici su improvizacijom stvorili kazališnu predstavu. S obzirom na to da se ove godine obilježava stota godina izlaska dječjeg romana „Čudnovate zgode šegrta Hlapića“ Ivane Brlić Mažuranić, stvaranje kazališne predstave bilo je vezano uz spomenuti roman.</w:t>
      </w:r>
    </w:p>
    <w:p w:rsidR="00CF0B1F" w:rsidRPr="00011E35" w:rsidRDefault="00CF0B1F" w:rsidP="006A6162">
      <w:pPr>
        <w:spacing w:after="0" w:line="240" w:lineRule="auto"/>
      </w:pPr>
      <w:r w:rsidRPr="00011E35">
        <w:t xml:space="preserve">Na izbornoj nastavi scenske grupe učenici mogu pokazati svoju kreativnost, dobro se zabaviti, uvježbati javni nastup i usmeno izražavanje. </w:t>
      </w:r>
    </w:p>
    <w:p w:rsidR="00CF0B1F" w:rsidRPr="00011E35" w:rsidRDefault="00CF0B1F" w:rsidP="006A6162">
      <w:pPr>
        <w:spacing w:after="0" w:line="240" w:lineRule="auto"/>
        <w:jc w:val="right"/>
      </w:pPr>
      <w:r w:rsidRPr="00011E35">
        <w:t xml:space="preserve">                                                                                                                            Voditeljica: Maja Novosel, prof.</w:t>
      </w:r>
    </w:p>
    <w:p w:rsidR="0085126B" w:rsidRPr="00011E35" w:rsidRDefault="0085126B" w:rsidP="006A6162">
      <w:pPr>
        <w:spacing w:after="0" w:line="240" w:lineRule="auto"/>
        <w:rPr>
          <w:rFonts w:cstheme="minorHAnsi"/>
        </w:rPr>
      </w:pPr>
    </w:p>
    <w:p w:rsidR="00DB00D4" w:rsidRPr="002B4B3F" w:rsidRDefault="00DB00D4" w:rsidP="006A6162">
      <w:pPr>
        <w:spacing w:after="0" w:line="240" w:lineRule="auto"/>
        <w:rPr>
          <w:rFonts w:cstheme="minorHAnsi"/>
          <w:b/>
        </w:rPr>
      </w:pPr>
      <w:r w:rsidRPr="002B4B3F">
        <w:rPr>
          <w:rFonts w:cstheme="minorHAnsi"/>
          <w:b/>
        </w:rPr>
        <w:t>Hrvatski jezik</w:t>
      </w:r>
    </w:p>
    <w:p w:rsidR="00DB00D4" w:rsidRPr="002B4B3F" w:rsidRDefault="00DB00D4" w:rsidP="006A6162">
      <w:pPr>
        <w:spacing w:after="0" w:line="240" w:lineRule="auto"/>
        <w:rPr>
          <w:rFonts w:cstheme="minorHAnsi"/>
        </w:rPr>
      </w:pPr>
    </w:p>
    <w:p w:rsidR="00CC13DF" w:rsidRPr="002B4B3F" w:rsidRDefault="00C14F19" w:rsidP="006A6162">
      <w:pPr>
        <w:spacing w:after="0" w:line="240" w:lineRule="auto"/>
        <w:rPr>
          <w:rFonts w:eastAsia="Times New Roman" w:cstheme="minorHAnsi"/>
          <w:lang w:eastAsia="hr-HR"/>
        </w:rPr>
      </w:pPr>
      <w:r w:rsidRPr="002B4B3F">
        <w:rPr>
          <w:rFonts w:cstheme="minorHAnsi"/>
        </w:rPr>
        <w:t>U školskoj godini 201</w:t>
      </w:r>
      <w:r w:rsidR="002B4B3F" w:rsidRPr="002B4B3F">
        <w:rPr>
          <w:rFonts w:cstheme="minorHAnsi"/>
        </w:rPr>
        <w:t>2</w:t>
      </w:r>
      <w:r w:rsidRPr="002B4B3F">
        <w:rPr>
          <w:rFonts w:cstheme="minorHAnsi"/>
        </w:rPr>
        <w:t>./1</w:t>
      </w:r>
      <w:r w:rsidR="002B4B3F" w:rsidRPr="002B4B3F">
        <w:rPr>
          <w:rFonts w:cstheme="minorHAnsi"/>
        </w:rPr>
        <w:t>3</w:t>
      </w:r>
      <w:r w:rsidRPr="002B4B3F">
        <w:rPr>
          <w:rFonts w:cstheme="minorHAnsi"/>
        </w:rPr>
        <w:t>.  održana su 3</w:t>
      </w:r>
      <w:r w:rsidR="002B4B3F" w:rsidRPr="002B4B3F">
        <w:rPr>
          <w:rFonts w:cstheme="minorHAnsi"/>
        </w:rPr>
        <w:t>2</w:t>
      </w:r>
      <w:r w:rsidRPr="002B4B3F">
        <w:rPr>
          <w:rFonts w:cstheme="minorHAnsi"/>
        </w:rPr>
        <w:t xml:space="preserve"> sata  dodatne nastave hrvatskoga jezika u 4. </w:t>
      </w:r>
      <w:r w:rsidR="002B4B3F" w:rsidRPr="002B4B3F">
        <w:rPr>
          <w:rFonts w:cstheme="minorHAnsi"/>
        </w:rPr>
        <w:t xml:space="preserve">Ma i 4. </w:t>
      </w:r>
      <w:r w:rsidRPr="002B4B3F">
        <w:rPr>
          <w:rFonts w:cstheme="minorHAnsi"/>
        </w:rPr>
        <w:t>Mb razred</w:t>
      </w:r>
      <w:r w:rsidR="0085126B" w:rsidRPr="002B4B3F">
        <w:rPr>
          <w:rFonts w:cstheme="minorHAnsi"/>
        </w:rPr>
        <w:t>u</w:t>
      </w:r>
      <w:r w:rsidR="002B4B3F" w:rsidRPr="002B4B3F">
        <w:rPr>
          <w:rFonts w:cstheme="minorHAnsi"/>
        </w:rPr>
        <w:t xml:space="preserve"> (45 učenika)</w:t>
      </w:r>
      <w:r w:rsidR="0085126B" w:rsidRPr="002B4B3F">
        <w:rPr>
          <w:rFonts w:cstheme="minorHAnsi"/>
        </w:rPr>
        <w:t xml:space="preserve">.  </w:t>
      </w:r>
      <w:r w:rsidR="00CC13DF" w:rsidRPr="002B4B3F">
        <w:rPr>
          <w:rFonts w:eastAsia="Times New Roman" w:cstheme="minorHAnsi"/>
          <w:lang w:eastAsia="hr-HR"/>
        </w:rPr>
        <w:t>S učenicima sam radila  na pitanjima zatvorenog tipa (predložaka ranijih matura) na kojima smo ponavljali gradivo četverogodišnjeg obrazovanja, interpretirala sam ona književna djela koja su bitna,</w:t>
      </w:r>
      <w:r w:rsidR="001757BD" w:rsidRPr="002B4B3F">
        <w:rPr>
          <w:rFonts w:eastAsia="Times New Roman" w:cstheme="minorHAnsi"/>
          <w:lang w:eastAsia="hr-HR"/>
        </w:rPr>
        <w:t xml:space="preserve"> </w:t>
      </w:r>
      <w:r w:rsidR="00CC13DF" w:rsidRPr="002B4B3F">
        <w:rPr>
          <w:rFonts w:eastAsia="Times New Roman" w:cstheme="minorHAnsi"/>
          <w:lang w:eastAsia="hr-HR"/>
        </w:rPr>
        <w:t xml:space="preserve">a nisu obuhvaćena satnicom 3+3+3+3 i uvježbavali smo pisanje eseja ( interpretativnog, raspravljačkog i  usporednog). </w:t>
      </w:r>
    </w:p>
    <w:p w:rsidR="00C14F19" w:rsidRPr="002B4B3F" w:rsidRDefault="00C14F19" w:rsidP="006A6162">
      <w:pPr>
        <w:spacing w:after="0" w:line="240" w:lineRule="auto"/>
        <w:jc w:val="both"/>
        <w:rPr>
          <w:rFonts w:cstheme="minorHAnsi"/>
        </w:rPr>
      </w:pPr>
      <w:r w:rsidRPr="002B4B3F">
        <w:rPr>
          <w:rFonts w:cstheme="minorHAnsi"/>
        </w:rPr>
        <w:t xml:space="preserve">  </w:t>
      </w:r>
    </w:p>
    <w:p w:rsidR="00C14F19" w:rsidRPr="002B4B3F" w:rsidRDefault="00C14F19" w:rsidP="006A6162">
      <w:pPr>
        <w:spacing w:after="0" w:line="240" w:lineRule="auto"/>
        <w:jc w:val="right"/>
        <w:rPr>
          <w:rFonts w:cstheme="minorHAnsi"/>
        </w:rPr>
      </w:pPr>
      <w:r w:rsidRPr="002B4B3F">
        <w:rPr>
          <w:rFonts w:cstheme="minorHAnsi"/>
        </w:rPr>
        <w:t xml:space="preserve">                                                                                                </w:t>
      </w:r>
      <w:r w:rsidR="00DB00D4" w:rsidRPr="002B4B3F">
        <w:rPr>
          <w:rFonts w:cstheme="minorHAnsi"/>
        </w:rPr>
        <w:t xml:space="preserve">Voditeljica: </w:t>
      </w:r>
      <w:r w:rsidRPr="002B4B3F">
        <w:rPr>
          <w:rFonts w:cstheme="minorHAnsi"/>
        </w:rPr>
        <w:t>Karmen  Šimudvarac</w:t>
      </w:r>
      <w:r w:rsidR="00DB00D4" w:rsidRPr="002B4B3F">
        <w:rPr>
          <w:rFonts w:cstheme="minorHAnsi"/>
        </w:rPr>
        <w:t>, prof.</w:t>
      </w:r>
    </w:p>
    <w:p w:rsidR="00773172" w:rsidRPr="00011E35" w:rsidRDefault="00773172" w:rsidP="006A6162">
      <w:pPr>
        <w:spacing w:after="0" w:line="240" w:lineRule="auto"/>
        <w:jc w:val="both"/>
        <w:rPr>
          <w:rFonts w:cstheme="minorHAnsi"/>
        </w:rPr>
      </w:pPr>
    </w:p>
    <w:p w:rsidR="00773172" w:rsidRPr="00011E35" w:rsidRDefault="00773172" w:rsidP="006A6162">
      <w:pPr>
        <w:spacing w:after="0" w:line="240" w:lineRule="auto"/>
        <w:jc w:val="both"/>
        <w:rPr>
          <w:b/>
        </w:rPr>
      </w:pPr>
      <w:r w:rsidRPr="00011E35">
        <w:rPr>
          <w:rFonts w:cstheme="minorHAnsi"/>
          <w:b/>
        </w:rPr>
        <w:t>Hrvatski jezik</w:t>
      </w:r>
    </w:p>
    <w:p w:rsidR="00AD19C7" w:rsidRDefault="00AD19C7" w:rsidP="006A6162">
      <w:pPr>
        <w:spacing w:after="0" w:line="240" w:lineRule="auto"/>
        <w:jc w:val="both"/>
      </w:pPr>
    </w:p>
    <w:p w:rsidR="00773172" w:rsidRPr="00011E35" w:rsidRDefault="00773172" w:rsidP="006A6162">
      <w:pPr>
        <w:spacing w:after="0" w:line="240" w:lineRule="auto"/>
        <w:jc w:val="both"/>
      </w:pPr>
      <w:r w:rsidRPr="00011E35">
        <w:t xml:space="preserve">Školske godine 2012./2013. održavale su se pripreme učenika za državnu maturu iz hrvatskog jezika. Pripreme su održavane od listopada 2012. godine do svibnja 2013. godine, i to svake druge subote. Pripremala sam učenike iz 4G te 4P razreda. Pripreme je pohađalo ukupno 45 učenika, 32 muška </w:t>
      </w:r>
      <w:r w:rsidRPr="00011E35">
        <w:lastRenderedPageBreak/>
        <w:t>učenika i 13 ženskih učenica. Od planirana 32 sata toliko ih je i održano. Na spomenutim pripremama uvježbala sam učenike pisati tri tipa eseja, a to su raspravljački, interpretativni te usporedna raščlamba dvaju ili više tekstova. Osim toga, učenici su uvježbali i rješavanje zadataka zatvorenog tipa (primjeri zadataka kakvi se pojavljuju na državnoj maturi). Učenici uvježbavaju pisanje eseja i rješavaju zadatke kakvi će se pojaviti na državnoj maturi. Također, ponavljaju i sistematiziraju znanje stečeno tijekom sve četiri godine srednje škole. Smatram da spomenute pripreme koriste učenicima.</w:t>
      </w:r>
    </w:p>
    <w:p w:rsidR="00DC4616" w:rsidRDefault="00773172" w:rsidP="006A6162">
      <w:pPr>
        <w:spacing w:after="0" w:line="240" w:lineRule="auto"/>
        <w:jc w:val="right"/>
      </w:pPr>
      <w:r w:rsidRPr="00011E35">
        <w:t xml:space="preserve">                                                                                                                           </w:t>
      </w:r>
    </w:p>
    <w:p w:rsidR="00773172" w:rsidRPr="00011E35" w:rsidRDefault="00773172" w:rsidP="006A6162">
      <w:pPr>
        <w:spacing w:after="0" w:line="240" w:lineRule="auto"/>
        <w:jc w:val="right"/>
      </w:pPr>
      <w:r w:rsidRPr="00011E35">
        <w:t xml:space="preserve"> Voditeljica: Maja Novosel, prof.</w:t>
      </w:r>
    </w:p>
    <w:p w:rsidR="00DC4616" w:rsidRDefault="00DC4616" w:rsidP="006A6162">
      <w:pPr>
        <w:spacing w:after="0" w:line="240" w:lineRule="auto"/>
        <w:rPr>
          <w:rFonts w:cstheme="minorHAnsi"/>
          <w:b/>
        </w:rPr>
      </w:pPr>
    </w:p>
    <w:p w:rsidR="00DC4616" w:rsidRPr="00EA23A6" w:rsidRDefault="00DC4616" w:rsidP="006A6162">
      <w:pPr>
        <w:spacing w:after="0" w:line="240" w:lineRule="auto"/>
        <w:rPr>
          <w:rFonts w:cstheme="minorHAnsi"/>
          <w:b/>
        </w:rPr>
      </w:pPr>
      <w:r w:rsidRPr="00EA23A6">
        <w:rPr>
          <w:rFonts w:cstheme="minorHAnsi"/>
          <w:b/>
        </w:rPr>
        <w:t>Kineziterapija</w:t>
      </w:r>
    </w:p>
    <w:p w:rsidR="00DC4616" w:rsidRPr="00011E35" w:rsidRDefault="00DC4616" w:rsidP="006A6162">
      <w:pPr>
        <w:spacing w:after="0" w:line="240" w:lineRule="auto"/>
        <w:rPr>
          <w:rFonts w:cstheme="minorHAnsi"/>
          <w:color w:val="FF0000"/>
        </w:rPr>
      </w:pPr>
    </w:p>
    <w:p w:rsidR="00DC4616" w:rsidRPr="00EA23A6" w:rsidRDefault="00DC4616" w:rsidP="006A6162">
      <w:pPr>
        <w:pStyle w:val="Bezproreda"/>
        <w:ind w:firstLine="3"/>
      </w:pPr>
      <w:r w:rsidRPr="00EA23A6">
        <w:t xml:space="preserve">U školskoj godini 2012./2013. Srednja škola Bedekovčina sudjelovala je na državnom natjecanju medicinskih škola smjera FIZIOTERAPEUTSKI TEHNIČAR iz predmeta kineziterapije i kineziologije. Učenica 3. Mb razreda Petra Vitez osvojila je 7. mjesto. Pripreme je vodio nastavnik Danijel Tomašić, prvostupnik fizioterapije. </w:t>
      </w:r>
    </w:p>
    <w:p w:rsidR="00DC4616" w:rsidRPr="00EA23A6" w:rsidRDefault="00DC4616" w:rsidP="006A6162">
      <w:pPr>
        <w:pStyle w:val="Bezproreda"/>
        <w:jc w:val="both"/>
      </w:pPr>
    </w:p>
    <w:p w:rsidR="00DC4616" w:rsidRPr="00EA23A6" w:rsidRDefault="00DC4616" w:rsidP="006A6162">
      <w:pPr>
        <w:pStyle w:val="Bezproreda"/>
        <w:jc w:val="both"/>
      </w:pPr>
      <w:r w:rsidRPr="00EA23A6">
        <w:t xml:space="preserve">Učenici 3. razreda fizioterapeutskih tehničara prvotno su pristupili školskom natjecanju te se nakon toga dvoje najboljih kvalificiralo za državno natjecanje ( jedan koji sigurno ide te drugi koji je zamjena). Petra Žunić kao prvoplasirana te Antonio Ferenčić kao drugoplasirani pripremani su prema planu i programu priprema kroz područja kineziterapije i kineziologije. Pripreme </w:t>
      </w:r>
      <w:r>
        <w:t xml:space="preserve">su </w:t>
      </w:r>
      <w:r w:rsidRPr="00EA23A6">
        <w:t>se temeljile na gradivu iz kineziologije i kineziterapije iz 3. razreda. Dodatna nastva započela je  inicijalnom pismenom provjerom na temelju testova iz prijašnjih natjecanja. Rezulati su pokazali da sa učenicima treba posebno raditi na manuelnom miši</w:t>
      </w:r>
      <w:r>
        <w:t>ć</w:t>
      </w:r>
      <w:r w:rsidRPr="00EA23A6">
        <w:t>nom testu malih mišića šake i stopala kao i pravilnim postavljanjem modela za izvođenje zadane vježbe dok su ostali dio gradiva svladali bez većih poteškoća. Dodatna nastava održavala se u kabinetu za kineziterapiju u vidu predsata i zadnjih satova kada su bili slobodni po rasporedu. Predviđenih 35 sati odrađeno je u cijelosti što je i vidljivo iz dnevnika dodatne nastave. Učenici su bili motivirani dodatnim bodovima prilikom upisa u visoku školu pri Zdravstvenom veleučilištu, što je bila novina u odnosu na predhodne godine. Također je bila i novina na Scholi medici 2013. i to da se natječu učenici 3. razreda medicinskih škola iz razloga što je u prijašnjim godinama natjec</w:t>
      </w:r>
      <w:r>
        <w:t>a</w:t>
      </w:r>
      <w:r w:rsidRPr="00EA23A6">
        <w:t>nja 4. razredima to stvaralo dodatni pritisak uz ionako puno školskih obaveza.  Smatram da su ovakva natjecanja izrazito poželjna te daju priliku učenicima za nova poznanstva njihovih vršnjaka, nova  područja, razmjenu iskustva  ali ujedno potiče takmičarski duh u želji za iskazivanjem svojeg znanja i vještina te predstavljanjem svoje škole.</w:t>
      </w:r>
    </w:p>
    <w:p w:rsidR="00DC4616" w:rsidRPr="00011E35" w:rsidRDefault="00DC4616" w:rsidP="006A6162">
      <w:pPr>
        <w:spacing w:after="0" w:line="240" w:lineRule="auto"/>
        <w:jc w:val="both"/>
        <w:rPr>
          <w:rFonts w:cstheme="minorHAnsi"/>
          <w:color w:val="FF0000"/>
        </w:rPr>
      </w:pPr>
    </w:p>
    <w:p w:rsidR="00DC4616" w:rsidRPr="00EA23A6" w:rsidRDefault="00DC4616" w:rsidP="006A6162">
      <w:pPr>
        <w:spacing w:after="0" w:line="240" w:lineRule="auto"/>
        <w:jc w:val="right"/>
        <w:rPr>
          <w:rFonts w:cstheme="minorHAnsi"/>
        </w:rPr>
      </w:pPr>
      <w:r w:rsidRPr="00EA23A6">
        <w:rPr>
          <w:rFonts w:cstheme="minorHAnsi"/>
        </w:rPr>
        <w:t>Voditelj: Dani</w:t>
      </w:r>
      <w:r w:rsidR="00BD0303">
        <w:rPr>
          <w:rFonts w:cstheme="minorHAnsi"/>
        </w:rPr>
        <w:t>j</w:t>
      </w:r>
      <w:r w:rsidRPr="00EA23A6">
        <w:rPr>
          <w:rFonts w:cstheme="minorHAnsi"/>
        </w:rPr>
        <w:t>el Tomašić, bacc. physioth.</w:t>
      </w:r>
    </w:p>
    <w:p w:rsidR="00DC4616" w:rsidRDefault="00DC4616" w:rsidP="006A6162">
      <w:pPr>
        <w:spacing w:after="0" w:line="240" w:lineRule="auto"/>
        <w:rPr>
          <w:rFonts w:cstheme="minorHAnsi"/>
          <w:b/>
        </w:rPr>
      </w:pPr>
    </w:p>
    <w:p w:rsidR="00DC4616" w:rsidRDefault="00DC4616" w:rsidP="006A6162">
      <w:pPr>
        <w:spacing w:after="0" w:line="240" w:lineRule="auto"/>
        <w:rPr>
          <w:rFonts w:cstheme="minorHAnsi"/>
          <w:b/>
        </w:rPr>
      </w:pPr>
      <w:r>
        <w:rPr>
          <w:rFonts w:cstheme="minorHAnsi"/>
          <w:b/>
        </w:rPr>
        <w:t>Prva pomoć</w:t>
      </w:r>
    </w:p>
    <w:p w:rsidR="00DC4616" w:rsidRDefault="00DC4616" w:rsidP="006A6162">
      <w:pPr>
        <w:spacing w:after="0" w:line="240" w:lineRule="auto"/>
        <w:rPr>
          <w:rFonts w:cstheme="minorHAnsi"/>
          <w:b/>
        </w:rPr>
      </w:pPr>
    </w:p>
    <w:p w:rsidR="00DC4616" w:rsidRPr="00DC4616" w:rsidRDefault="00DC4616" w:rsidP="006A6162">
      <w:pPr>
        <w:spacing w:after="0" w:line="240" w:lineRule="auto"/>
        <w:rPr>
          <w:rFonts w:cstheme="minorHAnsi"/>
        </w:rPr>
      </w:pPr>
      <w:r w:rsidRPr="00DC4616">
        <w:rPr>
          <w:rFonts w:cstheme="minorHAnsi"/>
        </w:rPr>
        <w:t>U dodatnu nastavu Prve pomoći školske godine 2012./2013. Bilo je uključeno osmero učenika od kojih su dvije učenice odustale tijekom godine. Učenici su se pripremali za gradsko natjecanje mladeži crvenog križa, no zbog bolesti dviju učenica nisu pristupili natjecanju.</w:t>
      </w:r>
    </w:p>
    <w:p w:rsidR="00DC4616" w:rsidRPr="00DC4616" w:rsidRDefault="00DC4616" w:rsidP="006A6162">
      <w:pPr>
        <w:spacing w:after="0" w:line="240" w:lineRule="auto"/>
        <w:rPr>
          <w:rFonts w:cstheme="minorHAnsi"/>
        </w:rPr>
      </w:pPr>
      <w:r w:rsidRPr="00DC4616">
        <w:rPr>
          <w:rFonts w:cstheme="minorHAnsi"/>
        </w:rPr>
        <w:t>Tijekom godine sudjelovali su u prikupljanju novčanih priloga za akciju Solidarnost na djelu i prikupljanju knjiga za akciju Crvenog križa „Bolnica bezbolnica“.</w:t>
      </w:r>
    </w:p>
    <w:p w:rsidR="00DC4616" w:rsidRPr="00DC4616" w:rsidRDefault="00DC4616" w:rsidP="006A6162">
      <w:pPr>
        <w:spacing w:after="0" w:line="240" w:lineRule="auto"/>
        <w:rPr>
          <w:rFonts w:cstheme="minorHAnsi"/>
        </w:rPr>
      </w:pPr>
    </w:p>
    <w:p w:rsidR="00DC4616" w:rsidRPr="00DC4616" w:rsidRDefault="00DC4616" w:rsidP="006A6162">
      <w:pPr>
        <w:spacing w:after="0" w:line="240" w:lineRule="auto"/>
        <w:jc w:val="right"/>
        <w:rPr>
          <w:rFonts w:cstheme="minorHAnsi"/>
        </w:rPr>
      </w:pPr>
      <w:r w:rsidRPr="00DC4616">
        <w:rPr>
          <w:rFonts w:cstheme="minorHAnsi"/>
        </w:rPr>
        <w:t>Voditeljica: Barbara Benković</w:t>
      </w:r>
    </w:p>
    <w:p w:rsidR="00DC4616" w:rsidRDefault="00DC4616" w:rsidP="006A6162">
      <w:pPr>
        <w:spacing w:after="0" w:line="240" w:lineRule="auto"/>
        <w:jc w:val="right"/>
        <w:rPr>
          <w:rFonts w:cstheme="minorHAnsi"/>
          <w:b/>
        </w:rPr>
      </w:pPr>
    </w:p>
    <w:p w:rsidR="00CB5372" w:rsidRDefault="00CB5372" w:rsidP="006A6162">
      <w:pPr>
        <w:spacing w:after="0" w:line="240" w:lineRule="auto"/>
        <w:rPr>
          <w:rFonts w:cstheme="minorHAnsi"/>
          <w:b/>
        </w:rPr>
      </w:pPr>
    </w:p>
    <w:p w:rsidR="00CB5372" w:rsidRPr="00011E35" w:rsidRDefault="00CB5372" w:rsidP="006A6162">
      <w:pPr>
        <w:spacing w:after="0" w:line="240" w:lineRule="auto"/>
        <w:rPr>
          <w:rFonts w:cstheme="minorHAnsi"/>
          <w:b/>
        </w:rPr>
      </w:pPr>
      <w:r w:rsidRPr="00011E35">
        <w:rPr>
          <w:rFonts w:cstheme="minorHAnsi"/>
          <w:b/>
        </w:rPr>
        <w:t>Poljoprivreda</w:t>
      </w:r>
    </w:p>
    <w:p w:rsidR="00CB5372" w:rsidRDefault="00CB5372" w:rsidP="006A6162">
      <w:pPr>
        <w:spacing w:after="0" w:line="240" w:lineRule="auto"/>
      </w:pPr>
    </w:p>
    <w:p w:rsidR="00CB5372" w:rsidRPr="00011E35" w:rsidRDefault="00CB5372" w:rsidP="006A6162">
      <w:pPr>
        <w:spacing w:after="0" w:line="240" w:lineRule="auto"/>
      </w:pPr>
      <w:r w:rsidRPr="00011E35">
        <w:t xml:space="preserve">Održala sam dodatnu nastavu za školsko i državno natjecanje poljoprivrednih tehničara. </w:t>
      </w:r>
    </w:p>
    <w:p w:rsidR="00CB5372" w:rsidRPr="00011E35" w:rsidRDefault="00CB5372" w:rsidP="006A6162">
      <w:pPr>
        <w:spacing w:after="0" w:line="240" w:lineRule="auto"/>
      </w:pPr>
      <w:r w:rsidRPr="00011E35">
        <w:t>Odrađena su 32 sata s</w:t>
      </w:r>
      <w:r>
        <w:t>a</w:t>
      </w:r>
      <w:r w:rsidRPr="00011E35">
        <w:t xml:space="preserve"> 6 učenika.</w:t>
      </w:r>
    </w:p>
    <w:p w:rsidR="00CB5372" w:rsidRPr="00011E35" w:rsidRDefault="00CB5372" w:rsidP="006A6162">
      <w:pPr>
        <w:spacing w:after="0" w:line="240" w:lineRule="auto"/>
        <w:jc w:val="right"/>
        <w:rPr>
          <w:rFonts w:cstheme="minorHAnsi"/>
        </w:rPr>
      </w:pPr>
      <w:r w:rsidRPr="00011E35">
        <w:rPr>
          <w:rFonts w:cstheme="minorHAnsi"/>
        </w:rPr>
        <w:t xml:space="preserve">                                                              Voditeljica: Silvica Galić, dipl.ing.</w:t>
      </w:r>
    </w:p>
    <w:p w:rsidR="00CB5372" w:rsidRDefault="00CB5372" w:rsidP="006A6162">
      <w:pPr>
        <w:spacing w:after="0" w:line="240" w:lineRule="auto"/>
        <w:rPr>
          <w:rFonts w:cstheme="minorHAnsi"/>
          <w:b/>
        </w:rPr>
      </w:pPr>
    </w:p>
    <w:p w:rsidR="00CB5372" w:rsidRDefault="00CB5372" w:rsidP="006A6162">
      <w:pPr>
        <w:spacing w:after="0" w:line="240" w:lineRule="auto"/>
        <w:rPr>
          <w:rFonts w:cstheme="minorHAnsi"/>
          <w:b/>
        </w:rPr>
      </w:pPr>
    </w:p>
    <w:p w:rsidR="00CB5372" w:rsidRPr="00213577" w:rsidRDefault="00CB5372" w:rsidP="006A6162">
      <w:pPr>
        <w:spacing w:after="0" w:line="240" w:lineRule="auto"/>
        <w:rPr>
          <w:rFonts w:cstheme="minorHAnsi"/>
          <w:b/>
        </w:rPr>
      </w:pPr>
      <w:r w:rsidRPr="00213577">
        <w:rPr>
          <w:rFonts w:cstheme="minorHAnsi"/>
          <w:b/>
        </w:rPr>
        <w:t>Nosive konstrukcije (Građevna mehanika)</w:t>
      </w:r>
    </w:p>
    <w:p w:rsidR="00CB5372" w:rsidRPr="00213577" w:rsidRDefault="00CB5372" w:rsidP="006A6162">
      <w:pPr>
        <w:spacing w:after="0" w:line="240" w:lineRule="auto"/>
        <w:rPr>
          <w:rFonts w:cstheme="minorHAnsi"/>
        </w:rPr>
      </w:pPr>
    </w:p>
    <w:p w:rsidR="00CB5372" w:rsidRPr="00213577" w:rsidRDefault="00CB5372" w:rsidP="006A6162">
      <w:pPr>
        <w:spacing w:after="0" w:line="240" w:lineRule="auto"/>
        <w:rPr>
          <w:rFonts w:cstheme="minorHAnsi"/>
        </w:rPr>
      </w:pPr>
      <w:r w:rsidRPr="00213577">
        <w:rPr>
          <w:rFonts w:cstheme="minorHAnsi"/>
        </w:rPr>
        <w:t>Tijekom školske godine 2012./13. organizirana je nastava iz  predmeta Nosive konstrukcije (Građevna mehanika) u  cilju osposobljavanja učenika za samostalno i uspješno rješavanje statičkih proračuna jednostavnijih sustava građevinskih konstrukcija te razvijanja osjećaja odgovornosti za stabilnost građevina koje će kao graditelji projektirati ili izvoditi.</w:t>
      </w:r>
    </w:p>
    <w:p w:rsidR="00CB5372" w:rsidRPr="00213577" w:rsidRDefault="00CB5372" w:rsidP="006A6162">
      <w:pPr>
        <w:spacing w:after="0" w:line="240" w:lineRule="auto"/>
        <w:rPr>
          <w:rFonts w:cstheme="minorHAnsi"/>
        </w:rPr>
      </w:pPr>
      <w:r w:rsidRPr="00213577">
        <w:rPr>
          <w:rFonts w:cstheme="minorHAnsi"/>
        </w:rPr>
        <w:t>Učenici se u sklopu ovog predmeta pripremaju za školska i državna natjecanja.</w:t>
      </w:r>
    </w:p>
    <w:p w:rsidR="00CB5372" w:rsidRPr="00213577" w:rsidRDefault="00CB5372" w:rsidP="006A6162">
      <w:pPr>
        <w:spacing w:after="0" w:line="240" w:lineRule="auto"/>
        <w:rPr>
          <w:rFonts w:cstheme="minorHAnsi"/>
        </w:rPr>
      </w:pPr>
      <w:r w:rsidRPr="00213577">
        <w:rPr>
          <w:rFonts w:cstheme="minorHAnsi"/>
        </w:rPr>
        <w:t>Dodatnu nastavu je pohađalo 1</w:t>
      </w:r>
      <w:r>
        <w:rPr>
          <w:rFonts w:cstheme="minorHAnsi"/>
        </w:rPr>
        <w:t>4</w:t>
      </w:r>
      <w:r w:rsidRPr="00213577">
        <w:rPr>
          <w:rFonts w:cstheme="minorHAnsi"/>
        </w:rPr>
        <w:t xml:space="preserve"> učenika </w:t>
      </w:r>
      <w:smartTag w:uri="urn:schemas-microsoft-com:office:smarttags" w:element="metricconverter">
        <w:smartTagPr>
          <w:attr w:name="ProductID" w:val="4. G"/>
        </w:smartTagPr>
        <w:r w:rsidRPr="00213577">
          <w:rPr>
            <w:rFonts w:cstheme="minorHAnsi"/>
          </w:rPr>
          <w:t>4. G</w:t>
        </w:r>
        <w:r>
          <w:rPr>
            <w:rFonts w:cstheme="minorHAnsi"/>
          </w:rPr>
          <w:t>1 i 4.G2</w:t>
        </w:r>
      </w:smartTag>
      <w:r w:rsidRPr="00213577">
        <w:rPr>
          <w:rFonts w:cstheme="minorHAnsi"/>
        </w:rPr>
        <w:t xml:space="preserve"> razreda.</w:t>
      </w:r>
    </w:p>
    <w:p w:rsidR="00CB5372" w:rsidRPr="00213577" w:rsidRDefault="00CB5372" w:rsidP="006A6162">
      <w:pPr>
        <w:spacing w:after="0" w:line="240" w:lineRule="auto"/>
        <w:rPr>
          <w:rFonts w:cstheme="minorHAnsi"/>
        </w:rPr>
      </w:pPr>
      <w:r w:rsidRPr="00213577">
        <w:rPr>
          <w:rFonts w:cstheme="minorHAnsi"/>
        </w:rPr>
        <w:t xml:space="preserve">Planirani broj sati je bio </w:t>
      </w:r>
      <w:smartTag w:uri="urn:schemas-microsoft-com:office:smarttags" w:element="metricconverter">
        <w:smartTagPr>
          <w:attr w:name="ProductID" w:val="32, a"/>
        </w:smartTagPr>
        <w:r w:rsidRPr="00213577">
          <w:rPr>
            <w:rFonts w:cstheme="minorHAnsi"/>
          </w:rPr>
          <w:t>32, a</w:t>
        </w:r>
      </w:smartTag>
      <w:r w:rsidRPr="00213577">
        <w:rPr>
          <w:rFonts w:cstheme="minorHAnsi"/>
        </w:rPr>
        <w:t xml:space="preserve"> realizirano je 54 sata.</w:t>
      </w:r>
    </w:p>
    <w:p w:rsidR="00CB5372" w:rsidRPr="00213577" w:rsidRDefault="00CB5372" w:rsidP="006A6162">
      <w:pPr>
        <w:spacing w:after="0" w:line="240" w:lineRule="auto"/>
        <w:rPr>
          <w:rFonts w:cstheme="minorHAnsi"/>
        </w:rPr>
      </w:pPr>
      <w:r>
        <w:rPr>
          <w:rFonts w:cstheme="minorHAnsi"/>
        </w:rPr>
        <w:t xml:space="preserve">Učenica Ivana Čajko </w:t>
      </w:r>
      <w:r w:rsidRPr="00213577">
        <w:rPr>
          <w:rFonts w:cstheme="minorHAnsi"/>
        </w:rPr>
        <w:t>je na XVII</w:t>
      </w:r>
      <w:r>
        <w:rPr>
          <w:rFonts w:cstheme="minorHAnsi"/>
        </w:rPr>
        <w:t>I</w:t>
      </w:r>
      <w:r w:rsidRPr="00213577">
        <w:rPr>
          <w:rFonts w:cstheme="minorHAnsi"/>
        </w:rPr>
        <w:t>. Državnom natjecanju učenika graditeljskih i geodetskih škola RH osvoji</w:t>
      </w:r>
      <w:r>
        <w:rPr>
          <w:rFonts w:cstheme="minorHAnsi"/>
        </w:rPr>
        <w:t>la</w:t>
      </w:r>
      <w:r w:rsidRPr="00213577">
        <w:rPr>
          <w:rFonts w:cstheme="minorHAnsi"/>
        </w:rPr>
        <w:t xml:space="preserve"> 1</w:t>
      </w:r>
      <w:r>
        <w:rPr>
          <w:rFonts w:cstheme="minorHAnsi"/>
        </w:rPr>
        <w:t>. mjesto iz navedenog predmeta.</w:t>
      </w:r>
    </w:p>
    <w:p w:rsidR="00CB5372" w:rsidRPr="00213577" w:rsidRDefault="00CB5372" w:rsidP="006A6162">
      <w:pPr>
        <w:spacing w:after="0" w:line="240" w:lineRule="auto"/>
        <w:rPr>
          <w:rFonts w:cstheme="minorHAnsi"/>
        </w:rPr>
      </w:pPr>
    </w:p>
    <w:p w:rsidR="00CB5372" w:rsidRPr="00213577" w:rsidRDefault="00CB5372" w:rsidP="006A6162">
      <w:pPr>
        <w:spacing w:after="0" w:line="240" w:lineRule="auto"/>
        <w:jc w:val="right"/>
        <w:rPr>
          <w:rFonts w:cstheme="minorHAnsi"/>
        </w:rPr>
      </w:pPr>
      <w:r w:rsidRPr="00213577">
        <w:rPr>
          <w:rFonts w:cstheme="minorHAnsi"/>
        </w:rPr>
        <w:t>Mentor i voditelj: Nada Čajko, dipl. ing. građ.</w:t>
      </w:r>
    </w:p>
    <w:p w:rsidR="00CB5372" w:rsidRDefault="00CB5372" w:rsidP="006A6162">
      <w:pPr>
        <w:spacing w:after="0" w:line="240" w:lineRule="auto"/>
        <w:rPr>
          <w:rFonts w:cstheme="minorHAnsi"/>
          <w:b/>
        </w:rPr>
      </w:pPr>
    </w:p>
    <w:p w:rsidR="00506AD1" w:rsidRPr="00011E35" w:rsidRDefault="00506AD1" w:rsidP="006A6162">
      <w:pPr>
        <w:pStyle w:val="Bezproreda"/>
        <w:rPr>
          <w:rFonts w:asciiTheme="minorHAnsi" w:hAnsiTheme="minorHAnsi" w:cstheme="minorHAnsi"/>
          <w:b/>
        </w:rPr>
      </w:pPr>
      <w:r w:rsidRPr="00011E35">
        <w:rPr>
          <w:rFonts w:asciiTheme="minorHAnsi" w:hAnsiTheme="minorHAnsi" w:cstheme="minorHAnsi"/>
          <w:b/>
        </w:rPr>
        <w:t xml:space="preserve">Pripreme za maturu iz biologije </w:t>
      </w:r>
    </w:p>
    <w:p w:rsidR="00506AD1" w:rsidRPr="00011E35" w:rsidRDefault="00506AD1" w:rsidP="006A6162">
      <w:pPr>
        <w:pStyle w:val="Bezproreda"/>
        <w:rPr>
          <w:rFonts w:asciiTheme="minorHAnsi" w:hAnsiTheme="minorHAnsi" w:cstheme="minorHAnsi"/>
        </w:rPr>
      </w:pPr>
    </w:p>
    <w:p w:rsidR="00506AD1" w:rsidRPr="00AD19C7" w:rsidRDefault="00506AD1" w:rsidP="006A6162">
      <w:pPr>
        <w:spacing w:after="0" w:line="240" w:lineRule="auto"/>
        <w:ind w:firstLine="709"/>
        <w:rPr>
          <w:rFonts w:ascii="Calibri" w:eastAsia="Calibri" w:hAnsi="Calibri" w:cs="Times New Roman"/>
        </w:rPr>
      </w:pPr>
      <w:r w:rsidRPr="00AD19C7">
        <w:rPr>
          <w:rFonts w:ascii="Calibri" w:eastAsia="Calibri" w:hAnsi="Calibri" w:cs="Times New Roman"/>
        </w:rPr>
        <w:t xml:space="preserve">Nastava je održana prema planu i programu te su ostvareni svi planirani sati. Broj učenika je varirao tijekom održavanja nastave te se sveukupno do kraja nastave nešto smanjio (jedan dio učenika je dolazio redovito, a neki su se izmjenjivali).   Učenici koji su prisustvovali pripremama su u pravilu aktivno sudjelovali u radu i bili zainteresirani tijekom nastave, ali se nije vidjela preporučena i nužna aktivnost u učenju biologije izvan priprema tj. kod kuće. </w:t>
      </w:r>
    </w:p>
    <w:p w:rsidR="00506AD1" w:rsidRPr="00AD19C7" w:rsidRDefault="00506AD1" w:rsidP="006A6162">
      <w:pPr>
        <w:spacing w:after="0" w:line="240" w:lineRule="auto"/>
        <w:rPr>
          <w:rFonts w:ascii="Calibri" w:eastAsia="Calibri" w:hAnsi="Calibri" w:cs="Times New Roman"/>
        </w:rPr>
      </w:pPr>
    </w:p>
    <w:p w:rsidR="00506AD1" w:rsidRPr="00AD19C7" w:rsidRDefault="00506AD1" w:rsidP="006A6162">
      <w:pPr>
        <w:spacing w:after="0" w:line="240" w:lineRule="auto"/>
        <w:ind w:firstLine="709"/>
        <w:rPr>
          <w:rFonts w:ascii="Calibri" w:eastAsia="Calibri" w:hAnsi="Calibri" w:cs="Times New Roman"/>
        </w:rPr>
      </w:pPr>
      <w:r w:rsidRPr="00AD19C7">
        <w:rPr>
          <w:rFonts w:ascii="Calibri" w:eastAsia="Calibri" w:hAnsi="Calibri" w:cs="Times New Roman"/>
        </w:rPr>
        <w:t>S obzirom na relativno slabo predznanje i uložen trud za ostvarenje uspješnih rezultata na ispitu Državne mature potrebno je da se učenici izrazito samostalno potrude nakon završenih priprema. To posebno vrijedi za učenike 4P razreda čije je predznanje izrazito slabo (djelomično i zbog nedostatnog programa biologije, posebno na području genetike, evolucije i biologije stanice), a nisu ni redovito pohađali pripreme te je u predviđenom broju sati vrlo teško kvalitetno obraditi i uvježbati potrebno gradivo.</w:t>
      </w:r>
    </w:p>
    <w:p w:rsidR="00506AD1" w:rsidRPr="00011E35" w:rsidRDefault="006A36D2" w:rsidP="006A6162">
      <w:pPr>
        <w:pStyle w:val="Bezproreda"/>
        <w:jc w:val="right"/>
        <w:rPr>
          <w:rFonts w:asciiTheme="minorHAnsi" w:hAnsiTheme="minorHAnsi" w:cstheme="minorHAnsi"/>
        </w:rPr>
      </w:pPr>
      <w:r>
        <w:rPr>
          <w:rFonts w:asciiTheme="minorHAnsi" w:hAnsiTheme="minorHAnsi" w:cstheme="minorHAnsi"/>
        </w:rPr>
        <w:t xml:space="preserve">Voditelj: </w:t>
      </w:r>
      <w:r w:rsidR="00506AD1" w:rsidRPr="00011E35">
        <w:rPr>
          <w:rFonts w:asciiTheme="minorHAnsi" w:hAnsiTheme="minorHAnsi" w:cstheme="minorHAnsi"/>
        </w:rPr>
        <w:t>Saša Peričak, dipl.ing.biol.</w:t>
      </w:r>
    </w:p>
    <w:p w:rsidR="00CB5372" w:rsidRDefault="00CB5372" w:rsidP="006A6162">
      <w:pPr>
        <w:spacing w:after="0" w:line="240" w:lineRule="auto"/>
        <w:rPr>
          <w:rFonts w:cstheme="minorHAnsi"/>
          <w:b/>
        </w:rPr>
      </w:pPr>
    </w:p>
    <w:p w:rsidR="00506AD1" w:rsidRPr="00011E35" w:rsidRDefault="00506AD1" w:rsidP="006A6162">
      <w:pPr>
        <w:spacing w:after="0" w:line="240" w:lineRule="auto"/>
        <w:rPr>
          <w:rFonts w:cstheme="minorHAnsi"/>
          <w:b/>
          <w:lang w:val="pl-PL"/>
        </w:rPr>
      </w:pPr>
      <w:r w:rsidRPr="00011E35">
        <w:rPr>
          <w:rFonts w:cstheme="minorHAnsi"/>
          <w:b/>
          <w:lang w:val="pl-PL"/>
        </w:rPr>
        <w:t>Fizika</w:t>
      </w:r>
    </w:p>
    <w:p w:rsidR="00506AD1" w:rsidRPr="00011E35" w:rsidRDefault="00506AD1" w:rsidP="006A6162">
      <w:pPr>
        <w:spacing w:after="0" w:line="240" w:lineRule="auto"/>
        <w:rPr>
          <w:rFonts w:cstheme="minorHAnsi"/>
          <w:lang w:val="pl-PL"/>
        </w:rPr>
      </w:pPr>
      <w:r w:rsidRPr="00011E35">
        <w:rPr>
          <w:rFonts w:cstheme="minorHAnsi"/>
          <w:lang w:val="pl-PL"/>
        </w:rPr>
        <w:t>( Razlikovni program prema Ispitnome katalogu državne mature )</w:t>
      </w:r>
    </w:p>
    <w:p w:rsidR="00506AD1" w:rsidRPr="00011E35" w:rsidRDefault="00506AD1" w:rsidP="006A6162">
      <w:pPr>
        <w:spacing w:after="0" w:line="240" w:lineRule="auto"/>
        <w:rPr>
          <w:rFonts w:cstheme="minorHAnsi"/>
          <w:lang w:val="pl-PL"/>
        </w:rPr>
      </w:pPr>
    </w:p>
    <w:p w:rsidR="00506AD1" w:rsidRPr="009F07AC" w:rsidRDefault="00506AD1" w:rsidP="006A6162">
      <w:pPr>
        <w:spacing w:after="0" w:line="240" w:lineRule="auto"/>
      </w:pPr>
      <w:r w:rsidRPr="009F07AC">
        <w:t xml:space="preserve">Zanimanje:  arhitektonski tehničar,  građevinski tehničar              </w:t>
      </w:r>
    </w:p>
    <w:p w:rsidR="00506AD1" w:rsidRPr="009F07AC" w:rsidRDefault="00506AD1" w:rsidP="006A6162">
      <w:pPr>
        <w:spacing w:after="0" w:line="240" w:lineRule="auto"/>
      </w:pPr>
      <w:r w:rsidRPr="009F07AC">
        <w:t>razred: 3. G</w:t>
      </w:r>
      <w:r w:rsidRPr="009F07AC">
        <w:rPr>
          <w:vertAlign w:val="subscript"/>
        </w:rPr>
        <w:t>a</w:t>
      </w:r>
      <w:r w:rsidRPr="009F07AC">
        <w:t>, 3.G</w:t>
      </w:r>
      <w:r w:rsidRPr="009F07AC">
        <w:rPr>
          <w:vertAlign w:val="subscript"/>
        </w:rPr>
        <w:t>b</w:t>
      </w:r>
    </w:p>
    <w:p w:rsidR="00506AD1" w:rsidRPr="009F07AC" w:rsidRDefault="00506AD1" w:rsidP="006A6162">
      <w:pPr>
        <w:spacing w:after="0" w:line="240" w:lineRule="auto"/>
      </w:pPr>
      <w:r w:rsidRPr="009F07AC">
        <w:t>broj sati: 35                 Školska godina: 2012./2013.</w:t>
      </w:r>
    </w:p>
    <w:p w:rsidR="00506AD1" w:rsidRPr="009F07AC" w:rsidRDefault="00506AD1" w:rsidP="006A6162">
      <w:pPr>
        <w:spacing w:after="0" w:line="240" w:lineRule="auto"/>
      </w:pPr>
    </w:p>
    <w:p w:rsidR="00506AD1" w:rsidRPr="009F07AC" w:rsidRDefault="00506AD1" w:rsidP="006A6162">
      <w:pPr>
        <w:spacing w:after="0" w:line="240" w:lineRule="auto"/>
      </w:pPr>
      <w:r w:rsidRPr="009F07AC">
        <w:t>Cilj učenja :</w:t>
      </w:r>
    </w:p>
    <w:p w:rsidR="00506AD1" w:rsidRPr="009F07AC" w:rsidRDefault="00506AD1" w:rsidP="006A6162">
      <w:pPr>
        <w:spacing w:after="0" w:line="240" w:lineRule="auto"/>
      </w:pPr>
      <w:r w:rsidRPr="009F07AC">
        <w:tab/>
        <w:t>Ovaj program predstavlja dopunu programa 3. razreda arhitektonskog i građevinskog tehničara u odnosu na Ispitni katalog državne mature. Također, on treba omogućiti proširenje i produbljivanje znanja fizike važnoga u struci i daljnjem obrazovanju.</w:t>
      </w:r>
    </w:p>
    <w:p w:rsidR="00506AD1" w:rsidRPr="009F07AC" w:rsidRDefault="00506AD1" w:rsidP="006A6162">
      <w:pPr>
        <w:spacing w:after="0" w:line="240" w:lineRule="auto"/>
        <w:rPr>
          <w:lang w:val="pl-PL"/>
        </w:rPr>
      </w:pPr>
      <w:r w:rsidRPr="009F07AC">
        <w:rPr>
          <w:lang w:val="pl-PL"/>
        </w:rPr>
        <w:t>Statistički podatci</w:t>
      </w:r>
    </w:p>
    <w:p w:rsidR="00506AD1" w:rsidRPr="009F07AC" w:rsidRDefault="00506AD1" w:rsidP="006A6162">
      <w:pPr>
        <w:spacing w:after="0" w:line="240" w:lineRule="auto"/>
        <w:rPr>
          <w:lang w:val="pl-PL"/>
        </w:rPr>
      </w:pPr>
      <w:r w:rsidRPr="009F07AC">
        <w:rPr>
          <w:lang w:val="pl-PL"/>
        </w:rPr>
        <w:t>3. G</w:t>
      </w:r>
      <w:r w:rsidRPr="009F07AC">
        <w:rPr>
          <w:vertAlign w:val="subscript"/>
          <w:lang w:val="pl-PL"/>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3"/>
        <w:gridCol w:w="1324"/>
        <w:gridCol w:w="1324"/>
        <w:gridCol w:w="1325"/>
        <w:gridCol w:w="1326"/>
        <w:gridCol w:w="1326"/>
        <w:gridCol w:w="1340"/>
      </w:tblGrid>
      <w:tr w:rsidR="00506AD1" w:rsidRPr="009F07AC" w:rsidTr="00E342E5">
        <w:tc>
          <w:tcPr>
            <w:tcW w:w="5307" w:type="dxa"/>
            <w:gridSpan w:val="4"/>
            <w:tcBorders>
              <w:right w:val="double" w:sz="4" w:space="0" w:color="auto"/>
            </w:tcBorders>
          </w:tcPr>
          <w:p w:rsidR="00506AD1" w:rsidRPr="009F07AC" w:rsidRDefault="00506AD1" w:rsidP="006A6162">
            <w:pPr>
              <w:spacing w:after="0" w:line="240" w:lineRule="auto"/>
              <w:jc w:val="center"/>
              <w:rPr>
                <w:lang w:val="pl-PL"/>
              </w:rPr>
            </w:pPr>
            <w:r w:rsidRPr="009F07AC">
              <w:rPr>
                <w:lang w:val="pl-PL"/>
              </w:rPr>
              <w:t>učenici</w:t>
            </w:r>
          </w:p>
        </w:tc>
        <w:tc>
          <w:tcPr>
            <w:tcW w:w="3981" w:type="dxa"/>
            <w:gridSpan w:val="3"/>
            <w:tcBorders>
              <w:left w:val="double" w:sz="4" w:space="0" w:color="auto"/>
            </w:tcBorders>
          </w:tcPr>
          <w:p w:rsidR="00506AD1" w:rsidRPr="009F07AC" w:rsidRDefault="00506AD1" w:rsidP="006A6162">
            <w:pPr>
              <w:spacing w:after="0" w:line="240" w:lineRule="auto"/>
              <w:jc w:val="center"/>
              <w:rPr>
                <w:lang w:val="pl-PL"/>
              </w:rPr>
            </w:pPr>
            <w:r w:rsidRPr="009F07AC">
              <w:rPr>
                <w:lang w:val="pl-PL"/>
              </w:rPr>
              <w:t>Godišnji program aktivnosti</w:t>
            </w:r>
          </w:p>
        </w:tc>
      </w:tr>
      <w:tr w:rsidR="00506AD1" w:rsidRPr="009F07AC" w:rsidTr="00E342E5">
        <w:tc>
          <w:tcPr>
            <w:tcW w:w="1326" w:type="dxa"/>
          </w:tcPr>
          <w:p w:rsidR="00506AD1" w:rsidRPr="009F07AC" w:rsidRDefault="00506AD1" w:rsidP="006A6162">
            <w:pPr>
              <w:spacing w:after="0" w:line="240" w:lineRule="auto"/>
              <w:rPr>
                <w:lang w:val="pl-PL"/>
              </w:rPr>
            </w:pPr>
          </w:p>
        </w:tc>
        <w:tc>
          <w:tcPr>
            <w:tcW w:w="1327" w:type="dxa"/>
          </w:tcPr>
          <w:p w:rsidR="00506AD1" w:rsidRPr="009F07AC" w:rsidRDefault="00506AD1" w:rsidP="006A6162">
            <w:pPr>
              <w:spacing w:after="0" w:line="240" w:lineRule="auto"/>
              <w:rPr>
                <w:lang w:val="pl-PL"/>
              </w:rPr>
            </w:pPr>
            <w:r w:rsidRPr="009F07AC">
              <w:rPr>
                <w:lang w:val="pl-PL"/>
              </w:rPr>
              <w:t>muški</w:t>
            </w:r>
          </w:p>
        </w:tc>
        <w:tc>
          <w:tcPr>
            <w:tcW w:w="1327" w:type="dxa"/>
          </w:tcPr>
          <w:p w:rsidR="00506AD1" w:rsidRPr="009F07AC" w:rsidRDefault="00506AD1" w:rsidP="006A6162">
            <w:pPr>
              <w:spacing w:after="0" w:line="240" w:lineRule="auto"/>
              <w:rPr>
                <w:lang w:val="pl-PL"/>
              </w:rPr>
            </w:pPr>
            <w:r w:rsidRPr="009F07AC">
              <w:rPr>
                <w:lang w:val="pl-PL"/>
              </w:rPr>
              <w:t>ženski</w:t>
            </w:r>
          </w:p>
        </w:tc>
        <w:tc>
          <w:tcPr>
            <w:tcW w:w="1327" w:type="dxa"/>
            <w:tcBorders>
              <w:right w:val="double" w:sz="4" w:space="0" w:color="auto"/>
            </w:tcBorders>
          </w:tcPr>
          <w:p w:rsidR="00506AD1" w:rsidRPr="009F07AC" w:rsidRDefault="00506AD1" w:rsidP="006A6162">
            <w:pPr>
              <w:spacing w:after="0" w:line="240" w:lineRule="auto"/>
              <w:rPr>
                <w:lang w:val="pl-PL"/>
              </w:rPr>
            </w:pPr>
            <w:r w:rsidRPr="009F07AC">
              <w:rPr>
                <w:lang w:val="pl-PL"/>
              </w:rPr>
              <w:t>ukupno</w:t>
            </w:r>
          </w:p>
        </w:tc>
        <w:tc>
          <w:tcPr>
            <w:tcW w:w="1327" w:type="dxa"/>
            <w:tcBorders>
              <w:left w:val="double" w:sz="4" w:space="0" w:color="auto"/>
            </w:tcBorders>
          </w:tcPr>
          <w:p w:rsidR="00506AD1" w:rsidRPr="009F07AC" w:rsidRDefault="00506AD1" w:rsidP="006A6162">
            <w:pPr>
              <w:spacing w:after="0" w:line="240" w:lineRule="auto"/>
              <w:rPr>
                <w:lang w:val="pl-PL"/>
              </w:rPr>
            </w:pPr>
            <w:r w:rsidRPr="009F07AC">
              <w:rPr>
                <w:lang w:val="pl-PL"/>
              </w:rPr>
              <w:t>planirano</w:t>
            </w:r>
          </w:p>
        </w:tc>
        <w:tc>
          <w:tcPr>
            <w:tcW w:w="1327" w:type="dxa"/>
          </w:tcPr>
          <w:p w:rsidR="00506AD1" w:rsidRPr="009F07AC" w:rsidRDefault="00506AD1" w:rsidP="006A6162">
            <w:pPr>
              <w:spacing w:after="0" w:line="240" w:lineRule="auto"/>
              <w:rPr>
                <w:lang w:val="pl-PL"/>
              </w:rPr>
            </w:pPr>
            <w:r w:rsidRPr="009F07AC">
              <w:rPr>
                <w:lang w:val="pl-PL"/>
              </w:rPr>
              <w:t>ostvareno</w:t>
            </w:r>
          </w:p>
        </w:tc>
        <w:tc>
          <w:tcPr>
            <w:tcW w:w="1327" w:type="dxa"/>
          </w:tcPr>
          <w:p w:rsidR="00506AD1" w:rsidRPr="009F07AC" w:rsidRDefault="00506AD1" w:rsidP="006A6162">
            <w:pPr>
              <w:spacing w:after="0" w:line="240" w:lineRule="auto"/>
              <w:rPr>
                <w:lang w:val="pl-PL"/>
              </w:rPr>
            </w:pPr>
            <w:r w:rsidRPr="009F07AC">
              <w:rPr>
                <w:lang w:val="pl-PL"/>
              </w:rPr>
              <w:t>neostvareno</w:t>
            </w:r>
          </w:p>
        </w:tc>
      </w:tr>
      <w:tr w:rsidR="00506AD1" w:rsidRPr="009F07AC" w:rsidTr="00E342E5">
        <w:tc>
          <w:tcPr>
            <w:tcW w:w="1326" w:type="dxa"/>
          </w:tcPr>
          <w:p w:rsidR="00506AD1" w:rsidRPr="009F07AC" w:rsidRDefault="00506AD1" w:rsidP="006A6162">
            <w:pPr>
              <w:spacing w:after="0" w:line="240" w:lineRule="auto"/>
              <w:rPr>
                <w:lang w:val="pl-PL"/>
              </w:rPr>
            </w:pPr>
            <w:r w:rsidRPr="009F07AC">
              <w:rPr>
                <w:lang w:val="pl-PL"/>
              </w:rPr>
              <w:t>Upisano u</w:t>
            </w:r>
          </w:p>
          <w:p w:rsidR="00506AD1" w:rsidRPr="009F07AC" w:rsidRDefault="00506AD1" w:rsidP="006A6162">
            <w:pPr>
              <w:spacing w:after="0" w:line="240" w:lineRule="auto"/>
              <w:rPr>
                <w:lang w:val="pl-PL"/>
              </w:rPr>
            </w:pPr>
            <w:r w:rsidRPr="009F07AC">
              <w:rPr>
                <w:lang w:val="pl-PL"/>
              </w:rPr>
              <w:t>program</w:t>
            </w:r>
          </w:p>
        </w:tc>
        <w:tc>
          <w:tcPr>
            <w:tcW w:w="1327" w:type="dxa"/>
          </w:tcPr>
          <w:p w:rsidR="00506AD1" w:rsidRPr="009F07AC" w:rsidRDefault="00506AD1" w:rsidP="006A6162">
            <w:pPr>
              <w:spacing w:after="0" w:line="240" w:lineRule="auto"/>
              <w:jc w:val="center"/>
              <w:rPr>
                <w:lang w:val="pl-PL"/>
              </w:rPr>
            </w:pPr>
            <w:r w:rsidRPr="009F07AC">
              <w:rPr>
                <w:lang w:val="pl-PL"/>
              </w:rPr>
              <w:t>11</w:t>
            </w:r>
          </w:p>
        </w:tc>
        <w:tc>
          <w:tcPr>
            <w:tcW w:w="1327" w:type="dxa"/>
          </w:tcPr>
          <w:p w:rsidR="00506AD1" w:rsidRPr="009F07AC" w:rsidRDefault="00506AD1" w:rsidP="006A6162">
            <w:pPr>
              <w:spacing w:after="0" w:line="240" w:lineRule="auto"/>
              <w:jc w:val="center"/>
              <w:rPr>
                <w:lang w:val="pl-PL"/>
              </w:rPr>
            </w:pPr>
            <w:r w:rsidRPr="009F07AC">
              <w:rPr>
                <w:lang w:val="pl-PL"/>
              </w:rPr>
              <w:t>7</w:t>
            </w:r>
          </w:p>
        </w:tc>
        <w:tc>
          <w:tcPr>
            <w:tcW w:w="1327" w:type="dxa"/>
            <w:tcBorders>
              <w:right w:val="double" w:sz="4" w:space="0" w:color="auto"/>
            </w:tcBorders>
          </w:tcPr>
          <w:p w:rsidR="00506AD1" w:rsidRPr="009F07AC" w:rsidRDefault="00506AD1" w:rsidP="006A6162">
            <w:pPr>
              <w:spacing w:after="0" w:line="240" w:lineRule="auto"/>
              <w:jc w:val="center"/>
              <w:rPr>
                <w:lang w:val="pl-PL"/>
              </w:rPr>
            </w:pPr>
            <w:r w:rsidRPr="009F07AC">
              <w:rPr>
                <w:lang w:val="pl-PL"/>
              </w:rPr>
              <w:t>18</w:t>
            </w:r>
          </w:p>
        </w:tc>
        <w:tc>
          <w:tcPr>
            <w:tcW w:w="1327" w:type="dxa"/>
            <w:vMerge w:val="restart"/>
            <w:tcBorders>
              <w:left w:val="double" w:sz="4" w:space="0" w:color="auto"/>
            </w:tcBorders>
          </w:tcPr>
          <w:p w:rsidR="00506AD1" w:rsidRPr="009F07AC" w:rsidRDefault="00506AD1" w:rsidP="006A6162">
            <w:pPr>
              <w:spacing w:after="0" w:line="240" w:lineRule="auto"/>
              <w:jc w:val="center"/>
              <w:rPr>
                <w:lang w:val="pl-PL"/>
              </w:rPr>
            </w:pPr>
            <w:r w:rsidRPr="009F07AC">
              <w:rPr>
                <w:lang w:val="pl-PL"/>
              </w:rPr>
              <w:t>35</w:t>
            </w:r>
          </w:p>
        </w:tc>
        <w:tc>
          <w:tcPr>
            <w:tcW w:w="1327" w:type="dxa"/>
            <w:vMerge w:val="restart"/>
          </w:tcPr>
          <w:p w:rsidR="00506AD1" w:rsidRPr="009F07AC" w:rsidRDefault="00506AD1" w:rsidP="006A6162">
            <w:pPr>
              <w:spacing w:after="0" w:line="240" w:lineRule="auto"/>
              <w:jc w:val="center"/>
              <w:rPr>
                <w:lang w:val="pl-PL"/>
              </w:rPr>
            </w:pPr>
            <w:r w:rsidRPr="009F07AC">
              <w:rPr>
                <w:lang w:val="pl-PL"/>
              </w:rPr>
              <w:t>34</w:t>
            </w:r>
          </w:p>
        </w:tc>
        <w:tc>
          <w:tcPr>
            <w:tcW w:w="1327" w:type="dxa"/>
            <w:vMerge w:val="restart"/>
          </w:tcPr>
          <w:p w:rsidR="00506AD1" w:rsidRPr="009F07AC" w:rsidRDefault="00506AD1" w:rsidP="006A6162">
            <w:pPr>
              <w:spacing w:after="0" w:line="240" w:lineRule="auto"/>
              <w:jc w:val="center"/>
              <w:rPr>
                <w:lang w:val="pl-PL"/>
              </w:rPr>
            </w:pPr>
            <w:r w:rsidRPr="009F07AC">
              <w:rPr>
                <w:lang w:val="pl-PL"/>
              </w:rPr>
              <w:t>1</w:t>
            </w:r>
          </w:p>
        </w:tc>
      </w:tr>
      <w:tr w:rsidR="00506AD1" w:rsidRPr="009F07AC" w:rsidTr="00E342E5">
        <w:tc>
          <w:tcPr>
            <w:tcW w:w="1326" w:type="dxa"/>
          </w:tcPr>
          <w:p w:rsidR="00506AD1" w:rsidRPr="009F07AC" w:rsidRDefault="00506AD1" w:rsidP="006A6162">
            <w:pPr>
              <w:spacing w:after="0" w:line="240" w:lineRule="auto"/>
              <w:rPr>
                <w:lang w:val="pl-PL"/>
              </w:rPr>
            </w:pPr>
            <w:r w:rsidRPr="009F07AC">
              <w:rPr>
                <w:lang w:val="pl-PL"/>
              </w:rPr>
              <w:t>Završilo</w:t>
            </w:r>
          </w:p>
          <w:p w:rsidR="00506AD1" w:rsidRPr="009F07AC" w:rsidRDefault="00506AD1" w:rsidP="006A6162">
            <w:pPr>
              <w:spacing w:after="0" w:line="240" w:lineRule="auto"/>
              <w:rPr>
                <w:lang w:val="pl-PL"/>
              </w:rPr>
            </w:pPr>
          </w:p>
        </w:tc>
        <w:tc>
          <w:tcPr>
            <w:tcW w:w="1327" w:type="dxa"/>
          </w:tcPr>
          <w:p w:rsidR="00506AD1" w:rsidRPr="009F07AC" w:rsidRDefault="00506AD1" w:rsidP="006A6162">
            <w:pPr>
              <w:spacing w:after="0" w:line="240" w:lineRule="auto"/>
              <w:jc w:val="center"/>
              <w:rPr>
                <w:lang w:val="pl-PL"/>
              </w:rPr>
            </w:pPr>
            <w:r w:rsidRPr="009F07AC">
              <w:rPr>
                <w:lang w:val="pl-PL"/>
              </w:rPr>
              <w:t>10</w:t>
            </w:r>
          </w:p>
        </w:tc>
        <w:tc>
          <w:tcPr>
            <w:tcW w:w="1327" w:type="dxa"/>
          </w:tcPr>
          <w:p w:rsidR="00506AD1" w:rsidRPr="009F07AC" w:rsidRDefault="00506AD1" w:rsidP="006A6162">
            <w:pPr>
              <w:spacing w:after="0" w:line="240" w:lineRule="auto"/>
              <w:jc w:val="center"/>
              <w:rPr>
                <w:lang w:val="pl-PL"/>
              </w:rPr>
            </w:pPr>
            <w:r w:rsidRPr="009F07AC">
              <w:rPr>
                <w:lang w:val="pl-PL"/>
              </w:rPr>
              <w:t>7</w:t>
            </w:r>
          </w:p>
        </w:tc>
        <w:tc>
          <w:tcPr>
            <w:tcW w:w="1327" w:type="dxa"/>
            <w:tcBorders>
              <w:right w:val="double" w:sz="4" w:space="0" w:color="auto"/>
            </w:tcBorders>
          </w:tcPr>
          <w:p w:rsidR="00506AD1" w:rsidRPr="009F07AC" w:rsidRDefault="00506AD1" w:rsidP="006A6162">
            <w:pPr>
              <w:spacing w:after="0" w:line="240" w:lineRule="auto"/>
              <w:jc w:val="center"/>
              <w:rPr>
                <w:lang w:val="pl-PL"/>
              </w:rPr>
            </w:pPr>
            <w:r w:rsidRPr="009F07AC">
              <w:rPr>
                <w:lang w:val="pl-PL"/>
              </w:rPr>
              <w:t>17</w:t>
            </w:r>
          </w:p>
        </w:tc>
        <w:tc>
          <w:tcPr>
            <w:tcW w:w="1327" w:type="dxa"/>
            <w:vMerge/>
            <w:tcBorders>
              <w:left w:val="double" w:sz="4" w:space="0" w:color="auto"/>
            </w:tcBorders>
          </w:tcPr>
          <w:p w:rsidR="00506AD1" w:rsidRPr="009F07AC" w:rsidRDefault="00506AD1" w:rsidP="006A6162">
            <w:pPr>
              <w:spacing w:after="0" w:line="240" w:lineRule="auto"/>
              <w:rPr>
                <w:lang w:val="pl-PL"/>
              </w:rPr>
            </w:pPr>
          </w:p>
        </w:tc>
        <w:tc>
          <w:tcPr>
            <w:tcW w:w="1327" w:type="dxa"/>
            <w:vMerge/>
          </w:tcPr>
          <w:p w:rsidR="00506AD1" w:rsidRPr="009F07AC" w:rsidRDefault="00506AD1" w:rsidP="006A6162">
            <w:pPr>
              <w:spacing w:after="0" w:line="240" w:lineRule="auto"/>
              <w:rPr>
                <w:lang w:val="pl-PL"/>
              </w:rPr>
            </w:pPr>
          </w:p>
        </w:tc>
        <w:tc>
          <w:tcPr>
            <w:tcW w:w="1327" w:type="dxa"/>
            <w:vMerge/>
          </w:tcPr>
          <w:p w:rsidR="00506AD1" w:rsidRPr="009F07AC" w:rsidRDefault="00506AD1" w:rsidP="006A6162">
            <w:pPr>
              <w:spacing w:after="0" w:line="240" w:lineRule="auto"/>
              <w:rPr>
                <w:lang w:val="pl-PL"/>
              </w:rPr>
            </w:pPr>
          </w:p>
        </w:tc>
      </w:tr>
    </w:tbl>
    <w:p w:rsidR="00506AD1" w:rsidRPr="009F07AC" w:rsidRDefault="00506AD1" w:rsidP="006A6162">
      <w:pPr>
        <w:spacing w:after="0" w:line="240" w:lineRule="auto"/>
        <w:rPr>
          <w:lang w:val="pl-PL"/>
        </w:rPr>
      </w:pPr>
    </w:p>
    <w:p w:rsidR="00506AD1" w:rsidRPr="009F07AC" w:rsidRDefault="00506AD1" w:rsidP="006A6162">
      <w:pPr>
        <w:spacing w:after="0" w:line="240" w:lineRule="auto"/>
        <w:rPr>
          <w:vertAlign w:val="subscript"/>
          <w:lang w:val="pl-PL"/>
        </w:rPr>
      </w:pPr>
      <w:r w:rsidRPr="009F07AC">
        <w:rPr>
          <w:lang w:val="pl-PL"/>
        </w:rPr>
        <w:t>3. G</w:t>
      </w:r>
      <w:r w:rsidRPr="009F07AC">
        <w:rPr>
          <w:vertAlign w:val="subscript"/>
          <w:lang w:val="pl-PL"/>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3"/>
        <w:gridCol w:w="1324"/>
        <w:gridCol w:w="1324"/>
        <w:gridCol w:w="1325"/>
        <w:gridCol w:w="1326"/>
        <w:gridCol w:w="1326"/>
        <w:gridCol w:w="1340"/>
      </w:tblGrid>
      <w:tr w:rsidR="00506AD1" w:rsidRPr="009F07AC" w:rsidTr="00E342E5">
        <w:tc>
          <w:tcPr>
            <w:tcW w:w="5307" w:type="dxa"/>
            <w:gridSpan w:val="4"/>
            <w:tcBorders>
              <w:right w:val="double" w:sz="4" w:space="0" w:color="auto"/>
            </w:tcBorders>
          </w:tcPr>
          <w:p w:rsidR="00506AD1" w:rsidRPr="009F07AC" w:rsidRDefault="00506AD1" w:rsidP="006A6162">
            <w:pPr>
              <w:spacing w:after="0" w:line="240" w:lineRule="auto"/>
              <w:jc w:val="center"/>
              <w:rPr>
                <w:lang w:val="pl-PL"/>
              </w:rPr>
            </w:pPr>
            <w:r w:rsidRPr="009F07AC">
              <w:rPr>
                <w:lang w:val="pl-PL"/>
              </w:rPr>
              <w:t>učenici</w:t>
            </w:r>
          </w:p>
        </w:tc>
        <w:tc>
          <w:tcPr>
            <w:tcW w:w="3981" w:type="dxa"/>
            <w:gridSpan w:val="3"/>
            <w:tcBorders>
              <w:left w:val="double" w:sz="4" w:space="0" w:color="auto"/>
            </w:tcBorders>
          </w:tcPr>
          <w:p w:rsidR="00506AD1" w:rsidRPr="009F07AC" w:rsidRDefault="00506AD1" w:rsidP="006A6162">
            <w:pPr>
              <w:spacing w:after="0" w:line="240" w:lineRule="auto"/>
              <w:jc w:val="center"/>
              <w:rPr>
                <w:lang w:val="pl-PL"/>
              </w:rPr>
            </w:pPr>
            <w:r w:rsidRPr="009F07AC">
              <w:rPr>
                <w:lang w:val="pl-PL"/>
              </w:rPr>
              <w:t>Godišnji program aktivnosti</w:t>
            </w:r>
          </w:p>
        </w:tc>
      </w:tr>
      <w:tr w:rsidR="00506AD1" w:rsidRPr="009F07AC" w:rsidTr="00E342E5">
        <w:tc>
          <w:tcPr>
            <w:tcW w:w="1326" w:type="dxa"/>
          </w:tcPr>
          <w:p w:rsidR="00506AD1" w:rsidRPr="009F07AC" w:rsidRDefault="00506AD1" w:rsidP="006A6162">
            <w:pPr>
              <w:spacing w:after="0" w:line="240" w:lineRule="auto"/>
              <w:rPr>
                <w:lang w:val="pl-PL"/>
              </w:rPr>
            </w:pPr>
          </w:p>
        </w:tc>
        <w:tc>
          <w:tcPr>
            <w:tcW w:w="1327" w:type="dxa"/>
          </w:tcPr>
          <w:p w:rsidR="00506AD1" w:rsidRPr="009F07AC" w:rsidRDefault="00506AD1" w:rsidP="006A6162">
            <w:pPr>
              <w:spacing w:after="0" w:line="240" w:lineRule="auto"/>
              <w:rPr>
                <w:lang w:val="pl-PL"/>
              </w:rPr>
            </w:pPr>
            <w:r w:rsidRPr="009F07AC">
              <w:rPr>
                <w:lang w:val="pl-PL"/>
              </w:rPr>
              <w:t>muški</w:t>
            </w:r>
          </w:p>
        </w:tc>
        <w:tc>
          <w:tcPr>
            <w:tcW w:w="1327" w:type="dxa"/>
          </w:tcPr>
          <w:p w:rsidR="00506AD1" w:rsidRPr="009F07AC" w:rsidRDefault="00506AD1" w:rsidP="006A6162">
            <w:pPr>
              <w:spacing w:after="0" w:line="240" w:lineRule="auto"/>
              <w:rPr>
                <w:lang w:val="pl-PL"/>
              </w:rPr>
            </w:pPr>
            <w:r w:rsidRPr="009F07AC">
              <w:rPr>
                <w:lang w:val="pl-PL"/>
              </w:rPr>
              <w:t>ženski</w:t>
            </w:r>
          </w:p>
        </w:tc>
        <w:tc>
          <w:tcPr>
            <w:tcW w:w="1327" w:type="dxa"/>
            <w:tcBorders>
              <w:right w:val="double" w:sz="4" w:space="0" w:color="auto"/>
            </w:tcBorders>
          </w:tcPr>
          <w:p w:rsidR="00506AD1" w:rsidRPr="009F07AC" w:rsidRDefault="00506AD1" w:rsidP="006A6162">
            <w:pPr>
              <w:spacing w:after="0" w:line="240" w:lineRule="auto"/>
              <w:rPr>
                <w:lang w:val="pl-PL"/>
              </w:rPr>
            </w:pPr>
            <w:r w:rsidRPr="009F07AC">
              <w:rPr>
                <w:lang w:val="pl-PL"/>
              </w:rPr>
              <w:t>ukupno</w:t>
            </w:r>
          </w:p>
        </w:tc>
        <w:tc>
          <w:tcPr>
            <w:tcW w:w="1327" w:type="dxa"/>
            <w:tcBorders>
              <w:left w:val="double" w:sz="4" w:space="0" w:color="auto"/>
            </w:tcBorders>
          </w:tcPr>
          <w:p w:rsidR="00506AD1" w:rsidRPr="009F07AC" w:rsidRDefault="00506AD1" w:rsidP="006A6162">
            <w:pPr>
              <w:spacing w:after="0" w:line="240" w:lineRule="auto"/>
              <w:rPr>
                <w:lang w:val="pl-PL"/>
              </w:rPr>
            </w:pPr>
            <w:r w:rsidRPr="009F07AC">
              <w:rPr>
                <w:lang w:val="pl-PL"/>
              </w:rPr>
              <w:t>planirano</w:t>
            </w:r>
          </w:p>
        </w:tc>
        <w:tc>
          <w:tcPr>
            <w:tcW w:w="1327" w:type="dxa"/>
          </w:tcPr>
          <w:p w:rsidR="00506AD1" w:rsidRPr="009F07AC" w:rsidRDefault="00506AD1" w:rsidP="006A6162">
            <w:pPr>
              <w:spacing w:after="0" w:line="240" w:lineRule="auto"/>
              <w:rPr>
                <w:lang w:val="pl-PL"/>
              </w:rPr>
            </w:pPr>
            <w:r w:rsidRPr="009F07AC">
              <w:rPr>
                <w:lang w:val="pl-PL"/>
              </w:rPr>
              <w:t>ostvareno</w:t>
            </w:r>
          </w:p>
        </w:tc>
        <w:tc>
          <w:tcPr>
            <w:tcW w:w="1327" w:type="dxa"/>
          </w:tcPr>
          <w:p w:rsidR="00506AD1" w:rsidRPr="009F07AC" w:rsidRDefault="00506AD1" w:rsidP="006A6162">
            <w:pPr>
              <w:spacing w:after="0" w:line="240" w:lineRule="auto"/>
              <w:rPr>
                <w:lang w:val="pl-PL"/>
              </w:rPr>
            </w:pPr>
            <w:r w:rsidRPr="009F07AC">
              <w:rPr>
                <w:lang w:val="pl-PL"/>
              </w:rPr>
              <w:t>neostvareno</w:t>
            </w:r>
          </w:p>
        </w:tc>
      </w:tr>
      <w:tr w:rsidR="00506AD1" w:rsidRPr="009F07AC" w:rsidTr="00E342E5">
        <w:tc>
          <w:tcPr>
            <w:tcW w:w="1326" w:type="dxa"/>
          </w:tcPr>
          <w:p w:rsidR="00506AD1" w:rsidRPr="009F07AC" w:rsidRDefault="00506AD1" w:rsidP="006A6162">
            <w:pPr>
              <w:spacing w:after="0" w:line="240" w:lineRule="auto"/>
              <w:rPr>
                <w:lang w:val="pl-PL"/>
              </w:rPr>
            </w:pPr>
            <w:r w:rsidRPr="009F07AC">
              <w:rPr>
                <w:lang w:val="pl-PL"/>
              </w:rPr>
              <w:t>Upisano u</w:t>
            </w:r>
          </w:p>
          <w:p w:rsidR="00506AD1" w:rsidRPr="009F07AC" w:rsidRDefault="00506AD1" w:rsidP="006A6162">
            <w:pPr>
              <w:spacing w:after="0" w:line="240" w:lineRule="auto"/>
              <w:rPr>
                <w:lang w:val="pl-PL"/>
              </w:rPr>
            </w:pPr>
            <w:r w:rsidRPr="009F07AC">
              <w:rPr>
                <w:lang w:val="pl-PL"/>
              </w:rPr>
              <w:t>program</w:t>
            </w:r>
          </w:p>
        </w:tc>
        <w:tc>
          <w:tcPr>
            <w:tcW w:w="1327" w:type="dxa"/>
          </w:tcPr>
          <w:p w:rsidR="00506AD1" w:rsidRPr="009F07AC" w:rsidRDefault="00506AD1" w:rsidP="006A6162">
            <w:pPr>
              <w:spacing w:after="0" w:line="240" w:lineRule="auto"/>
              <w:jc w:val="center"/>
              <w:rPr>
                <w:lang w:val="pl-PL"/>
              </w:rPr>
            </w:pPr>
            <w:r w:rsidRPr="009F07AC">
              <w:rPr>
                <w:lang w:val="pl-PL"/>
              </w:rPr>
              <w:t>16</w:t>
            </w:r>
          </w:p>
        </w:tc>
        <w:tc>
          <w:tcPr>
            <w:tcW w:w="1327" w:type="dxa"/>
          </w:tcPr>
          <w:p w:rsidR="00506AD1" w:rsidRPr="009F07AC" w:rsidRDefault="00506AD1" w:rsidP="006A6162">
            <w:pPr>
              <w:spacing w:after="0" w:line="240" w:lineRule="auto"/>
              <w:jc w:val="center"/>
              <w:rPr>
                <w:lang w:val="pl-PL"/>
              </w:rPr>
            </w:pPr>
            <w:r w:rsidRPr="009F07AC">
              <w:rPr>
                <w:lang w:val="pl-PL"/>
              </w:rPr>
              <w:t>2</w:t>
            </w:r>
          </w:p>
        </w:tc>
        <w:tc>
          <w:tcPr>
            <w:tcW w:w="1327" w:type="dxa"/>
            <w:tcBorders>
              <w:right w:val="double" w:sz="4" w:space="0" w:color="auto"/>
            </w:tcBorders>
          </w:tcPr>
          <w:p w:rsidR="00506AD1" w:rsidRPr="009F07AC" w:rsidRDefault="00506AD1" w:rsidP="006A6162">
            <w:pPr>
              <w:spacing w:after="0" w:line="240" w:lineRule="auto"/>
              <w:jc w:val="center"/>
              <w:rPr>
                <w:lang w:val="pl-PL"/>
              </w:rPr>
            </w:pPr>
            <w:r w:rsidRPr="009F07AC">
              <w:rPr>
                <w:lang w:val="pl-PL"/>
              </w:rPr>
              <w:t>18</w:t>
            </w:r>
          </w:p>
        </w:tc>
        <w:tc>
          <w:tcPr>
            <w:tcW w:w="1327" w:type="dxa"/>
            <w:vMerge w:val="restart"/>
            <w:tcBorders>
              <w:left w:val="double" w:sz="4" w:space="0" w:color="auto"/>
            </w:tcBorders>
          </w:tcPr>
          <w:p w:rsidR="00506AD1" w:rsidRPr="009F07AC" w:rsidRDefault="00506AD1" w:rsidP="006A6162">
            <w:pPr>
              <w:spacing w:after="0" w:line="240" w:lineRule="auto"/>
              <w:jc w:val="center"/>
              <w:rPr>
                <w:lang w:val="pl-PL"/>
              </w:rPr>
            </w:pPr>
            <w:r w:rsidRPr="009F07AC">
              <w:rPr>
                <w:lang w:val="pl-PL"/>
              </w:rPr>
              <w:t>35</w:t>
            </w:r>
          </w:p>
        </w:tc>
        <w:tc>
          <w:tcPr>
            <w:tcW w:w="1327" w:type="dxa"/>
            <w:vMerge w:val="restart"/>
          </w:tcPr>
          <w:p w:rsidR="00506AD1" w:rsidRPr="009F07AC" w:rsidRDefault="00506AD1" w:rsidP="006A6162">
            <w:pPr>
              <w:spacing w:after="0" w:line="240" w:lineRule="auto"/>
              <w:jc w:val="center"/>
              <w:rPr>
                <w:lang w:val="pl-PL"/>
              </w:rPr>
            </w:pPr>
            <w:r w:rsidRPr="009F07AC">
              <w:rPr>
                <w:lang w:val="pl-PL"/>
              </w:rPr>
              <w:t>32</w:t>
            </w:r>
          </w:p>
        </w:tc>
        <w:tc>
          <w:tcPr>
            <w:tcW w:w="1327" w:type="dxa"/>
            <w:vMerge w:val="restart"/>
          </w:tcPr>
          <w:p w:rsidR="00506AD1" w:rsidRPr="009F07AC" w:rsidRDefault="00506AD1" w:rsidP="006A6162">
            <w:pPr>
              <w:spacing w:after="0" w:line="240" w:lineRule="auto"/>
              <w:jc w:val="center"/>
              <w:rPr>
                <w:lang w:val="pl-PL"/>
              </w:rPr>
            </w:pPr>
            <w:r w:rsidRPr="009F07AC">
              <w:rPr>
                <w:lang w:val="pl-PL"/>
              </w:rPr>
              <w:t>2</w:t>
            </w:r>
          </w:p>
        </w:tc>
      </w:tr>
      <w:tr w:rsidR="00506AD1" w:rsidRPr="009F07AC" w:rsidTr="00E342E5">
        <w:tc>
          <w:tcPr>
            <w:tcW w:w="1326" w:type="dxa"/>
          </w:tcPr>
          <w:p w:rsidR="00506AD1" w:rsidRPr="009F07AC" w:rsidRDefault="00506AD1" w:rsidP="006A6162">
            <w:pPr>
              <w:spacing w:after="0" w:line="240" w:lineRule="auto"/>
              <w:rPr>
                <w:lang w:val="pl-PL"/>
              </w:rPr>
            </w:pPr>
            <w:r w:rsidRPr="009F07AC">
              <w:rPr>
                <w:lang w:val="pl-PL"/>
              </w:rPr>
              <w:t>Završilo</w:t>
            </w:r>
          </w:p>
          <w:p w:rsidR="00506AD1" w:rsidRPr="009F07AC" w:rsidRDefault="00506AD1" w:rsidP="006A6162">
            <w:pPr>
              <w:spacing w:after="0" w:line="240" w:lineRule="auto"/>
              <w:rPr>
                <w:lang w:val="pl-PL"/>
              </w:rPr>
            </w:pPr>
          </w:p>
        </w:tc>
        <w:tc>
          <w:tcPr>
            <w:tcW w:w="1327" w:type="dxa"/>
          </w:tcPr>
          <w:p w:rsidR="00506AD1" w:rsidRPr="009F07AC" w:rsidRDefault="00506AD1" w:rsidP="006A6162">
            <w:pPr>
              <w:spacing w:after="0" w:line="240" w:lineRule="auto"/>
              <w:jc w:val="center"/>
              <w:rPr>
                <w:lang w:val="pl-PL"/>
              </w:rPr>
            </w:pPr>
            <w:r w:rsidRPr="009F07AC">
              <w:rPr>
                <w:lang w:val="pl-PL"/>
              </w:rPr>
              <w:t>16</w:t>
            </w:r>
          </w:p>
        </w:tc>
        <w:tc>
          <w:tcPr>
            <w:tcW w:w="1327" w:type="dxa"/>
          </w:tcPr>
          <w:p w:rsidR="00506AD1" w:rsidRPr="009F07AC" w:rsidRDefault="00506AD1" w:rsidP="006A6162">
            <w:pPr>
              <w:spacing w:after="0" w:line="240" w:lineRule="auto"/>
              <w:jc w:val="center"/>
              <w:rPr>
                <w:lang w:val="pl-PL"/>
              </w:rPr>
            </w:pPr>
            <w:r w:rsidRPr="009F07AC">
              <w:rPr>
                <w:lang w:val="pl-PL"/>
              </w:rPr>
              <w:t>2</w:t>
            </w:r>
          </w:p>
        </w:tc>
        <w:tc>
          <w:tcPr>
            <w:tcW w:w="1327" w:type="dxa"/>
            <w:tcBorders>
              <w:right w:val="double" w:sz="4" w:space="0" w:color="auto"/>
            </w:tcBorders>
          </w:tcPr>
          <w:p w:rsidR="00506AD1" w:rsidRPr="009F07AC" w:rsidRDefault="00506AD1" w:rsidP="006A6162">
            <w:pPr>
              <w:spacing w:after="0" w:line="240" w:lineRule="auto"/>
              <w:jc w:val="center"/>
              <w:rPr>
                <w:lang w:val="pl-PL"/>
              </w:rPr>
            </w:pPr>
            <w:r w:rsidRPr="009F07AC">
              <w:rPr>
                <w:lang w:val="pl-PL"/>
              </w:rPr>
              <w:t>18</w:t>
            </w:r>
          </w:p>
        </w:tc>
        <w:tc>
          <w:tcPr>
            <w:tcW w:w="1327" w:type="dxa"/>
            <w:vMerge/>
            <w:tcBorders>
              <w:left w:val="double" w:sz="4" w:space="0" w:color="auto"/>
            </w:tcBorders>
          </w:tcPr>
          <w:p w:rsidR="00506AD1" w:rsidRPr="009F07AC" w:rsidRDefault="00506AD1" w:rsidP="006A6162">
            <w:pPr>
              <w:spacing w:after="0" w:line="240" w:lineRule="auto"/>
              <w:rPr>
                <w:lang w:val="pl-PL"/>
              </w:rPr>
            </w:pPr>
          </w:p>
        </w:tc>
        <w:tc>
          <w:tcPr>
            <w:tcW w:w="1327" w:type="dxa"/>
            <w:vMerge/>
          </w:tcPr>
          <w:p w:rsidR="00506AD1" w:rsidRPr="009F07AC" w:rsidRDefault="00506AD1" w:rsidP="006A6162">
            <w:pPr>
              <w:spacing w:after="0" w:line="240" w:lineRule="auto"/>
              <w:rPr>
                <w:lang w:val="pl-PL"/>
              </w:rPr>
            </w:pPr>
          </w:p>
        </w:tc>
        <w:tc>
          <w:tcPr>
            <w:tcW w:w="1327" w:type="dxa"/>
            <w:vMerge/>
          </w:tcPr>
          <w:p w:rsidR="00506AD1" w:rsidRPr="009F07AC" w:rsidRDefault="00506AD1" w:rsidP="006A6162">
            <w:pPr>
              <w:spacing w:after="0" w:line="240" w:lineRule="auto"/>
              <w:rPr>
                <w:lang w:val="pl-PL"/>
              </w:rPr>
            </w:pPr>
          </w:p>
        </w:tc>
      </w:tr>
    </w:tbl>
    <w:p w:rsidR="00506AD1" w:rsidRPr="009F07AC" w:rsidRDefault="00506AD1" w:rsidP="006A6162">
      <w:pPr>
        <w:spacing w:after="0" w:line="240" w:lineRule="auto"/>
        <w:rPr>
          <w:lang w:val="pl-PL"/>
        </w:rPr>
      </w:pPr>
    </w:p>
    <w:p w:rsidR="00506AD1" w:rsidRPr="00011E35" w:rsidRDefault="00506AD1" w:rsidP="006A6162">
      <w:pPr>
        <w:spacing w:after="0" w:line="240" w:lineRule="auto"/>
        <w:rPr>
          <w:rFonts w:eastAsia="Calibri" w:cstheme="minorHAnsi"/>
          <w:lang w:val="pl-PL"/>
        </w:rPr>
      </w:pPr>
    </w:p>
    <w:p w:rsidR="00506AD1" w:rsidRPr="00F03F9C" w:rsidRDefault="00506AD1" w:rsidP="006A6162">
      <w:pPr>
        <w:spacing w:after="0" w:line="240" w:lineRule="auto"/>
      </w:pPr>
      <w:r w:rsidRPr="00F03F9C">
        <w:t xml:space="preserve">Zanimanje:  građevinski tehničar                                 </w:t>
      </w:r>
    </w:p>
    <w:p w:rsidR="00506AD1" w:rsidRPr="00F03F9C" w:rsidRDefault="00506AD1" w:rsidP="006A6162">
      <w:pPr>
        <w:spacing w:after="0" w:line="240" w:lineRule="auto"/>
      </w:pPr>
      <w:r w:rsidRPr="00F03F9C">
        <w:t xml:space="preserve">razred:  </w:t>
      </w:r>
      <w:smartTag w:uri="urn:schemas-microsoft-com:office:smarttags" w:element="metricconverter">
        <w:smartTagPr>
          <w:attr w:name="ProductID" w:val="4. G"/>
        </w:smartTagPr>
        <w:r w:rsidRPr="00F03F9C">
          <w:t>4. G</w:t>
        </w:r>
      </w:smartTag>
    </w:p>
    <w:p w:rsidR="00506AD1" w:rsidRPr="00F03F9C" w:rsidRDefault="00506AD1" w:rsidP="006A6162">
      <w:pPr>
        <w:spacing w:after="0" w:line="240" w:lineRule="auto"/>
      </w:pPr>
      <w:r w:rsidRPr="00F03F9C">
        <w:t xml:space="preserve">planirano sati: 32                 </w:t>
      </w:r>
    </w:p>
    <w:p w:rsidR="00506AD1" w:rsidRPr="00F03F9C" w:rsidRDefault="00506AD1" w:rsidP="006A6162">
      <w:pPr>
        <w:spacing w:after="0" w:line="240" w:lineRule="auto"/>
      </w:pPr>
      <w:r w:rsidRPr="00F03F9C">
        <w:t>školska godina: 2012./2013.</w:t>
      </w:r>
    </w:p>
    <w:p w:rsidR="00506AD1" w:rsidRPr="00F03F9C" w:rsidRDefault="00506AD1" w:rsidP="006A6162">
      <w:pPr>
        <w:spacing w:after="0" w:line="240" w:lineRule="auto"/>
      </w:pPr>
      <w:r w:rsidRPr="00F03F9C">
        <w:t>Cilj učenja :</w:t>
      </w:r>
    </w:p>
    <w:p w:rsidR="00506AD1" w:rsidRPr="00F03F9C" w:rsidRDefault="00506AD1" w:rsidP="006A6162">
      <w:pPr>
        <w:spacing w:after="0" w:line="240" w:lineRule="auto"/>
      </w:pPr>
      <w:r w:rsidRPr="00F03F9C">
        <w:tab/>
        <w:t>Ovaj program predstavlja dopunu programa 3. i 4. razreda arhitektonskog i građevinskog tehničara u odnosu na Ispitni katalog državne mature. On treba omogućiti proširenje i produbljivanje znanja fizike važnoga u struci i daljnjem obrazovanju, a nastavlja se na realizirane temeljne sadržaje i dodatnu nastavu u prethodnoj nastavnoj godini.</w:t>
      </w:r>
    </w:p>
    <w:p w:rsidR="00506AD1" w:rsidRPr="00F03F9C" w:rsidRDefault="00506AD1" w:rsidP="006A6162">
      <w:pPr>
        <w:spacing w:after="0" w:line="240" w:lineRule="auto"/>
        <w:jc w:val="center"/>
      </w:pPr>
    </w:p>
    <w:p w:rsidR="00506AD1" w:rsidRPr="00F03F9C" w:rsidRDefault="00506AD1" w:rsidP="006A6162">
      <w:pPr>
        <w:spacing w:after="0" w:line="240" w:lineRule="auto"/>
      </w:pPr>
      <w:r w:rsidRPr="00F03F9C">
        <w:t>O REALIZACIJI</w:t>
      </w:r>
    </w:p>
    <w:p w:rsidR="00506AD1" w:rsidRPr="00F03F9C" w:rsidRDefault="00506AD1" w:rsidP="006A6162">
      <w:pPr>
        <w:spacing w:after="0" w:line="240" w:lineRule="auto"/>
        <w:rPr>
          <w:lang w:val="pl-PL"/>
        </w:rPr>
      </w:pPr>
      <w:r w:rsidRPr="00F03F9C">
        <w:rPr>
          <w:lang w:val="pl-PL"/>
        </w:rPr>
        <w:t>Statistički podatci</w:t>
      </w:r>
    </w:p>
    <w:p w:rsidR="00506AD1" w:rsidRDefault="00506AD1" w:rsidP="006A6162">
      <w:pPr>
        <w:spacing w:after="0" w:line="240" w:lineRule="auto"/>
        <w:rPr>
          <w:lang w:val="pl-PL"/>
        </w:rPr>
      </w:pPr>
    </w:p>
    <w:p w:rsidR="00506AD1" w:rsidRPr="00F03F9C" w:rsidRDefault="00506AD1" w:rsidP="006A6162">
      <w:pPr>
        <w:spacing w:after="0" w:line="240" w:lineRule="auto"/>
        <w:rPr>
          <w:lang w:val="pl-PL"/>
        </w:rPr>
      </w:pPr>
      <w:smartTag w:uri="urn:schemas-microsoft-com:office:smarttags" w:element="metricconverter">
        <w:smartTagPr>
          <w:attr w:name="ProductID" w:val="4. G"/>
        </w:smartTagPr>
        <w:r w:rsidRPr="00F03F9C">
          <w:rPr>
            <w:lang w:val="pl-PL"/>
          </w:rPr>
          <w:t>4. G</w:t>
        </w:r>
      </w:smartTag>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3"/>
        <w:gridCol w:w="1324"/>
        <w:gridCol w:w="1324"/>
        <w:gridCol w:w="1325"/>
        <w:gridCol w:w="1326"/>
        <w:gridCol w:w="1326"/>
        <w:gridCol w:w="1340"/>
      </w:tblGrid>
      <w:tr w:rsidR="00506AD1" w:rsidRPr="00F03F9C" w:rsidTr="00E342E5">
        <w:tc>
          <w:tcPr>
            <w:tcW w:w="5307" w:type="dxa"/>
            <w:gridSpan w:val="4"/>
            <w:tcBorders>
              <w:right w:val="double" w:sz="4" w:space="0" w:color="auto"/>
            </w:tcBorders>
            <w:shd w:val="clear" w:color="auto" w:fill="auto"/>
          </w:tcPr>
          <w:p w:rsidR="00506AD1" w:rsidRPr="00F03F9C" w:rsidRDefault="00506AD1" w:rsidP="006A6162">
            <w:pPr>
              <w:spacing w:after="0" w:line="240" w:lineRule="auto"/>
              <w:jc w:val="center"/>
              <w:rPr>
                <w:lang w:val="pl-PL"/>
              </w:rPr>
            </w:pPr>
            <w:r w:rsidRPr="00F03F9C">
              <w:rPr>
                <w:lang w:val="pl-PL"/>
              </w:rPr>
              <w:t>učenici</w:t>
            </w:r>
          </w:p>
        </w:tc>
        <w:tc>
          <w:tcPr>
            <w:tcW w:w="3981" w:type="dxa"/>
            <w:gridSpan w:val="3"/>
            <w:tcBorders>
              <w:left w:val="double" w:sz="4" w:space="0" w:color="auto"/>
            </w:tcBorders>
            <w:shd w:val="clear" w:color="auto" w:fill="auto"/>
          </w:tcPr>
          <w:p w:rsidR="00506AD1" w:rsidRPr="00F03F9C" w:rsidRDefault="00506AD1" w:rsidP="006A6162">
            <w:pPr>
              <w:spacing w:after="0" w:line="240" w:lineRule="auto"/>
              <w:jc w:val="center"/>
              <w:rPr>
                <w:lang w:val="pl-PL"/>
              </w:rPr>
            </w:pPr>
            <w:r w:rsidRPr="00F03F9C">
              <w:rPr>
                <w:lang w:val="pl-PL"/>
              </w:rPr>
              <w:t>Godišnji program aktivnosti</w:t>
            </w:r>
          </w:p>
        </w:tc>
      </w:tr>
      <w:tr w:rsidR="00506AD1" w:rsidRPr="00F03F9C" w:rsidTr="00E342E5">
        <w:tc>
          <w:tcPr>
            <w:tcW w:w="1326" w:type="dxa"/>
            <w:shd w:val="clear" w:color="auto" w:fill="auto"/>
          </w:tcPr>
          <w:p w:rsidR="00506AD1" w:rsidRPr="00F03F9C" w:rsidRDefault="00506AD1" w:rsidP="006A6162">
            <w:pPr>
              <w:spacing w:after="0" w:line="240" w:lineRule="auto"/>
              <w:rPr>
                <w:lang w:val="pl-PL"/>
              </w:rPr>
            </w:pPr>
          </w:p>
        </w:tc>
        <w:tc>
          <w:tcPr>
            <w:tcW w:w="1327" w:type="dxa"/>
            <w:shd w:val="clear" w:color="auto" w:fill="auto"/>
          </w:tcPr>
          <w:p w:rsidR="00506AD1" w:rsidRPr="00F03F9C" w:rsidRDefault="00506AD1" w:rsidP="006A6162">
            <w:pPr>
              <w:spacing w:after="0" w:line="240" w:lineRule="auto"/>
              <w:rPr>
                <w:lang w:val="pl-PL"/>
              </w:rPr>
            </w:pPr>
            <w:r w:rsidRPr="00F03F9C">
              <w:rPr>
                <w:lang w:val="pl-PL"/>
              </w:rPr>
              <w:t>muški</w:t>
            </w:r>
          </w:p>
        </w:tc>
        <w:tc>
          <w:tcPr>
            <w:tcW w:w="1327" w:type="dxa"/>
            <w:shd w:val="clear" w:color="auto" w:fill="auto"/>
          </w:tcPr>
          <w:p w:rsidR="00506AD1" w:rsidRPr="00F03F9C" w:rsidRDefault="00506AD1" w:rsidP="006A6162">
            <w:pPr>
              <w:spacing w:after="0" w:line="240" w:lineRule="auto"/>
              <w:rPr>
                <w:lang w:val="pl-PL"/>
              </w:rPr>
            </w:pPr>
            <w:r w:rsidRPr="00F03F9C">
              <w:rPr>
                <w:lang w:val="pl-PL"/>
              </w:rPr>
              <w:t>ženski</w:t>
            </w:r>
          </w:p>
        </w:tc>
        <w:tc>
          <w:tcPr>
            <w:tcW w:w="1327" w:type="dxa"/>
            <w:tcBorders>
              <w:right w:val="double" w:sz="4" w:space="0" w:color="auto"/>
            </w:tcBorders>
            <w:shd w:val="clear" w:color="auto" w:fill="auto"/>
          </w:tcPr>
          <w:p w:rsidR="00506AD1" w:rsidRPr="00F03F9C" w:rsidRDefault="00506AD1" w:rsidP="006A6162">
            <w:pPr>
              <w:spacing w:after="0" w:line="240" w:lineRule="auto"/>
              <w:rPr>
                <w:lang w:val="pl-PL"/>
              </w:rPr>
            </w:pPr>
            <w:r w:rsidRPr="00F03F9C">
              <w:rPr>
                <w:lang w:val="pl-PL"/>
              </w:rPr>
              <w:t>ukupno</w:t>
            </w:r>
          </w:p>
        </w:tc>
        <w:tc>
          <w:tcPr>
            <w:tcW w:w="1327" w:type="dxa"/>
            <w:tcBorders>
              <w:left w:val="double" w:sz="4" w:space="0" w:color="auto"/>
            </w:tcBorders>
            <w:shd w:val="clear" w:color="auto" w:fill="auto"/>
          </w:tcPr>
          <w:p w:rsidR="00506AD1" w:rsidRPr="00F03F9C" w:rsidRDefault="00506AD1" w:rsidP="006A6162">
            <w:pPr>
              <w:spacing w:after="0" w:line="240" w:lineRule="auto"/>
              <w:rPr>
                <w:lang w:val="pl-PL"/>
              </w:rPr>
            </w:pPr>
            <w:r w:rsidRPr="00F03F9C">
              <w:rPr>
                <w:lang w:val="pl-PL"/>
              </w:rPr>
              <w:t>planirano</w:t>
            </w:r>
          </w:p>
        </w:tc>
        <w:tc>
          <w:tcPr>
            <w:tcW w:w="1327" w:type="dxa"/>
            <w:shd w:val="clear" w:color="auto" w:fill="auto"/>
          </w:tcPr>
          <w:p w:rsidR="00506AD1" w:rsidRPr="00F03F9C" w:rsidRDefault="00506AD1" w:rsidP="006A6162">
            <w:pPr>
              <w:spacing w:after="0" w:line="240" w:lineRule="auto"/>
              <w:rPr>
                <w:lang w:val="pl-PL"/>
              </w:rPr>
            </w:pPr>
            <w:r w:rsidRPr="00F03F9C">
              <w:rPr>
                <w:lang w:val="pl-PL"/>
              </w:rPr>
              <w:t>ostvareno</w:t>
            </w:r>
          </w:p>
        </w:tc>
        <w:tc>
          <w:tcPr>
            <w:tcW w:w="1327" w:type="dxa"/>
            <w:shd w:val="clear" w:color="auto" w:fill="auto"/>
          </w:tcPr>
          <w:p w:rsidR="00506AD1" w:rsidRPr="00F03F9C" w:rsidRDefault="00506AD1" w:rsidP="006A6162">
            <w:pPr>
              <w:spacing w:after="0" w:line="240" w:lineRule="auto"/>
              <w:rPr>
                <w:lang w:val="pl-PL"/>
              </w:rPr>
            </w:pPr>
            <w:r w:rsidRPr="00F03F9C">
              <w:rPr>
                <w:lang w:val="pl-PL"/>
              </w:rPr>
              <w:t>neostvareno</w:t>
            </w:r>
          </w:p>
        </w:tc>
      </w:tr>
      <w:tr w:rsidR="00506AD1" w:rsidRPr="00F03F9C" w:rsidTr="00E342E5">
        <w:tc>
          <w:tcPr>
            <w:tcW w:w="1326" w:type="dxa"/>
            <w:shd w:val="clear" w:color="auto" w:fill="auto"/>
          </w:tcPr>
          <w:p w:rsidR="00506AD1" w:rsidRPr="00F03F9C" w:rsidRDefault="00506AD1" w:rsidP="006A6162">
            <w:pPr>
              <w:spacing w:after="0" w:line="240" w:lineRule="auto"/>
              <w:rPr>
                <w:lang w:val="pl-PL"/>
              </w:rPr>
            </w:pPr>
            <w:r w:rsidRPr="00F03F9C">
              <w:rPr>
                <w:lang w:val="pl-PL"/>
              </w:rPr>
              <w:t>Upisano u</w:t>
            </w:r>
          </w:p>
          <w:p w:rsidR="00506AD1" w:rsidRPr="00F03F9C" w:rsidRDefault="00506AD1" w:rsidP="006A6162">
            <w:pPr>
              <w:spacing w:after="0" w:line="240" w:lineRule="auto"/>
              <w:rPr>
                <w:lang w:val="pl-PL"/>
              </w:rPr>
            </w:pPr>
            <w:r w:rsidRPr="00F03F9C">
              <w:rPr>
                <w:lang w:val="pl-PL"/>
              </w:rPr>
              <w:t>program</w:t>
            </w:r>
          </w:p>
        </w:tc>
        <w:tc>
          <w:tcPr>
            <w:tcW w:w="1327" w:type="dxa"/>
            <w:shd w:val="clear" w:color="auto" w:fill="auto"/>
          </w:tcPr>
          <w:p w:rsidR="00506AD1" w:rsidRPr="00F03F9C" w:rsidRDefault="00506AD1" w:rsidP="006A6162">
            <w:pPr>
              <w:spacing w:after="0" w:line="240" w:lineRule="auto"/>
              <w:jc w:val="center"/>
              <w:rPr>
                <w:lang w:val="pl-PL"/>
              </w:rPr>
            </w:pPr>
            <w:r w:rsidRPr="00F03F9C">
              <w:rPr>
                <w:lang w:val="pl-PL"/>
              </w:rPr>
              <w:t>27</w:t>
            </w:r>
          </w:p>
        </w:tc>
        <w:tc>
          <w:tcPr>
            <w:tcW w:w="1327" w:type="dxa"/>
            <w:shd w:val="clear" w:color="auto" w:fill="auto"/>
          </w:tcPr>
          <w:p w:rsidR="00506AD1" w:rsidRPr="00F03F9C" w:rsidRDefault="00506AD1" w:rsidP="006A6162">
            <w:pPr>
              <w:spacing w:after="0" w:line="240" w:lineRule="auto"/>
              <w:jc w:val="center"/>
              <w:rPr>
                <w:lang w:val="pl-PL"/>
              </w:rPr>
            </w:pPr>
            <w:r w:rsidRPr="00F03F9C">
              <w:rPr>
                <w:lang w:val="pl-PL"/>
              </w:rPr>
              <w:t>2</w:t>
            </w:r>
          </w:p>
        </w:tc>
        <w:tc>
          <w:tcPr>
            <w:tcW w:w="1327" w:type="dxa"/>
            <w:tcBorders>
              <w:right w:val="double" w:sz="4" w:space="0" w:color="auto"/>
            </w:tcBorders>
            <w:shd w:val="clear" w:color="auto" w:fill="auto"/>
          </w:tcPr>
          <w:p w:rsidR="00506AD1" w:rsidRPr="00F03F9C" w:rsidRDefault="00506AD1" w:rsidP="006A6162">
            <w:pPr>
              <w:spacing w:after="0" w:line="240" w:lineRule="auto"/>
              <w:jc w:val="center"/>
              <w:rPr>
                <w:lang w:val="pl-PL"/>
              </w:rPr>
            </w:pPr>
            <w:r w:rsidRPr="00F03F9C">
              <w:rPr>
                <w:lang w:val="pl-PL"/>
              </w:rPr>
              <w:t>29</w:t>
            </w:r>
          </w:p>
        </w:tc>
        <w:tc>
          <w:tcPr>
            <w:tcW w:w="1327" w:type="dxa"/>
            <w:vMerge w:val="restart"/>
            <w:tcBorders>
              <w:left w:val="double" w:sz="4" w:space="0" w:color="auto"/>
            </w:tcBorders>
            <w:shd w:val="clear" w:color="auto" w:fill="auto"/>
          </w:tcPr>
          <w:p w:rsidR="00506AD1" w:rsidRPr="00F03F9C" w:rsidRDefault="00506AD1" w:rsidP="006A6162">
            <w:pPr>
              <w:spacing w:after="0" w:line="240" w:lineRule="auto"/>
              <w:jc w:val="center"/>
              <w:rPr>
                <w:lang w:val="pl-PL"/>
              </w:rPr>
            </w:pPr>
            <w:r w:rsidRPr="00F03F9C">
              <w:rPr>
                <w:lang w:val="pl-PL"/>
              </w:rPr>
              <w:t>32</w:t>
            </w:r>
          </w:p>
        </w:tc>
        <w:tc>
          <w:tcPr>
            <w:tcW w:w="1327" w:type="dxa"/>
            <w:vMerge w:val="restart"/>
            <w:shd w:val="clear" w:color="auto" w:fill="auto"/>
          </w:tcPr>
          <w:p w:rsidR="00506AD1" w:rsidRPr="00F03F9C" w:rsidRDefault="00506AD1" w:rsidP="006A6162">
            <w:pPr>
              <w:spacing w:after="0" w:line="240" w:lineRule="auto"/>
              <w:jc w:val="center"/>
              <w:rPr>
                <w:lang w:val="pl-PL"/>
              </w:rPr>
            </w:pPr>
            <w:r w:rsidRPr="00F03F9C">
              <w:rPr>
                <w:lang w:val="pl-PL"/>
              </w:rPr>
              <w:t>25</w:t>
            </w:r>
          </w:p>
        </w:tc>
        <w:tc>
          <w:tcPr>
            <w:tcW w:w="1327" w:type="dxa"/>
            <w:vMerge w:val="restart"/>
            <w:shd w:val="clear" w:color="auto" w:fill="auto"/>
          </w:tcPr>
          <w:p w:rsidR="00506AD1" w:rsidRPr="00F03F9C" w:rsidRDefault="00506AD1" w:rsidP="006A6162">
            <w:pPr>
              <w:spacing w:after="0" w:line="240" w:lineRule="auto"/>
              <w:jc w:val="center"/>
              <w:rPr>
                <w:lang w:val="pl-PL"/>
              </w:rPr>
            </w:pPr>
            <w:r w:rsidRPr="00F03F9C">
              <w:rPr>
                <w:lang w:val="pl-PL"/>
              </w:rPr>
              <w:t>7</w:t>
            </w:r>
          </w:p>
        </w:tc>
      </w:tr>
      <w:tr w:rsidR="00506AD1" w:rsidRPr="00F03F9C" w:rsidTr="00E342E5">
        <w:tc>
          <w:tcPr>
            <w:tcW w:w="1326" w:type="dxa"/>
            <w:shd w:val="clear" w:color="auto" w:fill="auto"/>
          </w:tcPr>
          <w:p w:rsidR="00506AD1" w:rsidRPr="00F03F9C" w:rsidRDefault="00506AD1" w:rsidP="006A6162">
            <w:pPr>
              <w:spacing w:after="0" w:line="240" w:lineRule="auto"/>
              <w:rPr>
                <w:lang w:val="pl-PL"/>
              </w:rPr>
            </w:pPr>
            <w:r w:rsidRPr="00F03F9C">
              <w:rPr>
                <w:lang w:val="pl-PL"/>
              </w:rPr>
              <w:t>Završilo</w:t>
            </w:r>
          </w:p>
          <w:p w:rsidR="00506AD1" w:rsidRPr="00F03F9C" w:rsidRDefault="00506AD1" w:rsidP="006A6162">
            <w:pPr>
              <w:spacing w:after="0" w:line="240" w:lineRule="auto"/>
              <w:rPr>
                <w:lang w:val="pl-PL"/>
              </w:rPr>
            </w:pPr>
          </w:p>
        </w:tc>
        <w:tc>
          <w:tcPr>
            <w:tcW w:w="1327" w:type="dxa"/>
            <w:shd w:val="clear" w:color="auto" w:fill="auto"/>
          </w:tcPr>
          <w:p w:rsidR="00506AD1" w:rsidRPr="00F03F9C" w:rsidRDefault="00506AD1" w:rsidP="006A6162">
            <w:pPr>
              <w:spacing w:after="0" w:line="240" w:lineRule="auto"/>
              <w:jc w:val="center"/>
              <w:rPr>
                <w:lang w:val="pl-PL"/>
              </w:rPr>
            </w:pPr>
            <w:r w:rsidRPr="00F03F9C">
              <w:rPr>
                <w:lang w:val="pl-PL"/>
              </w:rPr>
              <w:t>27</w:t>
            </w:r>
          </w:p>
        </w:tc>
        <w:tc>
          <w:tcPr>
            <w:tcW w:w="1327" w:type="dxa"/>
            <w:shd w:val="clear" w:color="auto" w:fill="auto"/>
          </w:tcPr>
          <w:p w:rsidR="00506AD1" w:rsidRPr="00F03F9C" w:rsidRDefault="00506AD1" w:rsidP="006A6162">
            <w:pPr>
              <w:spacing w:after="0" w:line="240" w:lineRule="auto"/>
              <w:jc w:val="center"/>
              <w:rPr>
                <w:lang w:val="pl-PL"/>
              </w:rPr>
            </w:pPr>
            <w:r w:rsidRPr="00F03F9C">
              <w:rPr>
                <w:lang w:val="pl-PL"/>
              </w:rPr>
              <w:t>2</w:t>
            </w:r>
          </w:p>
        </w:tc>
        <w:tc>
          <w:tcPr>
            <w:tcW w:w="1327" w:type="dxa"/>
            <w:tcBorders>
              <w:right w:val="double" w:sz="4" w:space="0" w:color="auto"/>
            </w:tcBorders>
            <w:shd w:val="clear" w:color="auto" w:fill="auto"/>
          </w:tcPr>
          <w:p w:rsidR="00506AD1" w:rsidRPr="00F03F9C" w:rsidRDefault="00506AD1" w:rsidP="006A6162">
            <w:pPr>
              <w:spacing w:after="0" w:line="240" w:lineRule="auto"/>
              <w:jc w:val="center"/>
              <w:rPr>
                <w:lang w:val="pl-PL"/>
              </w:rPr>
            </w:pPr>
            <w:r w:rsidRPr="00F03F9C">
              <w:rPr>
                <w:lang w:val="pl-PL"/>
              </w:rPr>
              <w:t>29</w:t>
            </w:r>
          </w:p>
        </w:tc>
        <w:tc>
          <w:tcPr>
            <w:tcW w:w="1327" w:type="dxa"/>
            <w:vMerge/>
            <w:tcBorders>
              <w:left w:val="double" w:sz="4" w:space="0" w:color="auto"/>
            </w:tcBorders>
            <w:shd w:val="clear" w:color="auto" w:fill="auto"/>
          </w:tcPr>
          <w:p w:rsidR="00506AD1" w:rsidRPr="00F03F9C" w:rsidRDefault="00506AD1" w:rsidP="006A6162">
            <w:pPr>
              <w:spacing w:after="0" w:line="240" w:lineRule="auto"/>
              <w:rPr>
                <w:lang w:val="pl-PL"/>
              </w:rPr>
            </w:pPr>
          </w:p>
        </w:tc>
        <w:tc>
          <w:tcPr>
            <w:tcW w:w="1327" w:type="dxa"/>
            <w:vMerge/>
            <w:shd w:val="clear" w:color="auto" w:fill="auto"/>
          </w:tcPr>
          <w:p w:rsidR="00506AD1" w:rsidRPr="00F03F9C" w:rsidRDefault="00506AD1" w:rsidP="006A6162">
            <w:pPr>
              <w:spacing w:after="0" w:line="240" w:lineRule="auto"/>
              <w:rPr>
                <w:lang w:val="pl-PL"/>
              </w:rPr>
            </w:pPr>
          </w:p>
        </w:tc>
        <w:tc>
          <w:tcPr>
            <w:tcW w:w="1327" w:type="dxa"/>
            <w:vMerge/>
            <w:shd w:val="clear" w:color="auto" w:fill="auto"/>
          </w:tcPr>
          <w:p w:rsidR="00506AD1" w:rsidRPr="00F03F9C" w:rsidRDefault="00506AD1" w:rsidP="006A6162">
            <w:pPr>
              <w:spacing w:after="0" w:line="240" w:lineRule="auto"/>
              <w:rPr>
                <w:lang w:val="pl-PL"/>
              </w:rPr>
            </w:pPr>
          </w:p>
        </w:tc>
      </w:tr>
    </w:tbl>
    <w:p w:rsidR="00506AD1" w:rsidRPr="00F03F9C" w:rsidRDefault="00506AD1" w:rsidP="006A6162">
      <w:pPr>
        <w:spacing w:after="0" w:line="240" w:lineRule="auto"/>
        <w:rPr>
          <w:i/>
          <w:vertAlign w:val="subscript"/>
          <w:lang w:val="pl-PL"/>
        </w:rPr>
      </w:pPr>
      <w:r w:rsidRPr="00F03F9C">
        <w:rPr>
          <w:vertAlign w:val="subscript"/>
          <w:lang w:val="pl-PL"/>
        </w:rPr>
        <w:tab/>
      </w:r>
      <w:r w:rsidRPr="00F03F9C">
        <w:rPr>
          <w:i/>
          <w:vertAlign w:val="subscript"/>
          <w:lang w:val="pl-PL"/>
        </w:rPr>
        <w:t xml:space="preserve">Jedan sat dodatne, uz  jedan sat redovite nastave, ugrađen je učenicima  u redoviti raspored.  Učeničke aktivnosti su evidentirane u dnevniku rada razrednog odjela i dnevniku rada dodatne nastave. </w:t>
      </w:r>
    </w:p>
    <w:p w:rsidR="00506AD1" w:rsidRPr="00F03F9C" w:rsidRDefault="00506AD1" w:rsidP="006A6162">
      <w:pPr>
        <w:spacing w:after="0" w:line="240" w:lineRule="auto"/>
        <w:rPr>
          <w:vertAlign w:val="subscript"/>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4140"/>
      </w:tblGrid>
      <w:tr w:rsidR="00506AD1" w:rsidRPr="00F03F9C" w:rsidTr="00E342E5">
        <w:tc>
          <w:tcPr>
            <w:tcW w:w="5148" w:type="dxa"/>
            <w:shd w:val="clear" w:color="auto" w:fill="auto"/>
          </w:tcPr>
          <w:p w:rsidR="00506AD1" w:rsidRPr="00F03F9C" w:rsidRDefault="00506AD1" w:rsidP="006A6162">
            <w:pPr>
              <w:spacing w:after="0" w:line="240" w:lineRule="auto"/>
              <w:rPr>
                <w:lang w:val="pl-PL"/>
              </w:rPr>
            </w:pPr>
            <w:r w:rsidRPr="00F03F9C">
              <w:rPr>
                <w:lang w:val="pl-PL"/>
              </w:rPr>
              <w:t>Planirani sadržaji (teme) i broj sati</w:t>
            </w:r>
          </w:p>
        </w:tc>
        <w:tc>
          <w:tcPr>
            <w:tcW w:w="4140" w:type="dxa"/>
            <w:shd w:val="clear" w:color="auto" w:fill="auto"/>
          </w:tcPr>
          <w:p w:rsidR="00506AD1" w:rsidRPr="00F03F9C" w:rsidRDefault="00506AD1" w:rsidP="006A6162">
            <w:pPr>
              <w:spacing w:after="0" w:line="240" w:lineRule="auto"/>
              <w:rPr>
                <w:lang w:val="pl-PL"/>
              </w:rPr>
            </w:pPr>
            <w:r w:rsidRPr="00F03F9C">
              <w:rPr>
                <w:lang w:val="pl-PL"/>
              </w:rPr>
              <w:t>Ostvareno sati</w:t>
            </w:r>
          </w:p>
        </w:tc>
      </w:tr>
      <w:tr w:rsidR="00506AD1" w:rsidRPr="00F03F9C" w:rsidTr="00E342E5">
        <w:tc>
          <w:tcPr>
            <w:tcW w:w="5148" w:type="dxa"/>
            <w:shd w:val="clear" w:color="auto" w:fill="auto"/>
          </w:tcPr>
          <w:p w:rsidR="00506AD1" w:rsidRPr="00F03F9C" w:rsidRDefault="00506AD1" w:rsidP="006A6162">
            <w:pPr>
              <w:spacing w:after="0" w:line="240" w:lineRule="auto"/>
              <w:rPr>
                <w:lang w:val="pl-PL"/>
              </w:rPr>
            </w:pPr>
            <w:r w:rsidRPr="00F03F9C">
              <w:rPr>
                <w:lang w:val="pl-PL"/>
              </w:rPr>
              <w:t xml:space="preserve">Elektromagnetski valovi i </w:t>
            </w:r>
          </w:p>
          <w:p w:rsidR="00506AD1" w:rsidRPr="00F03F9C" w:rsidRDefault="00506AD1" w:rsidP="006A6162">
            <w:pPr>
              <w:spacing w:after="0" w:line="240" w:lineRule="auto"/>
              <w:rPr>
                <w:lang w:val="pl-PL"/>
              </w:rPr>
            </w:pPr>
            <w:r w:rsidRPr="00F03F9C">
              <w:rPr>
                <w:lang w:val="pl-PL"/>
              </w:rPr>
              <w:t xml:space="preserve">specijalna teorija relativnosti                      </w:t>
            </w:r>
            <w:r>
              <w:rPr>
                <w:lang w:val="pl-PL"/>
              </w:rPr>
              <w:t xml:space="preserve">                       </w:t>
            </w:r>
            <w:r w:rsidRPr="00F03F9C">
              <w:rPr>
                <w:lang w:val="pl-PL"/>
              </w:rPr>
              <w:t xml:space="preserve">4                           </w:t>
            </w:r>
          </w:p>
        </w:tc>
        <w:tc>
          <w:tcPr>
            <w:tcW w:w="4140" w:type="dxa"/>
            <w:shd w:val="clear" w:color="auto" w:fill="auto"/>
          </w:tcPr>
          <w:p w:rsidR="00506AD1" w:rsidRPr="00F03F9C" w:rsidRDefault="00506AD1" w:rsidP="006A6162">
            <w:pPr>
              <w:spacing w:after="0" w:line="240" w:lineRule="auto"/>
              <w:rPr>
                <w:lang w:val="pl-PL"/>
              </w:rPr>
            </w:pPr>
          </w:p>
          <w:p w:rsidR="00506AD1" w:rsidRPr="00F03F9C" w:rsidRDefault="00506AD1" w:rsidP="006A6162">
            <w:pPr>
              <w:spacing w:after="0" w:line="240" w:lineRule="auto"/>
              <w:rPr>
                <w:lang w:val="pl-PL"/>
              </w:rPr>
            </w:pPr>
            <w:r w:rsidRPr="00F03F9C">
              <w:rPr>
                <w:lang w:val="pl-PL"/>
              </w:rPr>
              <w:t>5</w:t>
            </w:r>
          </w:p>
        </w:tc>
      </w:tr>
      <w:tr w:rsidR="00506AD1" w:rsidRPr="00F03F9C" w:rsidTr="00E342E5">
        <w:tc>
          <w:tcPr>
            <w:tcW w:w="5148" w:type="dxa"/>
            <w:shd w:val="clear" w:color="auto" w:fill="auto"/>
          </w:tcPr>
          <w:p w:rsidR="00506AD1" w:rsidRPr="00F03F9C" w:rsidRDefault="00506AD1" w:rsidP="006A6162">
            <w:pPr>
              <w:spacing w:after="0" w:line="240" w:lineRule="auto"/>
              <w:rPr>
                <w:lang w:val="pl-PL"/>
              </w:rPr>
            </w:pPr>
            <w:r w:rsidRPr="00F03F9C">
              <w:rPr>
                <w:lang w:val="en-GB"/>
              </w:rPr>
              <w:t xml:space="preserve">Geometrijska i valna optika                       </w:t>
            </w:r>
            <w:r>
              <w:rPr>
                <w:lang w:val="en-GB"/>
              </w:rPr>
              <w:t xml:space="preserve">                       </w:t>
            </w:r>
            <w:r w:rsidRPr="00F03F9C">
              <w:rPr>
                <w:lang w:val="en-GB"/>
              </w:rPr>
              <w:t xml:space="preserve">  7</w:t>
            </w:r>
          </w:p>
        </w:tc>
        <w:tc>
          <w:tcPr>
            <w:tcW w:w="4140" w:type="dxa"/>
            <w:shd w:val="clear" w:color="auto" w:fill="auto"/>
          </w:tcPr>
          <w:p w:rsidR="00506AD1" w:rsidRPr="00F03F9C" w:rsidRDefault="00506AD1" w:rsidP="006A6162">
            <w:pPr>
              <w:spacing w:after="0" w:line="240" w:lineRule="auto"/>
              <w:rPr>
                <w:lang w:val="pl-PL"/>
              </w:rPr>
            </w:pPr>
            <w:r w:rsidRPr="00F03F9C">
              <w:rPr>
                <w:lang w:val="pl-PL"/>
              </w:rPr>
              <w:t>7</w:t>
            </w:r>
          </w:p>
        </w:tc>
      </w:tr>
      <w:tr w:rsidR="00506AD1" w:rsidRPr="00F03F9C" w:rsidTr="00E342E5">
        <w:tc>
          <w:tcPr>
            <w:tcW w:w="5148" w:type="dxa"/>
            <w:shd w:val="clear" w:color="auto" w:fill="auto"/>
          </w:tcPr>
          <w:p w:rsidR="00506AD1" w:rsidRPr="00F03F9C" w:rsidRDefault="00506AD1" w:rsidP="006A6162">
            <w:pPr>
              <w:spacing w:after="0" w:line="240" w:lineRule="auto"/>
              <w:rPr>
                <w:lang w:val="pl-PL"/>
              </w:rPr>
            </w:pPr>
            <w:r w:rsidRPr="00F03F9C">
              <w:rPr>
                <w:lang w:val="pl-PL"/>
              </w:rPr>
              <w:t xml:space="preserve">Moderna fizika                                        </w:t>
            </w:r>
            <w:r>
              <w:rPr>
                <w:lang w:val="pl-PL"/>
              </w:rPr>
              <w:t xml:space="preserve">                        </w:t>
            </w:r>
            <w:r w:rsidRPr="00F03F9C">
              <w:rPr>
                <w:lang w:val="pl-PL"/>
              </w:rPr>
              <w:t xml:space="preserve">   17</w:t>
            </w:r>
          </w:p>
        </w:tc>
        <w:tc>
          <w:tcPr>
            <w:tcW w:w="4140" w:type="dxa"/>
            <w:shd w:val="clear" w:color="auto" w:fill="auto"/>
          </w:tcPr>
          <w:p w:rsidR="00506AD1" w:rsidRPr="00F03F9C" w:rsidRDefault="00506AD1" w:rsidP="006A6162">
            <w:pPr>
              <w:spacing w:after="0" w:line="240" w:lineRule="auto"/>
              <w:rPr>
                <w:lang w:val="pl-PL"/>
              </w:rPr>
            </w:pPr>
            <w:r w:rsidRPr="00F03F9C">
              <w:rPr>
                <w:lang w:val="pl-PL"/>
              </w:rPr>
              <w:t>13</w:t>
            </w:r>
          </w:p>
        </w:tc>
      </w:tr>
      <w:tr w:rsidR="00506AD1" w:rsidRPr="00F03F9C" w:rsidTr="00E342E5">
        <w:tc>
          <w:tcPr>
            <w:tcW w:w="5148" w:type="dxa"/>
            <w:shd w:val="clear" w:color="auto" w:fill="auto"/>
          </w:tcPr>
          <w:p w:rsidR="00506AD1" w:rsidRPr="00F03F9C" w:rsidRDefault="00506AD1" w:rsidP="006A6162">
            <w:pPr>
              <w:spacing w:after="0" w:line="240" w:lineRule="auto"/>
              <w:rPr>
                <w:lang w:val="pl-PL"/>
              </w:rPr>
            </w:pPr>
            <w:r w:rsidRPr="00F03F9C">
              <w:rPr>
                <w:lang w:val="pl-PL"/>
              </w:rPr>
              <w:t xml:space="preserve">Mehanika                                               </w:t>
            </w:r>
            <w:r>
              <w:rPr>
                <w:lang w:val="pl-PL"/>
              </w:rPr>
              <w:t xml:space="preserve">                           </w:t>
            </w:r>
            <w:r w:rsidRPr="00F03F9C">
              <w:rPr>
                <w:lang w:val="pl-PL"/>
              </w:rPr>
              <w:t xml:space="preserve">     4</w:t>
            </w:r>
          </w:p>
        </w:tc>
        <w:tc>
          <w:tcPr>
            <w:tcW w:w="4140" w:type="dxa"/>
            <w:shd w:val="clear" w:color="auto" w:fill="auto"/>
          </w:tcPr>
          <w:p w:rsidR="00506AD1" w:rsidRPr="00F03F9C" w:rsidRDefault="00506AD1" w:rsidP="006A6162">
            <w:pPr>
              <w:spacing w:after="0" w:line="240" w:lineRule="auto"/>
              <w:rPr>
                <w:lang w:val="pl-PL"/>
              </w:rPr>
            </w:pPr>
            <w:r w:rsidRPr="00F03F9C">
              <w:rPr>
                <w:lang w:val="pl-PL"/>
              </w:rPr>
              <w:t>0</w:t>
            </w:r>
          </w:p>
        </w:tc>
      </w:tr>
    </w:tbl>
    <w:p w:rsidR="00506AD1" w:rsidRPr="00F03F9C" w:rsidRDefault="00506AD1" w:rsidP="006A6162">
      <w:pPr>
        <w:spacing w:after="0" w:line="240" w:lineRule="auto"/>
        <w:rPr>
          <w:i/>
          <w:lang w:val="pl-PL"/>
        </w:rPr>
      </w:pPr>
      <w:r w:rsidRPr="00F03F9C">
        <w:rPr>
          <w:lang w:val="pl-PL"/>
        </w:rPr>
        <w:tab/>
      </w:r>
      <w:r w:rsidRPr="00F03F9C">
        <w:rPr>
          <w:i/>
          <w:lang w:val="pl-PL"/>
        </w:rPr>
        <w:t>Po planiranoj realizaciji nedostaje 7 sati. Oni su „izgubljeni” u prepunoj učeničkoj satnici i nepovoljnom rasporedu neradnih dana. Tema mehanika predviđena je kao dodatna obrada sadržaja važnih na državnoj maturi, što je ostvareno kroz individualni rad i konzultacije s učenicima.</w:t>
      </w:r>
    </w:p>
    <w:p w:rsidR="00506AD1" w:rsidRDefault="00506AD1" w:rsidP="006A6162">
      <w:pPr>
        <w:spacing w:after="0" w:line="240" w:lineRule="auto"/>
        <w:rPr>
          <w:b/>
          <w:lang w:val="pl-PL"/>
        </w:rPr>
      </w:pPr>
    </w:p>
    <w:p w:rsidR="00506AD1" w:rsidRPr="00011E35" w:rsidRDefault="00506AD1" w:rsidP="006A6162">
      <w:pPr>
        <w:spacing w:after="0" w:line="240" w:lineRule="auto"/>
        <w:jc w:val="right"/>
        <w:rPr>
          <w:rFonts w:cstheme="minorHAnsi"/>
          <w:lang w:val="de-DE"/>
        </w:rPr>
      </w:pPr>
      <w:r w:rsidRPr="00011E35">
        <w:rPr>
          <w:rFonts w:cstheme="minorHAnsi"/>
          <w:lang w:val="de-DE"/>
        </w:rPr>
        <w:t>Voditelj: Vladimir Rubil, prof.</w:t>
      </w:r>
    </w:p>
    <w:p w:rsidR="00506AD1" w:rsidRPr="00011E35" w:rsidRDefault="00506AD1" w:rsidP="006A6162">
      <w:pPr>
        <w:spacing w:after="0" w:line="240" w:lineRule="auto"/>
        <w:rPr>
          <w:rFonts w:cstheme="minorHAnsi"/>
          <w:b/>
        </w:rPr>
      </w:pPr>
    </w:p>
    <w:p w:rsidR="00693882" w:rsidRDefault="00693882" w:rsidP="006A6162">
      <w:pPr>
        <w:spacing w:after="0" w:line="240" w:lineRule="auto"/>
        <w:rPr>
          <w:rFonts w:cstheme="minorHAnsi"/>
          <w:b/>
        </w:rPr>
      </w:pPr>
    </w:p>
    <w:p w:rsidR="006A36D2" w:rsidRDefault="006A36D2" w:rsidP="006A6162">
      <w:pPr>
        <w:spacing w:after="0" w:line="240" w:lineRule="auto"/>
        <w:rPr>
          <w:rFonts w:cstheme="minorHAnsi"/>
          <w:b/>
        </w:rPr>
      </w:pPr>
    </w:p>
    <w:p w:rsidR="006A36D2" w:rsidRDefault="006A36D2" w:rsidP="006A6162">
      <w:pPr>
        <w:spacing w:after="0" w:line="240" w:lineRule="auto"/>
        <w:rPr>
          <w:rFonts w:cstheme="minorHAnsi"/>
          <w:b/>
        </w:rPr>
      </w:pPr>
    </w:p>
    <w:p w:rsidR="00622BAC" w:rsidRDefault="00622BAC" w:rsidP="006A6162">
      <w:pPr>
        <w:spacing w:after="0" w:line="240" w:lineRule="auto"/>
        <w:rPr>
          <w:rFonts w:cstheme="minorHAnsi"/>
          <w:b/>
        </w:rPr>
      </w:pPr>
    </w:p>
    <w:p w:rsidR="00622BAC" w:rsidRDefault="00622BAC" w:rsidP="006A6162">
      <w:pPr>
        <w:spacing w:after="0" w:line="240" w:lineRule="auto"/>
        <w:rPr>
          <w:rFonts w:cstheme="minorHAnsi"/>
          <w:b/>
        </w:rPr>
      </w:pPr>
    </w:p>
    <w:p w:rsidR="00622BAC" w:rsidRDefault="00622BAC" w:rsidP="006A6162">
      <w:pPr>
        <w:spacing w:after="0" w:line="240" w:lineRule="auto"/>
        <w:rPr>
          <w:rFonts w:cstheme="minorHAnsi"/>
          <w:b/>
        </w:rPr>
      </w:pPr>
    </w:p>
    <w:p w:rsidR="006A36D2" w:rsidRPr="00011E35" w:rsidRDefault="006A36D2" w:rsidP="006A6162">
      <w:pPr>
        <w:spacing w:after="0" w:line="240" w:lineRule="auto"/>
        <w:rPr>
          <w:rFonts w:cstheme="minorHAnsi"/>
          <w:b/>
        </w:rPr>
      </w:pPr>
      <w:r w:rsidRPr="00011E35">
        <w:rPr>
          <w:rFonts w:cstheme="minorHAnsi"/>
          <w:b/>
        </w:rPr>
        <w:lastRenderedPageBreak/>
        <w:t>Matematika</w:t>
      </w:r>
    </w:p>
    <w:p w:rsidR="006A36D2" w:rsidRPr="00011E35" w:rsidRDefault="006A36D2" w:rsidP="006A6162">
      <w:pPr>
        <w:spacing w:after="0" w:line="240" w:lineRule="auto"/>
        <w:rPr>
          <w:rFonts w:cstheme="minorHAnsi"/>
        </w:rPr>
      </w:pPr>
    </w:p>
    <w:p w:rsidR="006A36D2" w:rsidRPr="00011E35" w:rsidRDefault="006A36D2" w:rsidP="006A6162">
      <w:pPr>
        <w:spacing w:after="0" w:line="240" w:lineRule="auto"/>
      </w:pPr>
      <w:r w:rsidRPr="00011E35">
        <w:t>Dodatna nastava iz matematike organizirana je za učenike 4G i 4P razreda.  Odrađena su 32 sata subotama u vremenu od 20.10.2013. do 4.5.2013. Cilj dodatne nastave je priprema učenika za državnu maturu na osnovnoj i višoj razini. Učenici su upoznati sa specifičnostima mature, testom iz matematike te procedurom provođenja mature. Rješavani su zadaci koji su se do sada pojavljivali u testu državne mature. Plan i program rada u potpunosti je realiziran. Broj učenika koji su dolazili na nastavu od početnih 25 smanjio se na 10 učenika koji su redovno prisustvovali satovima dodatne nastave.</w:t>
      </w:r>
    </w:p>
    <w:p w:rsidR="006A36D2" w:rsidRPr="00011E35" w:rsidRDefault="006A36D2" w:rsidP="006A6162">
      <w:pPr>
        <w:tabs>
          <w:tab w:val="left" w:pos="5743"/>
        </w:tabs>
        <w:spacing w:after="0" w:line="240" w:lineRule="auto"/>
        <w:jc w:val="right"/>
        <w:rPr>
          <w:rFonts w:cstheme="minorHAnsi"/>
        </w:rPr>
      </w:pPr>
      <w:r w:rsidRPr="00011E35">
        <w:rPr>
          <w:rFonts w:cstheme="minorHAnsi"/>
        </w:rPr>
        <w:t>Jasenka Mutak, prof.</w:t>
      </w:r>
    </w:p>
    <w:p w:rsidR="006A36D2" w:rsidRPr="00011E35" w:rsidRDefault="006A36D2" w:rsidP="006A6162">
      <w:pPr>
        <w:tabs>
          <w:tab w:val="left" w:pos="5743"/>
        </w:tabs>
        <w:spacing w:after="0" w:line="240" w:lineRule="auto"/>
        <w:jc w:val="right"/>
        <w:rPr>
          <w:rFonts w:cstheme="minorHAnsi"/>
        </w:rPr>
      </w:pPr>
    </w:p>
    <w:p w:rsidR="006A36D2" w:rsidRPr="00011E35" w:rsidRDefault="006A36D2" w:rsidP="006A6162">
      <w:pPr>
        <w:spacing w:after="0" w:line="240" w:lineRule="auto"/>
      </w:pPr>
      <w:r w:rsidRPr="00011E35">
        <w:t>Dodatna nastava za državnu maturu bila je namijenjena učenicima 4Ma i 4Mb.</w:t>
      </w:r>
      <w:r w:rsidRPr="00011E35">
        <w:br/>
        <w:t>Javilo se 60 učenika (29 učenika 4Ma i 31 učenik 4Mb).</w:t>
      </w:r>
      <w:r w:rsidRPr="00011E35">
        <w:br/>
        <w:t>Odrađena su 32 sata, od planiranih 32.</w:t>
      </w:r>
      <w:r w:rsidRPr="00011E35">
        <w:br/>
        <w:t>Svrha dodatne nastave je ponoviti gradivo matematike za uspješno rješavanje ispita državne mature.</w:t>
      </w:r>
    </w:p>
    <w:p w:rsidR="006A36D2" w:rsidRPr="00011E35" w:rsidRDefault="006A36D2" w:rsidP="006A6162">
      <w:pPr>
        <w:spacing w:after="0" w:line="240" w:lineRule="auto"/>
        <w:jc w:val="right"/>
      </w:pPr>
    </w:p>
    <w:p w:rsidR="006A36D2" w:rsidRPr="00011E35" w:rsidRDefault="006A36D2" w:rsidP="006A6162">
      <w:pPr>
        <w:spacing w:after="0" w:line="240" w:lineRule="auto"/>
        <w:jc w:val="right"/>
        <w:rPr>
          <w:rFonts w:cstheme="minorHAnsi"/>
        </w:rPr>
      </w:pPr>
      <w:r w:rsidRPr="00011E35">
        <w:rPr>
          <w:rFonts w:cstheme="minorHAnsi"/>
        </w:rPr>
        <w:t>Sanja Videk, prof.</w:t>
      </w:r>
    </w:p>
    <w:p w:rsidR="006A36D2" w:rsidRPr="00011E35" w:rsidRDefault="006A36D2" w:rsidP="006A6162">
      <w:pPr>
        <w:spacing w:after="0" w:line="240" w:lineRule="auto"/>
        <w:rPr>
          <w:rFonts w:cstheme="minorHAnsi"/>
          <w:b/>
        </w:rPr>
      </w:pPr>
    </w:p>
    <w:p w:rsidR="006A36D2" w:rsidRPr="00011E35" w:rsidRDefault="006A36D2" w:rsidP="006A6162">
      <w:pPr>
        <w:spacing w:after="0" w:line="240" w:lineRule="auto"/>
        <w:rPr>
          <w:rFonts w:cstheme="minorHAnsi"/>
          <w:b/>
        </w:rPr>
      </w:pPr>
      <w:r>
        <w:rPr>
          <w:rFonts w:cstheme="minorHAnsi"/>
          <w:b/>
        </w:rPr>
        <w:t>Abeceda demokracije</w:t>
      </w:r>
    </w:p>
    <w:p w:rsidR="006A36D2" w:rsidRPr="00011E35" w:rsidRDefault="006A36D2" w:rsidP="006A6162">
      <w:pPr>
        <w:spacing w:after="0" w:line="240" w:lineRule="auto"/>
        <w:rPr>
          <w:rFonts w:cstheme="minorHAnsi"/>
        </w:rPr>
      </w:pPr>
    </w:p>
    <w:p w:rsidR="006A36D2" w:rsidRDefault="006A36D2" w:rsidP="006A6162">
      <w:pPr>
        <w:spacing w:after="0" w:line="240" w:lineRule="auto"/>
      </w:pPr>
      <w:r>
        <w:t>Broj učenica uključen u  rad izvannastavne aktivnosti</w:t>
      </w:r>
      <w:r w:rsidRPr="00A56491">
        <w:rPr>
          <w:b/>
        </w:rPr>
        <w:t>: 8</w:t>
      </w:r>
    </w:p>
    <w:p w:rsidR="006A36D2" w:rsidRDefault="006A36D2" w:rsidP="006A6162">
      <w:pPr>
        <w:spacing w:after="0" w:line="240" w:lineRule="auto"/>
        <w:rPr>
          <w:b/>
        </w:rPr>
      </w:pPr>
      <w:r>
        <w:t xml:space="preserve">Planiranih sati: </w:t>
      </w:r>
      <w:r w:rsidRPr="00A56491">
        <w:rPr>
          <w:b/>
        </w:rPr>
        <w:t>35</w:t>
      </w:r>
    </w:p>
    <w:p w:rsidR="006A36D2" w:rsidRDefault="006A36D2" w:rsidP="006A6162">
      <w:pPr>
        <w:spacing w:after="0" w:line="240" w:lineRule="auto"/>
        <w:rPr>
          <w:b/>
        </w:rPr>
      </w:pPr>
      <w:r>
        <w:rPr>
          <w:b/>
        </w:rPr>
        <w:t>Realizirano sati: 35</w:t>
      </w:r>
    </w:p>
    <w:p w:rsidR="006A36D2" w:rsidRDefault="006A36D2" w:rsidP="006A6162">
      <w:pPr>
        <w:spacing w:after="0" w:line="240" w:lineRule="auto"/>
        <w:rPr>
          <w:b/>
        </w:rPr>
      </w:pPr>
    </w:p>
    <w:p w:rsidR="006A36D2" w:rsidRDefault="006A36D2" w:rsidP="006A6162">
      <w:pPr>
        <w:spacing w:after="0" w:line="240" w:lineRule="auto"/>
      </w:pPr>
      <w:r>
        <w:t xml:space="preserve">Izvannastavna aktivnost ABECEDA DEMOKRACIJE u školskoj je godini 2012./2013. u svoj rad uključila je 8 učenica 3Mb razreda koje su satove izvannastavne aktivnosti redovito pohađale prema dogovorenom rasporedu. </w:t>
      </w:r>
    </w:p>
    <w:p w:rsidR="006A36D2" w:rsidRDefault="006A36D2" w:rsidP="006A6162">
      <w:pPr>
        <w:spacing w:after="0" w:line="240" w:lineRule="auto"/>
      </w:pPr>
      <w:r>
        <w:t>Planom rada za ovu školsku godinu planiran je nastavak rada na modulu MEDIJACIJA ILI NENASILNO RJEŠAVANJE SUKOBA, te su sukladno tome učenice osmislile prezentaciju putem koje su objasnile što je sukob, kako se sukobi mogu rješavati i zašto je medijacija najbolji način rješavanja bilo kojeg oblika sukoba. Osmislile su  kratak dramski prikaz u kojem simuliraju sukob i predstavljaju medijaciju kao metodu njegova rješavanja. Nakon tako osmišljenog sadržaja, a prema predviđenom planu, predstavljale su medijaciju po razredima u dogovoru s razrednicima. Obišle su 1e, 2d, 2b, 3Mb i 4Mb razred, a ostale će razrede s ovom metodom  upoznati slijedeće školske godine.</w:t>
      </w:r>
    </w:p>
    <w:p w:rsidR="006A36D2" w:rsidRDefault="006A36D2" w:rsidP="006A6162">
      <w:pPr>
        <w:spacing w:after="0" w:line="240" w:lineRule="auto"/>
      </w:pPr>
      <w:r>
        <w:t>Obzirom da je u godišnjem planu rada izvannastavne aktivnosti predviđen rad na projektu, učenice su se aktivno uključile u aktivnosti vezane uz projekt građanin „I anđeli bi zgriješili“.</w:t>
      </w:r>
    </w:p>
    <w:p w:rsidR="006A36D2" w:rsidRDefault="006A36D2" w:rsidP="006A6162">
      <w:pPr>
        <w:spacing w:after="0" w:line="240" w:lineRule="auto"/>
      </w:pPr>
      <w:r>
        <w:t>Pomagale su oko izrade portfolia i pripremi usmene prezentacije. Iako nisu same sudjelovale na Županijskoj i Državnoj smotri svojim su radom doprinijele da projekt bude uspješan. O uspjehu projekta govori poziv na Državnu smotru projekata. Temom i načinom obrade zadane  teme izazvao je zanimanje HRT pa je snimljen prilog za emisiju „ Školsko zvono“.</w:t>
      </w:r>
    </w:p>
    <w:p w:rsidR="006A36D2" w:rsidRDefault="006A36D2" w:rsidP="006A6162">
      <w:pPr>
        <w:spacing w:after="0" w:line="240" w:lineRule="auto"/>
      </w:pPr>
    </w:p>
    <w:p w:rsidR="006A36D2" w:rsidRDefault="006A36D2" w:rsidP="006A6162">
      <w:pPr>
        <w:spacing w:after="0" w:line="240" w:lineRule="auto"/>
      </w:pPr>
      <w:r>
        <w:t>Osim ovih aktivnosti učenice su sudjelovale u izradi panoa pri organiziranju Županijskog stručnog vijeća za demokratsko građanstvo kojem su bili nazočni viši savjetnici za građanski odgoj iz Agencije za odgoj i obrazovanje,  gospođa Nevenka Lončarić Jelaćić i Tomislav Ogrinšak.</w:t>
      </w:r>
    </w:p>
    <w:p w:rsidR="006A36D2" w:rsidRDefault="006A36D2" w:rsidP="006A6162">
      <w:pPr>
        <w:spacing w:after="0" w:line="240" w:lineRule="auto"/>
      </w:pPr>
      <w:r>
        <w:t>Planirane aktivnost ABECEDA DEMOKRACIJE u potpunosti su realizirane, ostvarenim brojem planiranih sati i  obradom svih planiranih sadržaja.</w:t>
      </w:r>
    </w:p>
    <w:p w:rsidR="006A36D2" w:rsidRDefault="006A36D2" w:rsidP="006A6162">
      <w:pPr>
        <w:spacing w:after="0" w:line="240" w:lineRule="auto"/>
      </w:pPr>
    </w:p>
    <w:p w:rsidR="006A36D2" w:rsidRPr="00011E35" w:rsidRDefault="006A36D2" w:rsidP="006A6162">
      <w:pPr>
        <w:spacing w:after="0" w:line="240" w:lineRule="auto"/>
        <w:rPr>
          <w:rFonts w:cstheme="minorHAnsi"/>
        </w:rPr>
      </w:pPr>
    </w:p>
    <w:p w:rsidR="006A36D2" w:rsidRPr="00011E35" w:rsidRDefault="006A36D2" w:rsidP="006A6162">
      <w:pPr>
        <w:spacing w:after="0" w:line="240" w:lineRule="auto"/>
        <w:jc w:val="right"/>
        <w:rPr>
          <w:rFonts w:cstheme="minorHAnsi"/>
        </w:rPr>
      </w:pPr>
      <w:r w:rsidRPr="00011E35">
        <w:rPr>
          <w:rFonts w:cstheme="minorHAnsi"/>
        </w:rPr>
        <w:t>Voditeljica: Vera Hrvoj, prof.</w:t>
      </w:r>
    </w:p>
    <w:p w:rsidR="00693882" w:rsidRDefault="00693882" w:rsidP="006A6162">
      <w:pPr>
        <w:spacing w:after="0" w:line="240" w:lineRule="auto"/>
        <w:rPr>
          <w:rFonts w:cstheme="minorHAnsi"/>
          <w:b/>
        </w:rPr>
      </w:pPr>
    </w:p>
    <w:p w:rsidR="00693882" w:rsidRDefault="00693882" w:rsidP="006A6162">
      <w:pPr>
        <w:spacing w:after="0" w:line="240" w:lineRule="auto"/>
        <w:rPr>
          <w:rFonts w:cstheme="minorHAnsi"/>
          <w:b/>
        </w:rPr>
      </w:pPr>
    </w:p>
    <w:p w:rsidR="006A36D2" w:rsidRDefault="006A36D2" w:rsidP="006A6162">
      <w:pPr>
        <w:spacing w:after="0" w:line="240" w:lineRule="auto"/>
        <w:rPr>
          <w:rFonts w:cstheme="minorHAnsi"/>
          <w:b/>
        </w:rPr>
      </w:pPr>
    </w:p>
    <w:p w:rsidR="006A36D2" w:rsidRPr="00011E35" w:rsidRDefault="006A36D2" w:rsidP="006A6162">
      <w:pPr>
        <w:spacing w:after="0" w:line="240" w:lineRule="auto"/>
        <w:rPr>
          <w:rFonts w:cstheme="minorHAnsi"/>
          <w:b/>
        </w:rPr>
      </w:pPr>
      <w:r w:rsidRPr="00011E35">
        <w:rPr>
          <w:rFonts w:cstheme="minorHAnsi"/>
          <w:b/>
        </w:rPr>
        <w:lastRenderedPageBreak/>
        <w:t xml:space="preserve">Etnologija </w:t>
      </w:r>
    </w:p>
    <w:p w:rsidR="006A36D2" w:rsidRPr="00AD19C7" w:rsidRDefault="006A36D2" w:rsidP="006A6162">
      <w:pPr>
        <w:spacing w:after="0" w:line="240" w:lineRule="auto"/>
        <w:rPr>
          <w:rFonts w:eastAsia="Calibri" w:cstheme="minorHAnsi"/>
          <w:sz w:val="24"/>
          <w:szCs w:val="24"/>
        </w:rPr>
      </w:pPr>
    </w:p>
    <w:p w:rsidR="006A36D2" w:rsidRPr="00213577" w:rsidRDefault="006A36D2" w:rsidP="006A6162">
      <w:pPr>
        <w:spacing w:after="0" w:line="240" w:lineRule="auto"/>
      </w:pPr>
      <w:r w:rsidRPr="00213577">
        <w:rPr>
          <w:rFonts w:eastAsia="Calibri" w:cstheme="minorHAnsi"/>
        </w:rPr>
        <w:tab/>
      </w:r>
      <w:r w:rsidRPr="00213577">
        <w:t xml:space="preserve">Na početku školske godine nastavu etnologije pohađalo je sedam učenika (Sandra Horvat 3Ma, Antonija Pozaić 3Ma, Đurđica Pozaić 3Ma, Lorena Barić 3Ma, Karolina Janković 3Ma, Klementina Rinkovec 3Ma te Lucija Trčak 3Ma). </w:t>
      </w:r>
    </w:p>
    <w:p w:rsidR="006A36D2" w:rsidRPr="00213577" w:rsidRDefault="006A36D2" w:rsidP="006A6162">
      <w:pPr>
        <w:spacing w:after="0" w:line="240" w:lineRule="auto"/>
      </w:pPr>
      <w:r w:rsidRPr="00213577">
        <w:t xml:space="preserve">Voditeljica u prvom polugodištu bila je prof. Ksenija Bertol-Tisanić koja je s učenicima radila na projektu  „Crveni pijetao“. Bit projekta bio je istražiti zbog čega se pijetao često nalazi na krovovima kuća. Uz to je izrađena i tradicijska kućica s okućnicom. </w:t>
      </w:r>
    </w:p>
    <w:p w:rsidR="006A36D2" w:rsidRPr="00213577" w:rsidRDefault="006A36D2" w:rsidP="006A6162">
      <w:pPr>
        <w:spacing w:after="0" w:line="240" w:lineRule="auto"/>
      </w:pPr>
      <w:r w:rsidRPr="00213577">
        <w:t xml:space="preserve">U drugom polugodištu s učenicima sam radila na dovršavanju etno kutka u predvorju škole te smo istraživali i proučavali  značaj i upotrebu starih tradicijskih predmeta. Tada se grupi pridružila i Paula Vujica, učenica 2Mb razreda. </w:t>
      </w:r>
    </w:p>
    <w:p w:rsidR="006A36D2" w:rsidRPr="00213577" w:rsidRDefault="006A36D2" w:rsidP="006A6162">
      <w:pPr>
        <w:spacing w:after="0" w:line="240" w:lineRule="auto"/>
      </w:pPr>
      <w:r w:rsidRPr="00213577">
        <w:t xml:space="preserve">U drugom dijelu polugodišta priključili smo se grupi građanskog odgoja i njihovom projektu „I anđeli bi zgriješili“. </w:t>
      </w:r>
      <w:bookmarkStart w:id="0" w:name="_GoBack"/>
      <w:bookmarkEnd w:id="0"/>
    </w:p>
    <w:p w:rsidR="006A36D2" w:rsidRPr="00213577" w:rsidRDefault="006A36D2" w:rsidP="006A6162">
      <w:pPr>
        <w:spacing w:after="0" w:line="240" w:lineRule="auto"/>
      </w:pPr>
      <w:r w:rsidRPr="00213577">
        <w:t xml:space="preserve">Od predviđenih 35 sati svi su realizirani. </w:t>
      </w:r>
    </w:p>
    <w:p w:rsidR="006A36D2" w:rsidRDefault="006A36D2" w:rsidP="006A6162">
      <w:pPr>
        <w:spacing w:after="0" w:line="240" w:lineRule="auto"/>
        <w:jc w:val="right"/>
        <w:rPr>
          <w:rFonts w:cstheme="minorHAnsi"/>
          <w:b/>
        </w:rPr>
      </w:pPr>
    </w:p>
    <w:p w:rsidR="006A36D2" w:rsidRPr="00AD19C7" w:rsidRDefault="006A36D2" w:rsidP="006A6162">
      <w:pPr>
        <w:spacing w:after="0" w:line="240" w:lineRule="auto"/>
        <w:jc w:val="right"/>
        <w:rPr>
          <w:rFonts w:cstheme="minorHAnsi"/>
        </w:rPr>
      </w:pPr>
      <w:r w:rsidRPr="00AD19C7">
        <w:rPr>
          <w:rFonts w:cstheme="minorHAnsi"/>
        </w:rPr>
        <w:t>Voditeljica: Danijela Švigir, prof.</w:t>
      </w:r>
    </w:p>
    <w:p w:rsidR="006A36D2" w:rsidRPr="00011E35" w:rsidRDefault="006A36D2" w:rsidP="006A6162">
      <w:pPr>
        <w:spacing w:after="0" w:line="240" w:lineRule="auto"/>
        <w:rPr>
          <w:rFonts w:cstheme="minorHAnsi"/>
          <w:b/>
        </w:rPr>
      </w:pPr>
    </w:p>
    <w:p w:rsidR="006A36D2" w:rsidRPr="009253D7" w:rsidRDefault="006A36D2" w:rsidP="006A6162">
      <w:pPr>
        <w:spacing w:after="0" w:line="240" w:lineRule="auto"/>
        <w:rPr>
          <w:rFonts w:cstheme="minorHAnsi"/>
          <w:b/>
          <w:color w:val="000000" w:themeColor="text1"/>
        </w:rPr>
      </w:pPr>
      <w:r w:rsidRPr="009253D7">
        <w:rPr>
          <w:rFonts w:cstheme="minorHAnsi"/>
          <w:b/>
          <w:color w:val="000000" w:themeColor="text1"/>
        </w:rPr>
        <w:t>Pčelarstvo</w:t>
      </w:r>
    </w:p>
    <w:p w:rsidR="006A36D2" w:rsidRDefault="006A36D2" w:rsidP="006A6162">
      <w:pPr>
        <w:spacing w:after="0" w:line="240" w:lineRule="auto"/>
        <w:ind w:firstLine="708"/>
        <w:rPr>
          <w:rFonts w:cs="Times New Roman"/>
        </w:rPr>
      </w:pPr>
    </w:p>
    <w:p w:rsidR="006A36D2" w:rsidRPr="009253D7" w:rsidRDefault="006A36D2" w:rsidP="006A6162">
      <w:pPr>
        <w:spacing w:after="0" w:line="240" w:lineRule="auto"/>
        <w:ind w:firstLine="708"/>
        <w:rPr>
          <w:rFonts w:cs="Times New Roman"/>
        </w:rPr>
      </w:pPr>
      <w:r>
        <w:rPr>
          <w:rFonts w:cs="Times New Roman"/>
        </w:rPr>
        <w:t>Dodatna nastava</w:t>
      </w:r>
      <w:r w:rsidRPr="009253D7">
        <w:rPr>
          <w:rFonts w:cs="Times New Roman"/>
        </w:rPr>
        <w:t xml:space="preserve"> „Pčelarstvo“ formirala se tek prošle godine, pa je jako teško bilo osmisliti plan rada. Ipak s ponosom mogu reći da smo ga u 80%-tnom slučaju izvršili. </w:t>
      </w:r>
    </w:p>
    <w:p w:rsidR="006A36D2" w:rsidRPr="00EE3C91" w:rsidRDefault="006A36D2" w:rsidP="006A6162">
      <w:pPr>
        <w:spacing w:after="0" w:line="240" w:lineRule="auto"/>
        <w:ind w:firstLine="708"/>
        <w:rPr>
          <w:rFonts w:ascii="Times New Roman" w:hAnsi="Times New Roman" w:cs="Times New Roman"/>
          <w:sz w:val="24"/>
          <w:szCs w:val="24"/>
        </w:rPr>
      </w:pPr>
      <w:r w:rsidRPr="009253D7">
        <w:rPr>
          <w:rFonts w:cs="Times New Roman"/>
        </w:rPr>
        <w:t>Grupu je ukupno pohađalo petnaestak učenika poljoprivrednog učilišta. Njih šest je dolazilo gotovo svaki puta, dok su ostali došli sukladno mogu</w:t>
      </w:r>
      <w:r>
        <w:rPr>
          <w:rFonts w:cs="Times New Roman"/>
        </w:rPr>
        <w:t>ć</w:t>
      </w:r>
      <w:r w:rsidRPr="009253D7">
        <w:rPr>
          <w:rFonts w:cs="Times New Roman"/>
        </w:rPr>
        <w:t xml:space="preserve">nostima prijevoza i obaveza. Problem nam je pretstavljao manjak odijela. Također, moramo se zahvaliti i našem domaru Blaziniću što nam je </w:t>
      </w:r>
      <w:r>
        <w:rPr>
          <w:rFonts w:cs="Times New Roman"/>
        </w:rPr>
        <w:t>posudio vrcaljku kod vrcanja cv</w:t>
      </w:r>
      <w:r w:rsidRPr="009253D7">
        <w:rPr>
          <w:rFonts w:cs="Times New Roman"/>
        </w:rPr>
        <w:t>jetnog i bagremovog meda.</w:t>
      </w:r>
      <w:r w:rsidRPr="00EE3C91">
        <w:rPr>
          <w:rFonts w:ascii="Times New Roman" w:hAnsi="Times New Roman" w:cs="Times New Roman"/>
          <w:sz w:val="24"/>
          <w:szCs w:val="24"/>
        </w:rPr>
        <w:t xml:space="preserve"> </w:t>
      </w:r>
      <w:r w:rsidRPr="00EE3C91">
        <w:rPr>
          <w:rFonts w:ascii="Times New Roman" w:hAnsi="Times New Roman" w:cs="Times New Roman"/>
          <w:sz w:val="24"/>
          <w:szCs w:val="24"/>
        </w:rPr>
        <w:tab/>
      </w:r>
    </w:p>
    <w:p w:rsidR="006A36D2" w:rsidRPr="009253D7" w:rsidRDefault="006A36D2" w:rsidP="006A6162">
      <w:pPr>
        <w:spacing w:after="0" w:line="240" w:lineRule="auto"/>
        <w:ind w:firstLine="708"/>
        <w:rPr>
          <w:rFonts w:cs="Times New Roman"/>
        </w:rPr>
      </w:pPr>
      <w:r w:rsidRPr="009253D7">
        <w:rPr>
          <w:rFonts w:cs="Times New Roman"/>
        </w:rPr>
        <w:t>Nakon što smo na samom početku nastavne godine prihranili pčele še</w:t>
      </w:r>
      <w:r>
        <w:rPr>
          <w:rFonts w:cs="Times New Roman"/>
        </w:rPr>
        <w:t>ć</w:t>
      </w:r>
      <w:r w:rsidRPr="009253D7">
        <w:rPr>
          <w:rFonts w:cs="Times New Roman"/>
        </w:rPr>
        <w:t>ernim sirupom mirovali smo zajedno sa pčelama. S pravim radom smo započeli tek u siječnju. Tretirali smo pčele oksalnom kiselinom u borbi protiv varooe. Prilikom utapljanja satnih osnova posebno su se istakli učenici prvih razreda (1P). Zatim smo pričali o radovima koji nas čekaju u pčelinjaku. Kod prvog lijepog vremena izvršili smo pregled zajednica koje su bile u dosta dobrom stanju. Početkom proljeća stimulirali smo maticu na nešenje jajašca dodavanjem medno-še</w:t>
      </w:r>
      <w:r>
        <w:rPr>
          <w:rFonts w:cs="Times New Roman"/>
        </w:rPr>
        <w:t>ć</w:t>
      </w:r>
      <w:r w:rsidRPr="009253D7">
        <w:rPr>
          <w:rFonts w:cs="Times New Roman"/>
        </w:rPr>
        <w:t>ernih pogača. Prilikom prvog vrcanja (cvjetnog meda) dobili smo ukupno oko 15 kg meda. Kod bagrema izvrcali smo, za ovu godinu, odličnih 20 kg meda po košnici. Sve ukupno smo skupili oko 80 kg bagremovog meda. Dio je namjenjen za naš dom, a ostat</w:t>
      </w:r>
      <w:r>
        <w:rPr>
          <w:rFonts w:cs="Times New Roman"/>
        </w:rPr>
        <w:t>a</w:t>
      </w:r>
      <w:r w:rsidRPr="009253D7">
        <w:rPr>
          <w:rFonts w:cs="Times New Roman"/>
        </w:rPr>
        <w:t xml:space="preserve">k će se dijeliti kao suvenir naše škole u poklon košarici kao jedan od proizvoda poljoprivrednog učilišta. </w:t>
      </w:r>
    </w:p>
    <w:p w:rsidR="006A36D2" w:rsidRPr="009253D7" w:rsidRDefault="006A36D2" w:rsidP="006A6162">
      <w:pPr>
        <w:spacing w:after="0" w:line="240" w:lineRule="auto"/>
        <w:ind w:firstLine="708"/>
        <w:rPr>
          <w:rFonts w:cs="Times New Roman"/>
        </w:rPr>
      </w:pPr>
      <w:r w:rsidRPr="009253D7">
        <w:rPr>
          <w:rFonts w:cs="Times New Roman"/>
        </w:rPr>
        <w:t>Kada je došlo do rojenja, nažalost, nismo bili tako uspješni. Budući da u blizini nema niskih grana, ni da se naše pčele (rojevi) nisu ni željele smjestiti u blizini našeg pčelinjaka, nismo uspjeli uloviti ni jedan roj. Druge ćemo godine biti organiziraniji i spremniji na naved</w:t>
      </w:r>
      <w:r>
        <w:rPr>
          <w:rFonts w:cs="Times New Roman"/>
        </w:rPr>
        <w:t>e</w:t>
      </w:r>
      <w:r w:rsidRPr="009253D7">
        <w:rPr>
          <w:rFonts w:cs="Times New Roman"/>
        </w:rPr>
        <w:t>no.</w:t>
      </w:r>
    </w:p>
    <w:p w:rsidR="006A36D2" w:rsidRPr="009253D7" w:rsidRDefault="006A36D2" w:rsidP="006A6162">
      <w:pPr>
        <w:spacing w:after="0" w:line="240" w:lineRule="auto"/>
        <w:ind w:firstLine="708"/>
        <w:rPr>
          <w:rFonts w:cs="Times New Roman"/>
        </w:rPr>
      </w:pPr>
      <w:r w:rsidRPr="009253D7">
        <w:rPr>
          <w:rFonts w:cs="Times New Roman"/>
        </w:rPr>
        <w:t>Ukupno je izvršeno 35 sati, ali još nas čeka točenje meda u staklenke, kao i izrada i lijepljenje etiketa.</w:t>
      </w:r>
    </w:p>
    <w:p w:rsidR="006A36D2" w:rsidRPr="00EA23A6" w:rsidRDefault="006A36D2" w:rsidP="006A6162">
      <w:pPr>
        <w:spacing w:after="0" w:line="240" w:lineRule="auto"/>
        <w:rPr>
          <w:rFonts w:cstheme="minorHAnsi"/>
          <w:b/>
          <w:color w:val="FF0000"/>
        </w:rPr>
      </w:pPr>
    </w:p>
    <w:p w:rsidR="006A36D2" w:rsidRPr="009253D7" w:rsidRDefault="006A36D2" w:rsidP="006A6162">
      <w:pPr>
        <w:spacing w:after="0" w:line="240" w:lineRule="auto"/>
        <w:jc w:val="right"/>
        <w:rPr>
          <w:rFonts w:cstheme="minorHAnsi"/>
          <w:color w:val="000000" w:themeColor="text1"/>
        </w:rPr>
      </w:pPr>
      <w:r w:rsidRPr="009253D7">
        <w:rPr>
          <w:rFonts w:cstheme="minorHAnsi"/>
          <w:color w:val="000000" w:themeColor="text1"/>
        </w:rPr>
        <w:t xml:space="preserve">Voditelj: Ivan Pogačić, prof. </w:t>
      </w:r>
    </w:p>
    <w:p w:rsidR="006A36D2" w:rsidRDefault="006A36D2" w:rsidP="006A6162">
      <w:pPr>
        <w:spacing w:after="0" w:line="240" w:lineRule="auto"/>
        <w:rPr>
          <w:rFonts w:cstheme="minorHAnsi"/>
          <w:b/>
          <w:color w:val="FF0000"/>
        </w:rPr>
      </w:pPr>
    </w:p>
    <w:p w:rsidR="006A36D2" w:rsidRPr="00213577" w:rsidRDefault="006A36D2" w:rsidP="006A6162">
      <w:pPr>
        <w:spacing w:after="0" w:line="240" w:lineRule="auto"/>
        <w:rPr>
          <w:rFonts w:cstheme="minorHAnsi"/>
          <w:b/>
        </w:rPr>
      </w:pPr>
      <w:r w:rsidRPr="00213577">
        <w:rPr>
          <w:rFonts w:cstheme="minorHAnsi"/>
          <w:b/>
        </w:rPr>
        <w:t>Odbojka</w:t>
      </w:r>
    </w:p>
    <w:p w:rsidR="006A36D2" w:rsidRPr="00213577" w:rsidRDefault="006A36D2" w:rsidP="006A6162">
      <w:pPr>
        <w:spacing w:after="0" w:line="240" w:lineRule="auto"/>
        <w:rPr>
          <w:rFonts w:cstheme="minorHAnsi"/>
        </w:rPr>
      </w:pPr>
    </w:p>
    <w:p w:rsidR="006A36D2" w:rsidRPr="00213577" w:rsidRDefault="006A36D2" w:rsidP="006A6162">
      <w:pPr>
        <w:spacing w:after="0" w:line="240" w:lineRule="auto"/>
        <w:rPr>
          <w:rFonts w:cstheme="minorHAnsi"/>
        </w:rPr>
      </w:pPr>
      <w:r w:rsidRPr="00213577">
        <w:rPr>
          <w:rFonts w:cstheme="minorHAnsi"/>
        </w:rPr>
        <w:t>Ove školske godine dodatn nastavu iz odbojke upisalo je 12 djevojaka i 16 mladića – ukupno 28. Ukupno je održano 35 sata, a planirano je 35. Plan i program je u potpunosti realiziran.</w:t>
      </w:r>
    </w:p>
    <w:p w:rsidR="006A36D2" w:rsidRPr="00213577" w:rsidRDefault="006A36D2" w:rsidP="006A6162">
      <w:pPr>
        <w:spacing w:after="0" w:line="240" w:lineRule="auto"/>
        <w:rPr>
          <w:rFonts w:cstheme="minorHAnsi"/>
        </w:rPr>
      </w:pPr>
    </w:p>
    <w:p w:rsidR="006A36D2" w:rsidRDefault="006A36D2" w:rsidP="006A6162">
      <w:pPr>
        <w:spacing w:after="0" w:line="240" w:lineRule="auto"/>
        <w:jc w:val="right"/>
        <w:rPr>
          <w:rFonts w:cstheme="minorHAnsi"/>
        </w:rPr>
      </w:pPr>
      <w:r w:rsidRPr="00213577">
        <w:rPr>
          <w:rFonts w:cstheme="minorHAnsi"/>
        </w:rPr>
        <w:t>Voditeljica: Tatjana Tuđa, prof.</w:t>
      </w:r>
    </w:p>
    <w:p w:rsidR="006A36D2" w:rsidRPr="00213577" w:rsidRDefault="006A36D2" w:rsidP="006A6162">
      <w:pPr>
        <w:spacing w:after="0" w:line="240" w:lineRule="auto"/>
        <w:jc w:val="right"/>
        <w:rPr>
          <w:rFonts w:cstheme="minorHAnsi"/>
        </w:rPr>
      </w:pPr>
    </w:p>
    <w:p w:rsidR="00622BAC" w:rsidRDefault="00622BAC" w:rsidP="006A6162">
      <w:pPr>
        <w:spacing w:after="0" w:line="240" w:lineRule="auto"/>
        <w:rPr>
          <w:rFonts w:cstheme="minorHAnsi"/>
          <w:b/>
        </w:rPr>
      </w:pPr>
    </w:p>
    <w:p w:rsidR="00622BAC" w:rsidRDefault="00622BAC" w:rsidP="006A6162">
      <w:pPr>
        <w:spacing w:after="0" w:line="240" w:lineRule="auto"/>
        <w:rPr>
          <w:rFonts w:cstheme="minorHAnsi"/>
          <w:b/>
        </w:rPr>
      </w:pPr>
    </w:p>
    <w:p w:rsidR="006A36D2" w:rsidRPr="00011E35" w:rsidRDefault="006A36D2" w:rsidP="006A6162">
      <w:pPr>
        <w:spacing w:after="0" w:line="240" w:lineRule="auto"/>
        <w:rPr>
          <w:rFonts w:cstheme="minorHAnsi"/>
          <w:b/>
        </w:rPr>
      </w:pPr>
      <w:r w:rsidRPr="00011E35">
        <w:rPr>
          <w:rFonts w:cstheme="minorHAnsi"/>
          <w:b/>
        </w:rPr>
        <w:lastRenderedPageBreak/>
        <w:t>Nogomet</w:t>
      </w:r>
    </w:p>
    <w:p w:rsidR="006A36D2" w:rsidRPr="00011E35" w:rsidRDefault="006A36D2" w:rsidP="006A6162">
      <w:pPr>
        <w:spacing w:after="0" w:line="240" w:lineRule="auto"/>
        <w:rPr>
          <w:rFonts w:cstheme="minorHAnsi"/>
        </w:rPr>
      </w:pPr>
    </w:p>
    <w:p w:rsidR="006A36D2" w:rsidRPr="00011E35" w:rsidRDefault="006A36D2" w:rsidP="006A6162">
      <w:pPr>
        <w:spacing w:after="0" w:line="240" w:lineRule="auto"/>
        <w:rPr>
          <w:rFonts w:eastAsia="Calibri" w:cstheme="minorHAnsi"/>
        </w:rPr>
      </w:pPr>
      <w:r w:rsidRPr="00011E35">
        <w:rPr>
          <w:rFonts w:cstheme="minorHAnsi"/>
        </w:rPr>
        <w:tab/>
      </w:r>
      <w:r w:rsidRPr="00011E35">
        <w:rPr>
          <w:rFonts w:eastAsia="Calibri" w:cstheme="minorHAnsi"/>
        </w:rPr>
        <w:t>Ova aktivnost održavana je kontinuirano od rujna 2012. g. u terminu po dogovoru između učenika i voditelja. Nogomet je pohađalo 15 učenika kroz 35 sati nastave, koliko je i  planirano. Natjecanje je organizirano u dvije faze; kvalifikacijama za završnicu kroz ligaški dio,  te ligaškim dijelom koji se odigrao kroz dva kola, u Krapini.</w:t>
      </w:r>
    </w:p>
    <w:p w:rsidR="006A36D2" w:rsidRPr="00011E35" w:rsidRDefault="006A36D2" w:rsidP="006A6162">
      <w:pPr>
        <w:spacing w:after="0" w:line="240" w:lineRule="auto"/>
        <w:rPr>
          <w:rFonts w:eastAsia="Calibri" w:cstheme="minorHAnsi"/>
        </w:rPr>
      </w:pPr>
      <w:r w:rsidRPr="00011E35">
        <w:rPr>
          <w:rFonts w:eastAsia="Calibri" w:cstheme="minorHAnsi"/>
        </w:rPr>
        <w:t xml:space="preserve">Kvalifikacijski dio održan je u Krapini, u skupini smo bili sa Krapinom i Oroslavjem. Porazom 1:0 protiv Krapine, u daljnji dio natjecanja nismo prenijeli bodove, te smo u startu bili malo zakinuti. Međutim, u ligaškom dijelu natjecanja redale su se pobjede te smo ujedno protiv Krapine imali i  jedini poraz, što nas je na kraju županijskog natjecanja dovelo na 2. mjesto, odmah iza Krapine a ispred SŠ Zabok. </w:t>
      </w:r>
    </w:p>
    <w:p w:rsidR="006A36D2" w:rsidRPr="00011E35" w:rsidRDefault="006A36D2" w:rsidP="006A6162">
      <w:pPr>
        <w:spacing w:after="0" w:line="240" w:lineRule="auto"/>
        <w:jc w:val="both"/>
        <w:rPr>
          <w:rFonts w:cstheme="minorHAnsi"/>
        </w:rPr>
      </w:pPr>
    </w:p>
    <w:p w:rsidR="006A36D2" w:rsidRPr="00011E35" w:rsidRDefault="006A36D2" w:rsidP="006A6162">
      <w:pPr>
        <w:spacing w:after="0" w:line="240" w:lineRule="auto"/>
        <w:jc w:val="right"/>
        <w:rPr>
          <w:rFonts w:cstheme="minorHAnsi"/>
        </w:rPr>
      </w:pPr>
      <w:r w:rsidRPr="00011E35">
        <w:rPr>
          <w:rFonts w:cstheme="minorHAnsi"/>
        </w:rPr>
        <w:t>Voditelj: Roman Balen, prof.</w:t>
      </w:r>
    </w:p>
    <w:p w:rsidR="006A36D2" w:rsidRPr="00011E35" w:rsidRDefault="006A36D2" w:rsidP="006A6162">
      <w:pPr>
        <w:spacing w:after="0" w:line="240" w:lineRule="auto"/>
        <w:rPr>
          <w:rFonts w:cstheme="minorHAnsi"/>
        </w:rPr>
      </w:pPr>
    </w:p>
    <w:p w:rsidR="006A36D2" w:rsidRPr="00011E35" w:rsidRDefault="006A36D2" w:rsidP="006A6162">
      <w:pPr>
        <w:spacing w:after="0" w:line="240" w:lineRule="auto"/>
        <w:rPr>
          <w:rFonts w:cstheme="minorHAnsi"/>
          <w:b/>
        </w:rPr>
      </w:pPr>
      <w:r w:rsidRPr="00011E35">
        <w:rPr>
          <w:rFonts w:cstheme="minorHAnsi"/>
          <w:b/>
        </w:rPr>
        <w:t>Rukomet</w:t>
      </w:r>
    </w:p>
    <w:p w:rsidR="006A36D2" w:rsidRPr="00011E35" w:rsidRDefault="006A36D2" w:rsidP="006A6162">
      <w:pPr>
        <w:spacing w:after="0" w:line="240" w:lineRule="auto"/>
        <w:rPr>
          <w:rFonts w:cstheme="minorHAnsi"/>
        </w:rPr>
      </w:pPr>
    </w:p>
    <w:p w:rsidR="006A36D2" w:rsidRPr="00EA23A6" w:rsidRDefault="006A36D2" w:rsidP="006A6162">
      <w:pPr>
        <w:spacing w:after="0" w:line="240" w:lineRule="auto"/>
        <w:jc w:val="both"/>
      </w:pPr>
      <w:r w:rsidRPr="00EA23A6">
        <w:t xml:space="preserve">Ova aktivnost održavana je kontinuirano od rujna 2012. g. srijedom 12.20h-13.50h. Rukomet je pohađalo 16 učenika kroz 35 sati nastave, koliko je i  planirano. Godišnji plan i program realiziran je u cijelosti. </w:t>
      </w:r>
    </w:p>
    <w:p w:rsidR="006A36D2" w:rsidRPr="00EA23A6" w:rsidRDefault="006A36D2" w:rsidP="006A6162">
      <w:pPr>
        <w:spacing w:after="0" w:line="240" w:lineRule="auto"/>
        <w:ind w:firstLine="708"/>
        <w:jc w:val="both"/>
      </w:pPr>
      <w:r w:rsidRPr="00EA23A6">
        <w:t>U rad slobodne aktivnosti uključeni su mladi učenici prvih razreda i s tako pomlađenim sastavom ostvarili smo zapaženi rezultat na županijskom natjecanju kojeg smo bili i domaćini..</w:t>
      </w:r>
    </w:p>
    <w:p w:rsidR="006A36D2" w:rsidRPr="00EA23A6" w:rsidRDefault="006A36D2" w:rsidP="006A6162">
      <w:pPr>
        <w:spacing w:after="0" w:line="240" w:lineRule="auto"/>
        <w:jc w:val="both"/>
      </w:pPr>
      <w:r w:rsidRPr="00EA23A6">
        <w:t>Iznimno pohvaljujem sve učenike koji su sudjelovali u radu slobodne aktivnosti „Rukomet“.</w:t>
      </w:r>
    </w:p>
    <w:p w:rsidR="006A36D2" w:rsidRPr="00EA23A6" w:rsidRDefault="006A36D2" w:rsidP="006A6162">
      <w:pPr>
        <w:spacing w:after="0" w:line="240" w:lineRule="auto"/>
        <w:rPr>
          <w:rFonts w:cstheme="minorHAnsi"/>
        </w:rPr>
      </w:pPr>
    </w:p>
    <w:p w:rsidR="006A36D2" w:rsidRPr="00011E35" w:rsidRDefault="006A36D2" w:rsidP="006A6162">
      <w:pPr>
        <w:spacing w:after="0" w:line="240" w:lineRule="auto"/>
        <w:jc w:val="right"/>
        <w:rPr>
          <w:rFonts w:cstheme="minorHAnsi"/>
        </w:rPr>
      </w:pPr>
      <w:r w:rsidRPr="00011E35">
        <w:rPr>
          <w:rFonts w:cstheme="minorHAnsi"/>
        </w:rPr>
        <w:t>Voditelj: Hrvoje Špiljak, prof</w:t>
      </w:r>
    </w:p>
    <w:p w:rsidR="006A36D2" w:rsidRPr="00011E35" w:rsidRDefault="006A36D2" w:rsidP="006A6162">
      <w:pPr>
        <w:spacing w:after="0" w:line="240" w:lineRule="auto"/>
        <w:rPr>
          <w:rFonts w:cstheme="minorHAnsi"/>
          <w:b/>
        </w:rPr>
      </w:pPr>
    </w:p>
    <w:p w:rsidR="006A36D2" w:rsidRPr="009253D7" w:rsidRDefault="006A36D2" w:rsidP="006A6162">
      <w:pPr>
        <w:spacing w:after="0" w:line="240" w:lineRule="auto"/>
        <w:rPr>
          <w:rFonts w:cstheme="minorHAnsi"/>
          <w:b/>
        </w:rPr>
      </w:pPr>
      <w:r w:rsidRPr="009253D7">
        <w:rPr>
          <w:rFonts w:cstheme="minorHAnsi"/>
          <w:b/>
        </w:rPr>
        <w:t>Arhitektonske konstrukcije 4g</w:t>
      </w:r>
    </w:p>
    <w:p w:rsidR="006A36D2" w:rsidRPr="009253D7" w:rsidRDefault="006A36D2" w:rsidP="006A6162">
      <w:pPr>
        <w:spacing w:after="0" w:line="240" w:lineRule="auto"/>
        <w:rPr>
          <w:rFonts w:cstheme="minorHAnsi"/>
        </w:rPr>
      </w:pPr>
    </w:p>
    <w:p w:rsidR="006A36D2" w:rsidRPr="009253D7" w:rsidRDefault="006A36D2" w:rsidP="006A6162">
      <w:pPr>
        <w:spacing w:after="0" w:line="240" w:lineRule="auto"/>
        <w:rPr>
          <w:b/>
        </w:rPr>
      </w:pPr>
      <w:r w:rsidRPr="009253D7">
        <w:rPr>
          <w:b/>
        </w:rPr>
        <w:t>Analiza uspješnosti i posebne bilješke o radu</w:t>
      </w:r>
    </w:p>
    <w:p w:rsidR="006A36D2" w:rsidRPr="009253D7" w:rsidRDefault="006A36D2" w:rsidP="006A6162">
      <w:pPr>
        <w:spacing w:after="0" w:line="240" w:lineRule="auto"/>
      </w:pPr>
    </w:p>
    <w:p w:rsidR="006A36D2" w:rsidRPr="009253D7" w:rsidRDefault="006A36D2" w:rsidP="006A6162">
      <w:pPr>
        <w:spacing w:after="0" w:line="240" w:lineRule="auto"/>
      </w:pPr>
      <w:r w:rsidRPr="009253D7">
        <w:t>Učenici 4G. razreda naše škole mogli su se prijaviti za sudjelovanje u natjecanjima iz predmeta arhitektonske konstrukcije. Prijavilo se 6 učenika 4G1 razreda:</w:t>
      </w:r>
    </w:p>
    <w:p w:rsidR="006A36D2" w:rsidRPr="009253D7" w:rsidRDefault="006A36D2" w:rsidP="006A6162">
      <w:pPr>
        <w:spacing w:after="0" w:line="240" w:lineRule="auto"/>
      </w:pPr>
      <w:r w:rsidRPr="009253D7">
        <w:t xml:space="preserve">Budinski Karlo, Grabušić Stjepan, Jagarčec Nikola, Jurina Mario, Kozina Marin i Mihaljinec Tomislav.  </w:t>
      </w:r>
    </w:p>
    <w:p w:rsidR="006A36D2" w:rsidRPr="009253D7" w:rsidRDefault="006A36D2" w:rsidP="006A6162">
      <w:pPr>
        <w:spacing w:after="0" w:line="240" w:lineRule="auto"/>
      </w:pPr>
      <w:r w:rsidRPr="009253D7">
        <w:t xml:space="preserve">Nakon priprema i vježbi u školi, održano je ŠKOLSKO natjecanje iz arhitektonskih konstrukcija na kojem su sudjelovali svi navedeni učenici. Najbolji rezultat postigao je učenik Stjepan Grabušić, koji se dalje pripremao i rješavao zadatke iz predmeta arh. konstrukcije. </w:t>
      </w:r>
    </w:p>
    <w:p w:rsidR="006A36D2" w:rsidRPr="009253D7" w:rsidRDefault="006A36D2" w:rsidP="006A6162">
      <w:pPr>
        <w:spacing w:after="0" w:line="240" w:lineRule="auto"/>
      </w:pPr>
      <w:r w:rsidRPr="009253D7">
        <w:t xml:space="preserve">Državno natjecanje održavalo se u Splitu, u Školi za graditeljstvo, dizajn i umjetnost od 05. do 07. travnja 2013. godine. Na tom natjecanju, od trinaest učenika, Stjepan je zauzeo 11. mjesto. </w:t>
      </w:r>
    </w:p>
    <w:p w:rsidR="006A36D2" w:rsidRPr="009253D7" w:rsidRDefault="006A36D2" w:rsidP="006A6162">
      <w:pPr>
        <w:spacing w:after="0" w:line="240" w:lineRule="auto"/>
      </w:pPr>
      <w:r w:rsidRPr="009253D7">
        <w:t>S rezultatima nisam posve zadovoljna, to mi je pokazatelj da moram više i aktivnije poticati učenike i u samoj nastavi, te vrlo racionalno raspolagati vremenom koje je predviđeno za pripreme.</w:t>
      </w:r>
    </w:p>
    <w:p w:rsidR="006A36D2" w:rsidRPr="009253D7" w:rsidRDefault="006A36D2" w:rsidP="006A6162">
      <w:pPr>
        <w:spacing w:after="0" w:line="240" w:lineRule="auto"/>
      </w:pPr>
      <w:r w:rsidRPr="009253D7">
        <w:t>(Inače, na natjecanju maturalnih radova „IGRAČ“ Stjepan  je osvojio III mjesto. Natjecanje je održano u Čakovcu nekoliko dana kasnije: 19.04.2013. godine. Mentorice su bile: Sanja Markuš, d.i.a. i Anamarija Aleksić Matijević, d.i.a.)</w:t>
      </w:r>
    </w:p>
    <w:p w:rsidR="006A36D2" w:rsidRPr="009253D7" w:rsidRDefault="006A36D2" w:rsidP="006A6162">
      <w:pPr>
        <w:spacing w:after="0" w:line="240" w:lineRule="auto"/>
        <w:rPr>
          <w:b/>
        </w:rPr>
      </w:pPr>
      <w:r w:rsidRPr="009253D7">
        <w:rPr>
          <w:b/>
        </w:rPr>
        <w:t xml:space="preserve">Planirano: </w:t>
      </w:r>
      <w:r w:rsidRPr="009253D7">
        <w:rPr>
          <w:b/>
        </w:rPr>
        <w:tab/>
      </w:r>
      <w:r w:rsidRPr="009253D7">
        <w:rPr>
          <w:b/>
        </w:rPr>
        <w:tab/>
        <w:t>32 sata</w:t>
      </w:r>
      <w:r w:rsidRPr="009253D7">
        <w:rPr>
          <w:b/>
        </w:rPr>
        <w:tab/>
      </w:r>
      <w:r w:rsidRPr="009253D7">
        <w:rPr>
          <w:b/>
        </w:rPr>
        <w:tab/>
      </w:r>
      <w:r w:rsidRPr="009253D7">
        <w:rPr>
          <w:b/>
        </w:rPr>
        <w:tab/>
      </w:r>
      <w:r w:rsidRPr="009253D7">
        <w:rPr>
          <w:b/>
        </w:rPr>
        <w:tab/>
      </w:r>
      <w:r w:rsidRPr="009253D7">
        <w:rPr>
          <w:b/>
        </w:rPr>
        <w:tab/>
        <w:t>Ostvareno:</w:t>
      </w:r>
      <w:r w:rsidRPr="009253D7">
        <w:rPr>
          <w:b/>
        </w:rPr>
        <w:tab/>
      </w:r>
      <w:r w:rsidRPr="009253D7">
        <w:rPr>
          <w:b/>
        </w:rPr>
        <w:tab/>
        <w:t>25 sati</w:t>
      </w:r>
    </w:p>
    <w:p w:rsidR="006A36D2" w:rsidRDefault="006A36D2" w:rsidP="006A6162">
      <w:pPr>
        <w:spacing w:after="0" w:line="240" w:lineRule="auto"/>
        <w:rPr>
          <w:rFonts w:eastAsia="Calibri" w:cstheme="minorHAnsi"/>
          <w:color w:val="FF0000"/>
        </w:rPr>
      </w:pPr>
      <w:r w:rsidRPr="00AD19C7">
        <w:rPr>
          <w:rFonts w:eastAsia="Calibri" w:cstheme="minorHAnsi"/>
          <w:color w:val="FF0000"/>
        </w:rPr>
        <w:tab/>
      </w:r>
      <w:r w:rsidRPr="00AD19C7">
        <w:rPr>
          <w:rFonts w:eastAsia="Calibri" w:cstheme="minorHAnsi"/>
          <w:color w:val="FF0000"/>
        </w:rPr>
        <w:tab/>
      </w:r>
      <w:r w:rsidRPr="00AD19C7">
        <w:rPr>
          <w:rFonts w:eastAsia="Calibri" w:cstheme="minorHAnsi"/>
          <w:color w:val="FF0000"/>
        </w:rPr>
        <w:tab/>
      </w:r>
      <w:r w:rsidRPr="00AD19C7">
        <w:rPr>
          <w:rFonts w:eastAsia="Calibri" w:cstheme="minorHAnsi"/>
          <w:color w:val="FF0000"/>
        </w:rPr>
        <w:tab/>
      </w:r>
      <w:r w:rsidRPr="00AD19C7">
        <w:rPr>
          <w:rFonts w:eastAsia="Calibri" w:cstheme="minorHAnsi"/>
          <w:color w:val="FF0000"/>
        </w:rPr>
        <w:tab/>
      </w:r>
      <w:r w:rsidRPr="00AD19C7">
        <w:rPr>
          <w:rFonts w:eastAsia="Calibri" w:cstheme="minorHAnsi"/>
          <w:color w:val="FF0000"/>
        </w:rPr>
        <w:tab/>
      </w:r>
    </w:p>
    <w:p w:rsidR="006A36D2" w:rsidRPr="009253D7" w:rsidRDefault="006A36D2" w:rsidP="006A6162">
      <w:pPr>
        <w:spacing w:after="0" w:line="240" w:lineRule="auto"/>
        <w:jc w:val="right"/>
        <w:rPr>
          <w:rFonts w:eastAsia="Calibri" w:cstheme="minorHAnsi"/>
          <w:color w:val="000000" w:themeColor="text1"/>
        </w:rPr>
      </w:pPr>
      <w:r w:rsidRPr="009253D7">
        <w:rPr>
          <w:rFonts w:eastAsia="Calibri" w:cstheme="minorHAnsi"/>
          <w:color w:val="000000" w:themeColor="text1"/>
        </w:rPr>
        <w:t>Voditeljica: Anamarija Aleksić Matijević, d.i.a.</w:t>
      </w:r>
    </w:p>
    <w:p w:rsidR="006A36D2" w:rsidRDefault="006A36D2" w:rsidP="006A6162">
      <w:pPr>
        <w:spacing w:after="0" w:line="240" w:lineRule="auto"/>
        <w:rPr>
          <w:rFonts w:cstheme="minorHAnsi"/>
          <w:b/>
        </w:rPr>
      </w:pPr>
    </w:p>
    <w:p w:rsidR="006A36D2" w:rsidRDefault="006A36D2" w:rsidP="006A6162">
      <w:pPr>
        <w:spacing w:after="0" w:line="240" w:lineRule="auto"/>
        <w:rPr>
          <w:rFonts w:cstheme="minorHAnsi"/>
          <w:b/>
        </w:rPr>
      </w:pPr>
    </w:p>
    <w:p w:rsidR="006A36D2" w:rsidRPr="00011E35" w:rsidRDefault="006A36D2" w:rsidP="006A6162">
      <w:pPr>
        <w:spacing w:after="0" w:line="240" w:lineRule="auto"/>
        <w:rPr>
          <w:rFonts w:cstheme="minorHAnsi"/>
          <w:b/>
        </w:rPr>
      </w:pPr>
      <w:r w:rsidRPr="00011E35">
        <w:rPr>
          <w:rFonts w:cstheme="minorHAnsi"/>
          <w:b/>
        </w:rPr>
        <w:t>Računalstvo – projektna grupa</w:t>
      </w:r>
    </w:p>
    <w:p w:rsidR="006A36D2" w:rsidRPr="00011E35" w:rsidRDefault="006A36D2" w:rsidP="006A6162">
      <w:pPr>
        <w:spacing w:after="0" w:line="240" w:lineRule="auto"/>
        <w:rPr>
          <w:rFonts w:cstheme="minorHAnsi"/>
        </w:rPr>
      </w:pPr>
    </w:p>
    <w:p w:rsidR="006A36D2" w:rsidRPr="00011E35" w:rsidRDefault="006A36D2" w:rsidP="006A6162">
      <w:pPr>
        <w:spacing w:after="0" w:line="240" w:lineRule="auto"/>
      </w:pPr>
      <w:r w:rsidRPr="00011E35">
        <w:t>Tijekom 2012/2013. godine u radu računalne projektne grupe sudjelovalo je 15 učenika.</w:t>
      </w:r>
    </w:p>
    <w:p w:rsidR="006A36D2" w:rsidRPr="00011E35" w:rsidRDefault="006A36D2" w:rsidP="006A6162">
      <w:pPr>
        <w:spacing w:after="0" w:line="240" w:lineRule="auto"/>
      </w:pPr>
      <w:r w:rsidRPr="00011E35">
        <w:t>Plan i program rada grupe prilagođavao se programu projekta EU Teens In Search of New Role Models, kao i radu na internet stranici škole u čemu smo usko surađivali sa grupom učenika koja se bavi uređenjem internet stranice škole.</w:t>
      </w:r>
    </w:p>
    <w:p w:rsidR="006A36D2" w:rsidRPr="00011E35" w:rsidRDefault="006A36D2" w:rsidP="006A6162">
      <w:pPr>
        <w:spacing w:after="0" w:line="240" w:lineRule="auto"/>
      </w:pPr>
      <w:r w:rsidRPr="00011E35">
        <w:lastRenderedPageBreak/>
        <w:t>Osim što smo kroz različite aktivnosti ostvarivali plan i program multinacionalnog Comenius projekta ( ankete, statistička obrada, izrada prezentacija, plakata, filmova te njihovo postavljanje na youtube i internet stranicu škole) radili smo i na promociji kroz pisanje članaka za lokalne novine,internet stranicu, sudjelovanje u tv-prilogu net mreže.</w:t>
      </w:r>
    </w:p>
    <w:p w:rsidR="006A36D2" w:rsidRPr="00011E35" w:rsidRDefault="006A36D2" w:rsidP="006A6162">
      <w:pPr>
        <w:spacing w:after="0" w:line="240" w:lineRule="auto"/>
      </w:pPr>
      <w:r w:rsidRPr="00011E35">
        <w:t>Obilježili smo i Dan sigurnosti na Internetu 5.veljače 2013. prigodnom izložbom plakata u holu škole.</w:t>
      </w:r>
    </w:p>
    <w:p w:rsidR="006A36D2" w:rsidRPr="00011E35" w:rsidRDefault="006A36D2" w:rsidP="006A6162">
      <w:pPr>
        <w:spacing w:after="0" w:line="240" w:lineRule="auto"/>
      </w:pPr>
      <w:r w:rsidRPr="00011E35">
        <w:t>Obzirom da grupa ima članove iz različitih razrednih odjeljenja nismo imali fiksni termin sastanaka, prilagođavali smo se mogućnostima svih da se nađemo tako da smo se nalazili u različitim skupinama i raznim terminima (jutarnja smjena, popodnevna i po nekoliko sati).</w:t>
      </w:r>
    </w:p>
    <w:p w:rsidR="006A36D2" w:rsidRPr="00011E35" w:rsidRDefault="006A36D2" w:rsidP="006A6162">
      <w:pPr>
        <w:spacing w:after="0" w:line="240" w:lineRule="auto"/>
        <w:rPr>
          <w:rFonts w:cstheme="minorHAnsi"/>
        </w:rPr>
      </w:pPr>
      <w:r w:rsidRPr="00011E35">
        <w:rPr>
          <w:rFonts w:cstheme="minorHAnsi"/>
        </w:rPr>
        <w:tab/>
      </w:r>
      <w:r w:rsidRPr="00011E35">
        <w:rPr>
          <w:rFonts w:cstheme="minorHAnsi"/>
        </w:rPr>
        <w:tab/>
      </w:r>
      <w:r w:rsidRPr="00011E35">
        <w:rPr>
          <w:rFonts w:cstheme="minorHAnsi"/>
        </w:rPr>
        <w:tab/>
      </w:r>
      <w:r w:rsidRPr="00011E35">
        <w:rPr>
          <w:rFonts w:cstheme="minorHAnsi"/>
        </w:rPr>
        <w:tab/>
      </w:r>
      <w:r w:rsidRPr="00011E35">
        <w:rPr>
          <w:rFonts w:cstheme="minorHAnsi"/>
        </w:rPr>
        <w:tab/>
      </w:r>
      <w:r w:rsidRPr="00011E35">
        <w:rPr>
          <w:rFonts w:cstheme="minorHAnsi"/>
        </w:rPr>
        <w:tab/>
      </w:r>
      <w:r w:rsidRPr="00011E35">
        <w:rPr>
          <w:rFonts w:cstheme="minorHAnsi"/>
        </w:rPr>
        <w:tab/>
      </w:r>
      <w:r w:rsidRPr="00011E35">
        <w:rPr>
          <w:rFonts w:cstheme="minorHAnsi"/>
        </w:rPr>
        <w:tab/>
      </w:r>
    </w:p>
    <w:p w:rsidR="006A36D2" w:rsidRPr="00011E35" w:rsidRDefault="006A36D2" w:rsidP="006A6162">
      <w:pPr>
        <w:spacing w:after="0" w:line="240" w:lineRule="auto"/>
        <w:jc w:val="right"/>
        <w:rPr>
          <w:rFonts w:cstheme="minorHAnsi"/>
        </w:rPr>
      </w:pPr>
      <w:r w:rsidRPr="00011E35">
        <w:rPr>
          <w:rFonts w:cstheme="minorHAnsi"/>
        </w:rPr>
        <w:t>Voditeljica: Daniela Usmiani, prof.</w:t>
      </w:r>
    </w:p>
    <w:p w:rsidR="006A36D2" w:rsidRDefault="006A36D2" w:rsidP="006A6162">
      <w:pPr>
        <w:spacing w:after="0" w:line="240" w:lineRule="auto"/>
        <w:rPr>
          <w:rFonts w:cstheme="minorHAnsi"/>
          <w:b/>
        </w:rPr>
      </w:pPr>
    </w:p>
    <w:p w:rsidR="006A36D2" w:rsidRPr="00011E35" w:rsidRDefault="006A36D2" w:rsidP="006A6162">
      <w:pPr>
        <w:spacing w:after="0" w:line="240" w:lineRule="auto"/>
        <w:rPr>
          <w:rFonts w:cstheme="minorHAnsi"/>
          <w:b/>
        </w:rPr>
      </w:pPr>
      <w:r w:rsidRPr="00011E35">
        <w:rPr>
          <w:rFonts w:cstheme="minorHAnsi"/>
          <w:b/>
        </w:rPr>
        <w:t>Likovna umjetnost i crtanje</w:t>
      </w:r>
    </w:p>
    <w:p w:rsidR="006A36D2" w:rsidRPr="00011E35" w:rsidRDefault="006A36D2" w:rsidP="006A6162">
      <w:pPr>
        <w:spacing w:after="0" w:line="240" w:lineRule="auto"/>
        <w:rPr>
          <w:rFonts w:cstheme="minorHAnsi"/>
          <w:b/>
        </w:rPr>
      </w:pPr>
    </w:p>
    <w:p w:rsidR="006A36D2" w:rsidRPr="00D13541" w:rsidRDefault="006A36D2" w:rsidP="006A6162">
      <w:pPr>
        <w:spacing w:after="0" w:line="240" w:lineRule="auto"/>
      </w:pPr>
      <w:r w:rsidRPr="00D13541">
        <w:rPr>
          <w:b/>
        </w:rPr>
        <w:t>U rujnu</w:t>
      </w:r>
      <w:r w:rsidRPr="00D13541">
        <w:t xml:space="preserve"> je formirana grupa učenika zainteresiranih za ovo područje(učenici 1Ga, 2Ga, 3Ga i 4G razreda-ukupno aktivno sudjelovalo 16 učenika). </w:t>
      </w:r>
    </w:p>
    <w:p w:rsidR="006A36D2" w:rsidRPr="00D13541" w:rsidRDefault="006A36D2" w:rsidP="006A6162">
      <w:pPr>
        <w:spacing w:after="0" w:line="240" w:lineRule="auto"/>
      </w:pPr>
      <w:r w:rsidRPr="00D13541">
        <w:rPr>
          <w:b/>
        </w:rPr>
        <w:t xml:space="preserve">U listopadu i studenom </w:t>
      </w:r>
      <w:r w:rsidRPr="00D13541">
        <w:t xml:space="preserve">uključili smo se u aktivnosti vezane uz dvogodišnji Comenius projekt Multilateralna školska partnerstva skupljanjem legendi užeg zavičaja – Hrvatskog zagorja, njihovim prijevodom na engleski jezik i izradom računalnih prezentacija o školi, Hrvatskoj i prikupljenim legendama. </w:t>
      </w:r>
    </w:p>
    <w:p w:rsidR="006A36D2" w:rsidRPr="00D13541" w:rsidRDefault="006A36D2" w:rsidP="006A6162">
      <w:pPr>
        <w:spacing w:after="0" w:line="240" w:lineRule="auto"/>
      </w:pPr>
      <w:r w:rsidRPr="00D13541">
        <w:rPr>
          <w:b/>
        </w:rPr>
        <w:t>U prosincu</w:t>
      </w:r>
      <w:r w:rsidRPr="00D13541">
        <w:t xml:space="preserve"> je sa zainteresiranim učenicima četvrtog razreda ponovljeno i utvrđeno gradivo likovne umjetnosti za polaganje dodatnog ispita državne mature potrebnog za upis na neke fakultete. Prijeđen je katalog znanja i umnoženi materijali za ilustracije i vježbu.</w:t>
      </w:r>
    </w:p>
    <w:p w:rsidR="006A36D2" w:rsidRPr="00D13541" w:rsidRDefault="006A36D2" w:rsidP="006A6162">
      <w:pPr>
        <w:spacing w:after="0" w:line="240" w:lineRule="auto"/>
      </w:pPr>
      <w:r w:rsidRPr="00D13541">
        <w:rPr>
          <w:b/>
        </w:rPr>
        <w:t>U siječnju</w:t>
      </w:r>
      <w:r w:rsidRPr="00D13541">
        <w:t xml:space="preserve"> je načinjen poster projekta „Travelling in Europe through Legends“. </w:t>
      </w:r>
    </w:p>
    <w:p w:rsidR="006A36D2" w:rsidRPr="00D13541" w:rsidRDefault="006A36D2" w:rsidP="006A6162">
      <w:pPr>
        <w:spacing w:after="0" w:line="240" w:lineRule="auto"/>
      </w:pPr>
      <w:r w:rsidRPr="00D13541">
        <w:rPr>
          <w:b/>
        </w:rPr>
        <w:t>U veljači</w:t>
      </w:r>
      <w:r w:rsidRPr="00D13541">
        <w:t xml:space="preserve"> sa zainteresiranim učenicima vježbano je crtanje perspektivnih crteža i rješavanje zadataka percepcije prostora kao priprema za polaganje prijemnog ispita na Arhitektonskom fakultetu. Nacrtan je vlastiti logo projekta.</w:t>
      </w:r>
    </w:p>
    <w:p w:rsidR="006A36D2" w:rsidRPr="00D13541" w:rsidRDefault="006A36D2" w:rsidP="006A6162">
      <w:pPr>
        <w:spacing w:after="0" w:line="240" w:lineRule="auto"/>
      </w:pPr>
      <w:r w:rsidRPr="00D13541">
        <w:rPr>
          <w:b/>
        </w:rPr>
        <w:t>U ožujku i travnju</w:t>
      </w:r>
      <w:r w:rsidRPr="00D13541">
        <w:t xml:space="preserve">  se radilo na oblikovanju plakata i prezentacija za izložbu-smotru najboljih maturalnih radova iz područja graditeljstva IGRAČ u Čakovcu. Realiziran je posjet Norveškoj. Izrađen je plakat sa sadržajem i ilustracijama legendi Hrvatskog zagorja predstavljenih u Norveškoj. Posjećen je Arheološki muzej u Zagrebu.</w:t>
      </w:r>
    </w:p>
    <w:p w:rsidR="006A36D2" w:rsidRPr="00D13541" w:rsidRDefault="006A36D2" w:rsidP="006A6162">
      <w:pPr>
        <w:spacing w:after="0" w:line="240" w:lineRule="auto"/>
      </w:pPr>
      <w:r w:rsidRPr="00D13541">
        <w:rPr>
          <w:b/>
        </w:rPr>
        <w:t>U svibnju i lipnju</w:t>
      </w:r>
      <w:r w:rsidRPr="00D13541">
        <w:t xml:space="preserve"> izrađen je informativni poster o zemlji-partneru, Norveškoj. Na engleski jezik je prevedeno niz istarskih legendi. Svi materijali objavljeni su na web stranici Projekta. Održan je izlet u Istru(Motovun-Poreč-Dvigrad kroz povijest i istarske legende)).</w:t>
      </w:r>
    </w:p>
    <w:p w:rsidR="006A36D2" w:rsidRPr="005C325D" w:rsidRDefault="006A36D2" w:rsidP="006A6162">
      <w:pPr>
        <w:spacing w:after="0" w:line="240" w:lineRule="auto"/>
      </w:pPr>
      <w:r w:rsidRPr="005C325D">
        <w:t>Ponovno nam je probleme zadavalo nepostojanje slobodnog, točno utvrđenog termina za rad. Planirani program  u 35 sati je realiziran ali plan bi bio kvalitetnije proveden uz navedeni uvjet.</w:t>
      </w:r>
    </w:p>
    <w:p w:rsidR="006A36D2" w:rsidRPr="005C325D" w:rsidRDefault="006A36D2" w:rsidP="006A6162">
      <w:pPr>
        <w:spacing w:after="0" w:line="240" w:lineRule="auto"/>
      </w:pPr>
      <w:r w:rsidRPr="005C325D">
        <w:t xml:space="preserve">U potpunosti su provedene sve planirane aktivnosti Comenius projekta. Uključeni učenici unaprijedili su svoje znanje engleskog jezika, unaprijedili vještinu korištenja računalne tehnologije, proširili znanje o povijesnoj i kulturnoj baštini svoga kraja i partnerskih zemalja. Na natjecanju-smotri maturalnih radova IGRAČ, uz dodatni individualni napor učenika u oblikovanju postera, računalnih vizualizacija i računalne prezentacije, postignut je lijep uspjeh: učenik Stjepan Grabušić osvojio je treće mjesto a svi su učenici koji su sudjelovali posebno pohvaljeni. </w:t>
      </w:r>
    </w:p>
    <w:p w:rsidR="006A36D2" w:rsidRPr="005C325D" w:rsidRDefault="006A36D2" w:rsidP="006A6162">
      <w:pPr>
        <w:spacing w:after="0" w:line="240" w:lineRule="auto"/>
      </w:pPr>
      <w:r w:rsidRPr="005C325D">
        <w:t>Prijavljeni učenici uspješno su položili ispit državne mature iz Likovne umjetnosti ali nisu uspjeli skupiti dovoljno bodova na prijemnom ispitu na Arhitektonskom fakultetu u Zagrebu. Vježbe crtanja i percepcije prostora morale bi ubuduće krenuti odmah početkom četvrtog ili već u trećem razredu jer učenici maturalnih razreda nakon studenog više ne stižu pratiti program slobodnih aktivnosti i dodatne nastave zbog redovitih obaveza. Bez velikog dodatnog individualnog napora dobar rezultat je gotovo nemoguće postići.</w:t>
      </w:r>
    </w:p>
    <w:p w:rsidR="006A36D2" w:rsidRPr="00011E35" w:rsidRDefault="006A36D2" w:rsidP="006A6162">
      <w:pPr>
        <w:spacing w:after="0" w:line="240" w:lineRule="auto"/>
        <w:jc w:val="right"/>
        <w:rPr>
          <w:rFonts w:cstheme="minorHAnsi"/>
        </w:rPr>
      </w:pPr>
      <w:r w:rsidRPr="00011E35">
        <w:rPr>
          <w:rFonts w:cstheme="minorHAnsi"/>
        </w:rPr>
        <w:t>Voditeljica:  Sanja Markuš, d.i.a.</w:t>
      </w:r>
    </w:p>
    <w:p w:rsidR="006A36D2" w:rsidRPr="00011E35" w:rsidRDefault="006A36D2" w:rsidP="006A6162">
      <w:pPr>
        <w:spacing w:after="0" w:line="240" w:lineRule="auto"/>
        <w:rPr>
          <w:rFonts w:cstheme="minorHAnsi"/>
        </w:rPr>
      </w:pPr>
    </w:p>
    <w:p w:rsidR="006A36D2" w:rsidRDefault="006A36D2" w:rsidP="006A6162">
      <w:pPr>
        <w:spacing w:after="0" w:line="240" w:lineRule="auto"/>
        <w:rPr>
          <w:rFonts w:cstheme="minorHAnsi"/>
          <w:b/>
        </w:rPr>
      </w:pPr>
    </w:p>
    <w:p w:rsidR="006A36D2" w:rsidRDefault="006A36D2" w:rsidP="006A6162">
      <w:pPr>
        <w:spacing w:after="0" w:line="240" w:lineRule="auto"/>
        <w:rPr>
          <w:rFonts w:cstheme="minorHAnsi"/>
          <w:b/>
        </w:rPr>
      </w:pPr>
    </w:p>
    <w:p w:rsidR="006A36D2" w:rsidRDefault="006A36D2" w:rsidP="006A6162">
      <w:pPr>
        <w:spacing w:after="0" w:line="240" w:lineRule="auto"/>
        <w:rPr>
          <w:rFonts w:cstheme="minorHAnsi"/>
          <w:b/>
        </w:rPr>
      </w:pPr>
    </w:p>
    <w:p w:rsidR="006A36D2" w:rsidRPr="00011E35" w:rsidRDefault="006A36D2" w:rsidP="006A6162">
      <w:pPr>
        <w:spacing w:after="0" w:line="240" w:lineRule="auto"/>
        <w:rPr>
          <w:rFonts w:cstheme="minorHAnsi"/>
          <w:b/>
        </w:rPr>
      </w:pPr>
      <w:r w:rsidRPr="00011E35">
        <w:rPr>
          <w:rFonts w:cstheme="minorHAnsi"/>
          <w:b/>
        </w:rPr>
        <w:lastRenderedPageBreak/>
        <w:t>Njemački jezik</w:t>
      </w:r>
    </w:p>
    <w:p w:rsidR="006A36D2" w:rsidRPr="00011E35" w:rsidRDefault="006A36D2" w:rsidP="006A6162">
      <w:pPr>
        <w:spacing w:after="0" w:line="240" w:lineRule="auto"/>
        <w:rPr>
          <w:rFonts w:cstheme="minorHAnsi"/>
        </w:rPr>
      </w:pPr>
    </w:p>
    <w:p w:rsidR="006A36D2" w:rsidRPr="00011E35" w:rsidRDefault="006A36D2" w:rsidP="006A6162">
      <w:pPr>
        <w:spacing w:after="0" w:line="240" w:lineRule="auto"/>
        <w:rPr>
          <w:rFonts w:cstheme="minorHAnsi"/>
        </w:rPr>
      </w:pPr>
      <w:r w:rsidRPr="00011E35">
        <w:rPr>
          <w:rFonts w:cstheme="minorHAnsi"/>
        </w:rPr>
        <w:t>U školskoj godini 2012./2013. organizirana je dodatna nastava za pripremu ispita državne mature iz njemačkog jezika. Ukupno je sudjelovao  jedan nastavnik i 28 učenika (4.G, 4.P, 4.Ma i 4. Mb.). Nastava je bila organizirana  subotom i to tri subote po šest sati što ukupno iznosi 18 održanih sati. Svi učenici prijavili su osnovnu razinu ispita.</w:t>
      </w:r>
    </w:p>
    <w:p w:rsidR="006A36D2" w:rsidRPr="00011E35" w:rsidRDefault="006A36D2" w:rsidP="006A6162">
      <w:pPr>
        <w:spacing w:after="0" w:line="240" w:lineRule="auto"/>
        <w:rPr>
          <w:rFonts w:cstheme="minorHAnsi"/>
        </w:rPr>
      </w:pPr>
      <w:r w:rsidRPr="00011E35">
        <w:rPr>
          <w:rFonts w:cstheme="minorHAnsi"/>
        </w:rPr>
        <w:t xml:space="preserve">Dodatna nastava uključila je rješavanje zadataka uzetih iz prijašnjih ispita te analizu strategija rješavanja pojedinih tipova zadataka i učeničkih radova. </w:t>
      </w:r>
    </w:p>
    <w:p w:rsidR="006A36D2" w:rsidRPr="00011E35" w:rsidRDefault="006A36D2" w:rsidP="006A6162">
      <w:pPr>
        <w:spacing w:after="0" w:line="240" w:lineRule="auto"/>
        <w:rPr>
          <w:rFonts w:cstheme="minorHAnsi"/>
        </w:rPr>
      </w:pPr>
    </w:p>
    <w:p w:rsidR="006A36D2" w:rsidRPr="00011E35" w:rsidRDefault="006A36D2" w:rsidP="006A6162">
      <w:pPr>
        <w:spacing w:after="0" w:line="240" w:lineRule="auto"/>
        <w:jc w:val="right"/>
        <w:rPr>
          <w:rFonts w:cstheme="minorHAnsi"/>
        </w:rPr>
      </w:pPr>
      <w:r w:rsidRPr="00011E35">
        <w:rPr>
          <w:rFonts w:cstheme="minorHAnsi"/>
        </w:rPr>
        <w:t>Voditelj: Borislav Dukić, prof.</w:t>
      </w:r>
    </w:p>
    <w:p w:rsidR="006A36D2" w:rsidRDefault="006A36D2" w:rsidP="006A6162">
      <w:pPr>
        <w:spacing w:after="0" w:line="240" w:lineRule="auto"/>
        <w:rPr>
          <w:rFonts w:cstheme="minorHAnsi"/>
          <w:b/>
        </w:rPr>
      </w:pPr>
    </w:p>
    <w:p w:rsidR="00C14F19" w:rsidRPr="00011E35" w:rsidRDefault="00DB00D4" w:rsidP="006A6162">
      <w:pPr>
        <w:spacing w:after="0" w:line="240" w:lineRule="auto"/>
        <w:rPr>
          <w:rFonts w:cstheme="minorHAnsi"/>
          <w:b/>
        </w:rPr>
      </w:pPr>
      <w:r w:rsidRPr="00011E35">
        <w:rPr>
          <w:rFonts w:cstheme="minorHAnsi"/>
          <w:b/>
        </w:rPr>
        <w:t>Engleski jezik</w:t>
      </w:r>
    </w:p>
    <w:p w:rsidR="00C14F19" w:rsidRPr="00011E35" w:rsidRDefault="00C14F19" w:rsidP="006A6162">
      <w:pPr>
        <w:spacing w:after="0" w:line="240" w:lineRule="auto"/>
        <w:rPr>
          <w:rFonts w:cstheme="minorHAnsi"/>
        </w:rPr>
      </w:pPr>
    </w:p>
    <w:p w:rsidR="001757BD" w:rsidRPr="00011E35" w:rsidRDefault="001757BD" w:rsidP="006A6162">
      <w:pPr>
        <w:spacing w:after="0" w:line="240" w:lineRule="auto"/>
      </w:pPr>
      <w:r w:rsidRPr="00011E35">
        <w:t xml:space="preserve">Ove školske godine dodatna nastava engleskog jezika za državnu maturu organizirana je u dvije grupe ovisno o razini polaganja ispita (viša i niža) što se pokazalo puno boljim rješenjem od dosadašnje prakse kada su grupe bile određene samo brojem učenika bez obzira na razinu. Ukupno je sudjelovalo 58 učenika završnih četverogodišnjih razreda. </w:t>
      </w:r>
    </w:p>
    <w:p w:rsidR="001757BD" w:rsidRPr="00011E35" w:rsidRDefault="001757BD" w:rsidP="006A6162">
      <w:pPr>
        <w:spacing w:after="0" w:line="240" w:lineRule="auto"/>
      </w:pPr>
      <w:r w:rsidRPr="00011E35">
        <w:t xml:space="preserve">Nastava je bila organizirana subotom i to šest subota po tri sata. Određeni broj učenika pohađao je satove i više i niže razine što je za svaku pohvalu. No, opet se ponavlja situacija iz prošlih godina jer se uvijek prijavi veliki broj učenika na početku, a kako pripreme odmiču, odaziv se drastično smanjuje. Još jedan faktor koji izrazito negativno utječe na kvalitetu priprema je neredovitost učenika. </w:t>
      </w:r>
    </w:p>
    <w:p w:rsidR="001757BD" w:rsidRPr="00011E35" w:rsidRDefault="001757BD" w:rsidP="006A6162">
      <w:pPr>
        <w:spacing w:after="0" w:line="240" w:lineRule="auto"/>
      </w:pPr>
      <w:r w:rsidRPr="00011E35">
        <w:t>Za što bolju kvalitetu priprema potrebno je iznaći način na koji bi prijavljeni učenici redovito dolazili na dodatnu nastavu.</w:t>
      </w:r>
    </w:p>
    <w:p w:rsidR="001757BD" w:rsidRPr="00011E35" w:rsidRDefault="001757BD" w:rsidP="006A6162">
      <w:pPr>
        <w:spacing w:after="0" w:line="240" w:lineRule="auto"/>
      </w:pPr>
    </w:p>
    <w:p w:rsidR="00C14F19" w:rsidRPr="00011E35" w:rsidRDefault="00C14F19" w:rsidP="006A6162">
      <w:pPr>
        <w:spacing w:after="0" w:line="240" w:lineRule="auto"/>
        <w:jc w:val="right"/>
        <w:rPr>
          <w:rFonts w:cstheme="minorHAnsi"/>
        </w:rPr>
      </w:pPr>
      <w:r w:rsidRPr="00011E35">
        <w:rPr>
          <w:rFonts w:cstheme="minorHAnsi"/>
        </w:rPr>
        <w:t xml:space="preserve">                                    </w:t>
      </w:r>
      <w:r w:rsidR="001757BD" w:rsidRPr="00011E35">
        <w:rPr>
          <w:rFonts w:cstheme="minorHAnsi"/>
        </w:rPr>
        <w:t xml:space="preserve">Voditeljica: </w:t>
      </w:r>
      <w:r w:rsidRPr="00011E35">
        <w:rPr>
          <w:rFonts w:cstheme="minorHAnsi"/>
        </w:rPr>
        <w:t xml:space="preserve">Valentina </w:t>
      </w:r>
      <w:r w:rsidR="001757BD" w:rsidRPr="00011E35">
        <w:rPr>
          <w:rFonts w:cstheme="minorHAnsi"/>
        </w:rPr>
        <w:t>Lovrenčić</w:t>
      </w:r>
      <w:r w:rsidRPr="00011E35">
        <w:rPr>
          <w:rFonts w:cstheme="minorHAnsi"/>
        </w:rPr>
        <w:t>, prof.</w:t>
      </w:r>
    </w:p>
    <w:p w:rsidR="0085126B" w:rsidRPr="00011E35" w:rsidRDefault="0085126B" w:rsidP="006A6162">
      <w:pPr>
        <w:spacing w:after="0" w:line="240" w:lineRule="auto"/>
        <w:rPr>
          <w:rFonts w:cstheme="minorHAnsi"/>
        </w:rPr>
      </w:pPr>
    </w:p>
    <w:p w:rsidR="00A878E4" w:rsidRPr="00011E35" w:rsidRDefault="00A878E4" w:rsidP="006A6162">
      <w:pPr>
        <w:spacing w:after="0" w:line="240" w:lineRule="auto"/>
        <w:rPr>
          <w:rFonts w:cstheme="minorHAnsi"/>
        </w:rPr>
      </w:pPr>
    </w:p>
    <w:p w:rsidR="001757BD" w:rsidRPr="00011E35" w:rsidRDefault="001757BD" w:rsidP="006A6162">
      <w:pPr>
        <w:spacing w:after="0" w:line="240" w:lineRule="auto"/>
        <w:rPr>
          <w:b/>
        </w:rPr>
      </w:pPr>
      <w:r w:rsidRPr="00011E35">
        <w:rPr>
          <w:b/>
        </w:rPr>
        <w:t xml:space="preserve">LANGUAGE LAB </w:t>
      </w:r>
    </w:p>
    <w:p w:rsidR="00AD19C7" w:rsidRDefault="00AD19C7" w:rsidP="006A6162">
      <w:pPr>
        <w:spacing w:after="0" w:line="240" w:lineRule="auto"/>
      </w:pPr>
    </w:p>
    <w:p w:rsidR="001757BD" w:rsidRPr="00011E35" w:rsidRDefault="001757BD" w:rsidP="006A6162">
      <w:pPr>
        <w:spacing w:after="0" w:line="240" w:lineRule="auto"/>
      </w:pPr>
      <w:r w:rsidRPr="00011E35">
        <w:t>Ova izvannastavna aktivnost usko je vezana uz projekt ''EU Teens in Search of New Role Models''. Ukupno je bilo uključeno 16 učenika. Nastava se odvijala kao priprema za pojedina putovanja i radove koje su učenici izrađivali (prezentacije, plakati, video uradci) i to ukupno 35 sati.</w:t>
      </w:r>
    </w:p>
    <w:p w:rsidR="001757BD" w:rsidRPr="00011E35" w:rsidRDefault="001757BD" w:rsidP="006A6162">
      <w:pPr>
        <w:spacing w:after="0" w:line="240" w:lineRule="auto"/>
      </w:pPr>
      <w:r w:rsidRPr="00011E35">
        <w:t xml:space="preserve">Učenici su izrazito pozitivno reagirali na prezentacijama svojih radova na putovanjima i izrazili zadovoljstvo suradnjom s učenicima iz drugih zemalja. </w:t>
      </w:r>
    </w:p>
    <w:p w:rsidR="001757BD" w:rsidRPr="00011E35" w:rsidRDefault="001757BD" w:rsidP="006A6162">
      <w:pPr>
        <w:spacing w:after="0" w:line="240" w:lineRule="auto"/>
      </w:pPr>
    </w:p>
    <w:p w:rsidR="001757BD" w:rsidRPr="00011E35" w:rsidRDefault="001757BD" w:rsidP="006A6162">
      <w:pPr>
        <w:spacing w:after="0" w:line="240" w:lineRule="auto"/>
        <w:jc w:val="right"/>
      </w:pPr>
      <w:r w:rsidRPr="00011E35">
        <w:t>Voditeljica: Valentina Lovrenčić, prof.</w:t>
      </w:r>
    </w:p>
    <w:p w:rsidR="001757BD" w:rsidRPr="00011E35" w:rsidRDefault="001757BD" w:rsidP="006A6162">
      <w:pPr>
        <w:spacing w:after="0" w:line="240" w:lineRule="auto"/>
        <w:rPr>
          <w:rFonts w:cstheme="minorHAnsi"/>
        </w:rPr>
      </w:pPr>
    </w:p>
    <w:p w:rsidR="009A1085" w:rsidRPr="006A36D2" w:rsidRDefault="006A36D2" w:rsidP="006A6162">
      <w:pPr>
        <w:spacing w:after="0" w:line="240" w:lineRule="auto"/>
        <w:rPr>
          <w:rFonts w:cstheme="minorHAnsi"/>
          <w:b/>
        </w:rPr>
      </w:pPr>
      <w:r w:rsidRPr="006A36D2">
        <w:rPr>
          <w:rFonts w:cstheme="minorHAnsi"/>
          <w:b/>
        </w:rPr>
        <w:t>Novinarska grupa (web novine-mrežna stranica)</w:t>
      </w:r>
    </w:p>
    <w:p w:rsidR="00EA23A6" w:rsidRDefault="00EA23A6" w:rsidP="006A6162">
      <w:pPr>
        <w:spacing w:after="0" w:line="240" w:lineRule="auto"/>
        <w:rPr>
          <w:rFonts w:cstheme="minorHAnsi"/>
          <w:b/>
          <w:color w:val="FF0000"/>
        </w:rPr>
      </w:pPr>
    </w:p>
    <w:p w:rsidR="006A36D2" w:rsidRDefault="006A36D2" w:rsidP="006A6162">
      <w:pPr>
        <w:spacing w:after="0" w:line="240" w:lineRule="auto"/>
      </w:pPr>
      <w:r>
        <w:t>U novinarskoj grupi je tijekom školske godine 2012./2013. sudjelovalo 13 učenika koji su pripremali vijesti, intervjue i priloge za internetsku stranicu škole. Učenici su kontinuirano sudjelovali u aktivnostima grupe od listopada 2011. Održano je 37 od planiranih 35 sati, do 13. lipnja 2013..</w:t>
      </w:r>
    </w:p>
    <w:p w:rsidR="006A36D2" w:rsidRDefault="006A36D2" w:rsidP="006A6162">
      <w:pPr>
        <w:spacing w:after="0" w:line="240" w:lineRule="auto"/>
      </w:pPr>
      <w:r>
        <w:t>Učenici su, uz profesore, napisali, uredili ili obradili više od 130 članaka, izvještaja, intervjua i filmova koji se nalaze na internetskoj stranici Srednje škole Bedekovčina (</w:t>
      </w:r>
      <w:hyperlink r:id="rId14" w:history="1">
        <w:r w:rsidRPr="00C04C6E">
          <w:rPr>
            <w:rStyle w:val="Hiperveza"/>
          </w:rPr>
          <w:t>http://www.ss-bedekovcina.skole.hr/</w:t>
        </w:r>
      </w:hyperlink>
      <w:r>
        <w:t>), kanalu You Tubea (</w:t>
      </w:r>
      <w:hyperlink r:id="rId15" w:history="1">
        <w:r w:rsidRPr="00C04C6E">
          <w:rPr>
            <w:rStyle w:val="Hiperveza"/>
          </w:rPr>
          <w:t>http://www.youtube.com/user/SSBedekovcina</w:t>
        </w:r>
      </w:hyperlink>
      <w:r>
        <w:t>) i školskoj stranici Facebooka. Popraćeni su svi važniji događaji u školi i oni u kojima su sudjelovali naši učenici, na stranicu su stavljeni dokumenti od značenja za školu (programi, upisi, davanje informacija,…), postavljena su galerije, kao i praćen rad na Pedološkom laboratoriju, Comeniusovim projektima, projekti ma Leonardo da Vinci i obrazovanju odraslih. Na stranici su predstavljeni svi dijelovi škole, odnosno usluge koje se nude u Srednjoj školi Bedekovčina.</w:t>
      </w:r>
    </w:p>
    <w:p w:rsidR="006A36D2" w:rsidRDefault="006A36D2" w:rsidP="006A6162">
      <w:pPr>
        <w:spacing w:after="0" w:line="240" w:lineRule="auto"/>
      </w:pPr>
      <w:r>
        <w:lastRenderedPageBreak/>
        <w:t xml:space="preserve">Na stranicu škole dodana je i rubrika Press Clipping u koju se postavljaju isječci iz novinskih članaka u kojima se spominje ili je glavna tema Srednja škola Bedekovčina, njezini učenici i profesori. Do sada je objavljen 21 članak, ponajviše iz Zagorskog lista i Večernjeg lista. </w:t>
      </w:r>
    </w:p>
    <w:p w:rsidR="006A36D2" w:rsidRDefault="006A36D2" w:rsidP="006A6162">
      <w:pPr>
        <w:spacing w:after="0" w:line="240" w:lineRule="auto"/>
      </w:pPr>
      <w:r>
        <w:t>Na školskoj stranici YouTubea nalazi se 40 filmova koji su rad učenika i nastavnika, kao i nekoliko koje su učenici ustupili s vlastitih stranica. Najpopularniji video je Zanimanja (1.138 pregleda), Maškare (727) i Praksa u Njemačkoj (731). Filmovi su najpopularniji medij među učenicima i ostalim zainteresiranima, popularniji i od Facebooka i galerija posebnih događaja na mrežnoj stranici škole. Takav oblik prezentacije je ujedno i najteži za napraviti i uz trud tek nekolicine entuzijastičnih učenika više se ne može niti napraviti. Dio video isječaka preuzeti su sa stranica medija koji vijesti o našoj školi u obliku priloga stavljaju na svoje stranice. Veći prilog dali su profesori Slavko Vinković i Robert Kuhar koji su se potrudili snimati predstavljanje naše škole i školske zadruge na 25. smotri učeničkih zadruga.</w:t>
      </w:r>
    </w:p>
    <w:p w:rsidR="006A36D2" w:rsidRDefault="006A36D2" w:rsidP="006A6162">
      <w:pPr>
        <w:spacing w:after="0" w:line="240" w:lineRule="auto"/>
      </w:pPr>
      <w:r>
        <w:t xml:space="preserve">Do kraja mjeseca lipnja 2013. stranica je imala više od 83.000 posjeta, dok je neke od filmova na stranici Youtubea pogledalo više od 6.400 posjetitelja. </w:t>
      </w:r>
    </w:p>
    <w:p w:rsidR="006A36D2" w:rsidRDefault="006A36D2" w:rsidP="006A6162">
      <w:pPr>
        <w:spacing w:after="0" w:line="240" w:lineRule="auto"/>
      </w:pPr>
      <w:r>
        <w:t>Na školskom profilu na Facebooku pojavljuju se sve važnije informacije kao i na stranici te se pokušava animirati članove grupe na što češće posjete mrežnim stranicama škole. Grupa ima oko 1.100 članova, s tendencijom rasta. Učenici i profesori preferiraju Facebook nad mrežnim stranicama škole te se tome treba i prilagoditi, od manjih vijesti do više vizualnih sadržaja i traženja učenika da postave vlastite materijale. Učenicima ova stranica služi i kao oglasnik, mjesto obavijesti i informacija, kao i prostor na kojemu mogu ležernije i neformalnije objavljivati svoje foto i video sadržaje.</w:t>
      </w:r>
    </w:p>
    <w:p w:rsidR="006A36D2" w:rsidRDefault="006A36D2" w:rsidP="006A6162">
      <w:pPr>
        <w:spacing w:after="0" w:line="240" w:lineRule="auto"/>
      </w:pPr>
      <w:r>
        <w:t>Svi medijski oblici i kanali obavještavanja povećali su svoj posjet u mjesecima prije prijave osnovnoškolaca koji su na taj način skupljali informacije o svojim školama. Mislim da je u ovom slučaju Facebook i YouTube savršen za prijenos poželjnih informacija, iako je i službena mrežna stranica imala mnogo posjeta. Kako bismo i sljedeće godine privukli još više budućih učenika, potrebno je puno više se potruditi u osmišljavanju sadržaja i prijenosu svih oblika rada u školi. U školi se jako puno radi, ali se većina toga slabo ili nikako prezentira prema van. Ovaj zadatak zahtijeva mnogo posla i truda u slobodno vrijeme, ali rezultati ne bi trebali izostati.</w:t>
      </w:r>
    </w:p>
    <w:p w:rsidR="00473EB6" w:rsidRDefault="00473EB6" w:rsidP="006A6162">
      <w:pPr>
        <w:spacing w:after="0" w:line="240" w:lineRule="auto"/>
        <w:jc w:val="right"/>
        <w:rPr>
          <w:rFonts w:cstheme="minorHAnsi"/>
        </w:rPr>
      </w:pPr>
    </w:p>
    <w:p w:rsidR="006A36D2" w:rsidRPr="006A36D2" w:rsidRDefault="006A36D2" w:rsidP="006A6162">
      <w:pPr>
        <w:spacing w:after="0" w:line="240" w:lineRule="auto"/>
        <w:jc w:val="right"/>
      </w:pPr>
      <w:r w:rsidRPr="006A36D2">
        <w:rPr>
          <w:rFonts w:cstheme="minorHAnsi"/>
        </w:rPr>
        <w:t xml:space="preserve">Voditelj: </w:t>
      </w:r>
      <w:r w:rsidRPr="006A36D2">
        <w:t>Krasnodor Mikša, prof.</w:t>
      </w:r>
    </w:p>
    <w:p w:rsidR="00AB0966" w:rsidRPr="00011E35" w:rsidRDefault="00AB0966" w:rsidP="006A6162">
      <w:pPr>
        <w:spacing w:after="0" w:line="240" w:lineRule="auto"/>
        <w:rPr>
          <w:rFonts w:eastAsia="Calibri" w:cstheme="minorHAnsi"/>
          <w:b/>
        </w:rPr>
      </w:pPr>
      <w:r w:rsidRPr="00011E35">
        <w:rPr>
          <w:rFonts w:eastAsia="Calibri" w:cstheme="minorHAnsi"/>
          <w:b/>
        </w:rPr>
        <w:t xml:space="preserve">Vjeronauk </w:t>
      </w:r>
    </w:p>
    <w:p w:rsidR="00AB0966" w:rsidRPr="00011E35" w:rsidRDefault="00AB0966" w:rsidP="006A6162">
      <w:pPr>
        <w:spacing w:after="0" w:line="240" w:lineRule="auto"/>
        <w:rPr>
          <w:rFonts w:eastAsia="Calibri" w:cstheme="minorHAnsi"/>
        </w:rPr>
      </w:pPr>
    </w:p>
    <w:p w:rsidR="00AD19C7" w:rsidRDefault="00AD19C7" w:rsidP="006A6162">
      <w:pPr>
        <w:spacing w:after="0" w:line="240" w:lineRule="auto"/>
        <w:jc w:val="both"/>
        <w:rPr>
          <w:rFonts w:ascii="Calibri" w:eastAsia="Calibri" w:hAnsi="Calibri" w:cs="Times New Roman"/>
        </w:rPr>
      </w:pPr>
      <w:r>
        <w:rPr>
          <w:rFonts w:ascii="Calibri" w:eastAsia="Calibri" w:hAnsi="Calibri" w:cs="Times New Roman"/>
        </w:rPr>
        <w:t>U školskoj godini 2012./2013. bilo je 6 učenica zainteresiranih za natjecanje iz vjeronauka. Učenice su bile iz 4 Ma i 3.Mb razreda: Drnetić Marija, Jambrečić Marijana, Jambrošić Ana Marija, Dukarič Mateja, Hren Mateja i Pentavec Margareta.</w:t>
      </w:r>
    </w:p>
    <w:p w:rsidR="00AD19C7" w:rsidRPr="00020013" w:rsidRDefault="00AD19C7" w:rsidP="006A6162">
      <w:pPr>
        <w:spacing w:after="0" w:line="240" w:lineRule="auto"/>
        <w:jc w:val="both"/>
        <w:rPr>
          <w:rFonts w:ascii="Calibri" w:eastAsia="Calibri" w:hAnsi="Calibri" w:cs="Times New Roman"/>
          <w:i/>
        </w:rPr>
      </w:pPr>
      <w:r>
        <w:rPr>
          <w:rFonts w:ascii="Calibri" w:eastAsia="Calibri" w:hAnsi="Calibri" w:cs="Times New Roman"/>
        </w:rPr>
        <w:t xml:space="preserve">Planirano je 17 sati, a realizirano 14 sati. Tema ovogodišnje vjeronaučne olimpijade bila je </w:t>
      </w:r>
      <w:r w:rsidRPr="00020013">
        <w:rPr>
          <w:rFonts w:ascii="Calibri" w:eastAsia="Calibri" w:hAnsi="Calibri" w:cs="Times New Roman"/>
          <w:i/>
        </w:rPr>
        <w:t>Sveti Dominik i Red propovjednika.</w:t>
      </w:r>
    </w:p>
    <w:p w:rsidR="00AD19C7" w:rsidRDefault="00AD19C7" w:rsidP="006A6162">
      <w:pPr>
        <w:spacing w:after="0" w:line="240" w:lineRule="auto"/>
        <w:jc w:val="both"/>
        <w:rPr>
          <w:rFonts w:ascii="Calibri" w:eastAsia="Calibri" w:hAnsi="Calibri" w:cs="Times New Roman"/>
        </w:rPr>
      </w:pPr>
      <w:r>
        <w:rPr>
          <w:rFonts w:ascii="Calibri" w:eastAsia="Calibri" w:hAnsi="Calibri" w:cs="Times New Roman"/>
        </w:rPr>
        <w:t xml:space="preserve">Na natjecanju su sudjelovale 4 učenice (Drnetić Marija, Jambrošić Ana Marija, Hren Mateja i Pentavec Margareta). Natjecanje se održalo u SŠ Konjščina, a SŠ Bedekovčina je zauzela 6. mjesto. </w:t>
      </w:r>
    </w:p>
    <w:p w:rsidR="00AD19C7" w:rsidRDefault="00AD19C7" w:rsidP="006A6162">
      <w:pPr>
        <w:spacing w:after="0" w:line="240" w:lineRule="auto"/>
        <w:jc w:val="both"/>
        <w:rPr>
          <w:rFonts w:ascii="Calibri" w:eastAsia="Calibri" w:hAnsi="Calibri" w:cs="Times New Roman"/>
        </w:rPr>
      </w:pPr>
      <w:r>
        <w:rPr>
          <w:rFonts w:ascii="Calibri" w:eastAsia="Calibri" w:hAnsi="Calibri" w:cs="Times New Roman"/>
        </w:rPr>
        <w:t xml:space="preserve">Osim pripreme za natjecanje, učenice su izrađivale božićne nakite i uredile pano za Božić i Uskrs. </w:t>
      </w:r>
    </w:p>
    <w:p w:rsidR="00AD19C7" w:rsidRDefault="00AD19C7" w:rsidP="006A6162">
      <w:pPr>
        <w:spacing w:after="0" w:line="240" w:lineRule="auto"/>
        <w:jc w:val="right"/>
        <w:rPr>
          <w:rFonts w:eastAsia="Calibri" w:cstheme="minorHAnsi"/>
        </w:rPr>
      </w:pPr>
    </w:p>
    <w:p w:rsidR="00AB0966" w:rsidRPr="00011E35" w:rsidRDefault="00AB0966" w:rsidP="006A6162">
      <w:pPr>
        <w:spacing w:after="0" w:line="240" w:lineRule="auto"/>
        <w:jc w:val="right"/>
        <w:rPr>
          <w:rFonts w:eastAsia="Calibri" w:cstheme="minorHAnsi"/>
        </w:rPr>
      </w:pPr>
      <w:r w:rsidRPr="00011E35">
        <w:rPr>
          <w:rFonts w:eastAsia="Calibri" w:cstheme="minorHAnsi"/>
        </w:rPr>
        <w:t>Ivančica Čehulić, prof.</w:t>
      </w:r>
    </w:p>
    <w:p w:rsidR="00E40932" w:rsidRDefault="00E40932" w:rsidP="006A6162">
      <w:pPr>
        <w:spacing w:after="0" w:line="240" w:lineRule="auto"/>
        <w:rPr>
          <w:rFonts w:cstheme="minorHAnsi"/>
        </w:rPr>
      </w:pPr>
    </w:p>
    <w:p w:rsidR="00C75364" w:rsidRPr="00622BAC" w:rsidRDefault="00C75364" w:rsidP="006A6162">
      <w:pPr>
        <w:spacing w:after="0" w:line="240" w:lineRule="auto"/>
        <w:rPr>
          <w:rFonts w:cstheme="minorHAnsi"/>
          <w:b/>
        </w:rPr>
      </w:pPr>
      <w:r w:rsidRPr="00622BAC">
        <w:rPr>
          <w:rFonts w:cstheme="minorHAnsi"/>
          <w:b/>
        </w:rPr>
        <w:t>Izrada stripa</w:t>
      </w:r>
    </w:p>
    <w:p w:rsidR="00E40932" w:rsidRPr="00C75364" w:rsidRDefault="00E40932" w:rsidP="006A6162">
      <w:pPr>
        <w:spacing w:after="0" w:line="240" w:lineRule="auto"/>
        <w:rPr>
          <w:rFonts w:cstheme="minorHAnsi"/>
        </w:rPr>
      </w:pPr>
    </w:p>
    <w:p w:rsidR="00C75364" w:rsidRPr="00C75364" w:rsidRDefault="00C75364" w:rsidP="006A6162">
      <w:pPr>
        <w:shd w:val="clear" w:color="auto" w:fill="FFFFFF"/>
        <w:spacing w:after="0" w:line="240" w:lineRule="auto"/>
        <w:rPr>
          <w:rFonts w:eastAsia="Times New Roman" w:cs="Arial"/>
          <w:color w:val="222222"/>
          <w:lang w:eastAsia="hr-HR"/>
        </w:rPr>
      </w:pPr>
      <w:r w:rsidRPr="00C75364">
        <w:rPr>
          <w:rFonts w:eastAsia="Times New Roman" w:cs="Arial"/>
          <w:color w:val="222222"/>
          <w:lang w:eastAsia="hr-HR"/>
        </w:rPr>
        <w:t>U radu sudjelovala četiri učenika koja su napravila dvije instalacije pod nazivom ''Kako izraditi dobar strip?'' i '' Stripovi mi vas volimo''. </w:t>
      </w:r>
    </w:p>
    <w:p w:rsidR="0050740D" w:rsidRPr="00C75364" w:rsidRDefault="00C75364" w:rsidP="006A6162">
      <w:pPr>
        <w:shd w:val="clear" w:color="auto" w:fill="FFFFFF"/>
        <w:spacing w:after="0" w:line="240" w:lineRule="auto"/>
        <w:rPr>
          <w:rFonts w:eastAsia="Times New Roman" w:cs="Arial"/>
          <w:color w:val="222222"/>
          <w:shd w:val="clear" w:color="auto" w:fill="FFFFFF"/>
          <w:lang w:eastAsia="hr-HR"/>
        </w:rPr>
      </w:pPr>
      <w:r>
        <w:rPr>
          <w:rFonts w:eastAsia="Times New Roman" w:cs="Arial"/>
          <w:color w:val="222222"/>
          <w:lang w:eastAsia="hr-HR"/>
        </w:rPr>
        <w:t xml:space="preserve">Navedeno </w:t>
      </w:r>
      <w:r w:rsidRPr="00C75364">
        <w:rPr>
          <w:rFonts w:eastAsia="Times New Roman" w:cs="Arial"/>
          <w:color w:val="222222"/>
          <w:lang w:eastAsia="hr-HR"/>
        </w:rPr>
        <w:t xml:space="preserve"> prikazuj</w:t>
      </w:r>
      <w:r>
        <w:rPr>
          <w:rFonts w:eastAsia="Times New Roman" w:cs="Arial"/>
          <w:color w:val="222222"/>
          <w:lang w:eastAsia="hr-HR"/>
        </w:rPr>
        <w:t>e</w:t>
      </w:r>
      <w:r w:rsidRPr="00C75364">
        <w:rPr>
          <w:rFonts w:eastAsia="Times New Roman" w:cs="Arial"/>
          <w:color w:val="222222"/>
          <w:lang w:eastAsia="hr-HR"/>
        </w:rPr>
        <w:t xml:space="preserve"> ironičan odmak od klasičnog stripa. </w:t>
      </w:r>
      <w:r w:rsidRPr="00C75364">
        <w:rPr>
          <w:rFonts w:eastAsia="Times New Roman" w:cs="Arial"/>
          <w:color w:val="222222"/>
          <w:shd w:val="clear" w:color="auto" w:fill="FFFFFF"/>
          <w:lang w:eastAsia="hr-HR"/>
        </w:rPr>
        <w:t>Učenici su sami osmislili nazive i vizualna rješenja.</w:t>
      </w:r>
    </w:p>
    <w:p w:rsidR="00C75364" w:rsidRPr="00C75364" w:rsidRDefault="00C75364" w:rsidP="006A6162">
      <w:pPr>
        <w:shd w:val="clear" w:color="auto" w:fill="FFFFFF"/>
        <w:spacing w:after="0" w:line="240" w:lineRule="auto"/>
        <w:rPr>
          <w:rFonts w:eastAsia="Times New Roman" w:cs="Arial"/>
          <w:color w:val="222222"/>
          <w:shd w:val="clear" w:color="auto" w:fill="FFFFFF"/>
          <w:lang w:eastAsia="hr-HR"/>
        </w:rPr>
      </w:pPr>
    </w:p>
    <w:p w:rsidR="00C75364" w:rsidRPr="00C75364" w:rsidRDefault="00C75364" w:rsidP="006A6162">
      <w:pPr>
        <w:shd w:val="clear" w:color="auto" w:fill="FFFFFF"/>
        <w:spacing w:after="0" w:line="240" w:lineRule="auto"/>
        <w:jc w:val="right"/>
        <w:rPr>
          <w:rFonts w:eastAsia="Times New Roman" w:cs="Arial"/>
          <w:color w:val="222222"/>
          <w:lang w:eastAsia="hr-HR"/>
        </w:rPr>
      </w:pPr>
      <w:r w:rsidRPr="00C75364">
        <w:rPr>
          <w:rFonts w:eastAsia="Times New Roman" w:cs="Arial"/>
          <w:color w:val="222222"/>
          <w:shd w:val="clear" w:color="auto" w:fill="FFFFFF"/>
          <w:lang w:eastAsia="hr-HR"/>
        </w:rPr>
        <w:t>Voditelj: Borna Demel, prof.</w:t>
      </w:r>
    </w:p>
    <w:p w:rsidR="0050740D" w:rsidRPr="00C75364" w:rsidRDefault="0050740D" w:rsidP="006A6162">
      <w:pPr>
        <w:spacing w:after="0" w:line="240" w:lineRule="auto"/>
        <w:rPr>
          <w:rFonts w:cstheme="minorHAnsi"/>
          <w:b/>
        </w:rPr>
      </w:pPr>
    </w:p>
    <w:p w:rsidR="00E40932" w:rsidRPr="00011E35" w:rsidRDefault="00E40932" w:rsidP="006A6162">
      <w:pPr>
        <w:spacing w:after="0" w:line="240" w:lineRule="auto"/>
        <w:rPr>
          <w:rFonts w:cstheme="minorHAnsi"/>
          <w:b/>
        </w:rPr>
      </w:pPr>
      <w:r w:rsidRPr="00011E35">
        <w:rPr>
          <w:rFonts w:cstheme="minorHAnsi"/>
          <w:b/>
        </w:rPr>
        <w:t>DOPUNSKA NASTAVA</w:t>
      </w:r>
    </w:p>
    <w:p w:rsidR="00E40932" w:rsidRPr="00011E35" w:rsidRDefault="00E40932" w:rsidP="006A6162">
      <w:pPr>
        <w:spacing w:after="0" w:line="240" w:lineRule="auto"/>
        <w:rPr>
          <w:rFonts w:cstheme="minorHAnsi"/>
          <w:b/>
        </w:rPr>
      </w:pPr>
    </w:p>
    <w:p w:rsidR="00E40932" w:rsidRPr="00011E35" w:rsidRDefault="00E40932" w:rsidP="006A6162">
      <w:pPr>
        <w:spacing w:after="0" w:line="240" w:lineRule="auto"/>
        <w:jc w:val="center"/>
        <w:rPr>
          <w:rFonts w:cstheme="minorHAnsi"/>
          <w:b/>
        </w:rPr>
      </w:pPr>
      <w:r w:rsidRPr="00011E35">
        <w:rPr>
          <w:rFonts w:cstheme="minorHAnsi"/>
          <w:b/>
        </w:rPr>
        <w:t xml:space="preserve">REALIZACIJA DOPUNSKE NASTAVE </w:t>
      </w:r>
    </w:p>
    <w:p w:rsidR="00E40932" w:rsidRPr="00011E35" w:rsidRDefault="0050740D" w:rsidP="006A6162">
      <w:pPr>
        <w:spacing w:after="0" w:line="240" w:lineRule="auto"/>
        <w:jc w:val="center"/>
        <w:rPr>
          <w:rFonts w:cstheme="minorHAnsi"/>
        </w:rPr>
      </w:pPr>
      <w:r w:rsidRPr="00011E35">
        <w:rPr>
          <w:rFonts w:cstheme="minorHAnsi"/>
          <w:b/>
        </w:rPr>
        <w:t>U ŠK. GOD. 201</w:t>
      </w:r>
      <w:r w:rsidR="00473EB6">
        <w:rPr>
          <w:rFonts w:cstheme="minorHAnsi"/>
          <w:b/>
        </w:rPr>
        <w:t>2</w:t>
      </w:r>
      <w:r w:rsidRPr="00011E35">
        <w:rPr>
          <w:rFonts w:cstheme="minorHAnsi"/>
          <w:b/>
        </w:rPr>
        <w:t>./1</w:t>
      </w:r>
      <w:r w:rsidR="00473EB6">
        <w:rPr>
          <w:rFonts w:cstheme="minorHAnsi"/>
          <w:b/>
        </w:rPr>
        <w:t>3</w:t>
      </w:r>
      <w:r w:rsidR="00E40932" w:rsidRPr="00011E35">
        <w:rPr>
          <w:rFonts w:cstheme="minorHAnsi"/>
          <w:b/>
        </w:rPr>
        <w:t>.</w:t>
      </w:r>
    </w:p>
    <w:tbl>
      <w:tblPr>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757"/>
        <w:gridCol w:w="2154"/>
        <w:gridCol w:w="1077"/>
        <w:gridCol w:w="1276"/>
        <w:gridCol w:w="1134"/>
        <w:gridCol w:w="1276"/>
      </w:tblGrid>
      <w:tr w:rsidR="00E40932" w:rsidRPr="00011E35" w:rsidTr="003F07D2">
        <w:trPr>
          <w:cantSplit/>
          <w:trHeight w:val="699"/>
        </w:trPr>
        <w:tc>
          <w:tcPr>
            <w:tcW w:w="675" w:type="dxa"/>
            <w:tcBorders>
              <w:top w:val="single" w:sz="12" w:space="0" w:color="auto"/>
              <w:left w:val="single" w:sz="12" w:space="0" w:color="auto"/>
            </w:tcBorders>
            <w:vAlign w:val="center"/>
          </w:tcPr>
          <w:p w:rsidR="00E40932" w:rsidRPr="00011E35" w:rsidRDefault="00E40932" w:rsidP="006A6162">
            <w:pPr>
              <w:spacing w:after="0" w:line="240" w:lineRule="auto"/>
              <w:jc w:val="center"/>
              <w:rPr>
                <w:rFonts w:cstheme="minorHAnsi"/>
              </w:rPr>
            </w:pPr>
            <w:r w:rsidRPr="00011E35">
              <w:rPr>
                <w:rFonts w:cstheme="minorHAnsi"/>
              </w:rPr>
              <w:t>Red. broj</w:t>
            </w:r>
          </w:p>
        </w:tc>
        <w:tc>
          <w:tcPr>
            <w:tcW w:w="1757" w:type="dxa"/>
            <w:tcBorders>
              <w:top w:val="single" w:sz="12" w:space="0" w:color="auto"/>
            </w:tcBorders>
            <w:vAlign w:val="center"/>
          </w:tcPr>
          <w:p w:rsidR="00E40932" w:rsidRPr="00011E35" w:rsidRDefault="00E40932" w:rsidP="006A6162">
            <w:pPr>
              <w:spacing w:after="0" w:line="240" w:lineRule="auto"/>
              <w:jc w:val="center"/>
              <w:rPr>
                <w:rFonts w:cstheme="minorHAnsi"/>
              </w:rPr>
            </w:pPr>
            <w:r w:rsidRPr="00011E35">
              <w:rPr>
                <w:rFonts w:cstheme="minorHAnsi"/>
              </w:rPr>
              <w:t>Nastavnik</w:t>
            </w:r>
          </w:p>
        </w:tc>
        <w:tc>
          <w:tcPr>
            <w:tcW w:w="2154" w:type="dxa"/>
            <w:tcBorders>
              <w:top w:val="single" w:sz="12" w:space="0" w:color="auto"/>
            </w:tcBorders>
            <w:vAlign w:val="center"/>
          </w:tcPr>
          <w:p w:rsidR="00E40932" w:rsidRPr="00011E35" w:rsidRDefault="00E40932" w:rsidP="006A6162">
            <w:pPr>
              <w:spacing w:after="0" w:line="240" w:lineRule="auto"/>
              <w:jc w:val="center"/>
              <w:rPr>
                <w:rFonts w:cstheme="minorHAnsi"/>
              </w:rPr>
            </w:pPr>
            <w:r w:rsidRPr="00011E35">
              <w:rPr>
                <w:rFonts w:cstheme="minorHAnsi"/>
              </w:rPr>
              <w:t>Nastavni predmet</w:t>
            </w:r>
          </w:p>
        </w:tc>
        <w:tc>
          <w:tcPr>
            <w:tcW w:w="1077" w:type="dxa"/>
            <w:tcBorders>
              <w:top w:val="single" w:sz="12" w:space="0" w:color="auto"/>
            </w:tcBorders>
            <w:vAlign w:val="center"/>
          </w:tcPr>
          <w:p w:rsidR="00E40932" w:rsidRPr="00011E35" w:rsidRDefault="00E40932" w:rsidP="006A6162">
            <w:pPr>
              <w:spacing w:after="0" w:line="240" w:lineRule="auto"/>
              <w:jc w:val="center"/>
              <w:rPr>
                <w:rFonts w:cstheme="minorHAnsi"/>
              </w:rPr>
            </w:pPr>
            <w:r w:rsidRPr="00011E35">
              <w:rPr>
                <w:rFonts w:cstheme="minorHAnsi"/>
              </w:rPr>
              <w:t>Razred</w:t>
            </w:r>
          </w:p>
        </w:tc>
        <w:tc>
          <w:tcPr>
            <w:tcW w:w="1276" w:type="dxa"/>
            <w:tcBorders>
              <w:top w:val="single" w:sz="12" w:space="0" w:color="auto"/>
            </w:tcBorders>
            <w:vAlign w:val="center"/>
          </w:tcPr>
          <w:p w:rsidR="00E40932" w:rsidRPr="00011E35" w:rsidRDefault="00E40932" w:rsidP="006A6162">
            <w:pPr>
              <w:spacing w:after="0" w:line="240" w:lineRule="auto"/>
              <w:jc w:val="center"/>
              <w:rPr>
                <w:rFonts w:cstheme="minorHAnsi"/>
              </w:rPr>
            </w:pPr>
            <w:r w:rsidRPr="00011E35">
              <w:rPr>
                <w:rFonts w:cstheme="minorHAnsi"/>
                <w:spacing w:val="-3"/>
              </w:rPr>
              <w:t>Planiran fond sati god.</w:t>
            </w:r>
          </w:p>
        </w:tc>
        <w:tc>
          <w:tcPr>
            <w:tcW w:w="1134" w:type="dxa"/>
            <w:tcBorders>
              <w:top w:val="single" w:sz="12" w:space="0" w:color="auto"/>
            </w:tcBorders>
            <w:vAlign w:val="center"/>
          </w:tcPr>
          <w:p w:rsidR="00E40932" w:rsidRPr="00011E35" w:rsidRDefault="00E40932" w:rsidP="006A6162">
            <w:pPr>
              <w:spacing w:after="0" w:line="240" w:lineRule="auto"/>
              <w:jc w:val="center"/>
              <w:rPr>
                <w:rFonts w:cstheme="minorHAnsi"/>
              </w:rPr>
            </w:pPr>
            <w:r w:rsidRPr="00011E35">
              <w:rPr>
                <w:rFonts w:cstheme="minorHAnsi"/>
                <w:spacing w:val="-3"/>
              </w:rPr>
              <w:t>Realiziran fond sati god.</w:t>
            </w:r>
          </w:p>
        </w:tc>
        <w:tc>
          <w:tcPr>
            <w:tcW w:w="1276" w:type="dxa"/>
            <w:tcBorders>
              <w:top w:val="single" w:sz="12" w:space="0" w:color="auto"/>
            </w:tcBorders>
            <w:vAlign w:val="center"/>
          </w:tcPr>
          <w:p w:rsidR="00E40932" w:rsidRPr="00011E35" w:rsidRDefault="00E40932" w:rsidP="006A6162">
            <w:pPr>
              <w:spacing w:after="0" w:line="240" w:lineRule="auto"/>
              <w:jc w:val="center"/>
              <w:rPr>
                <w:rFonts w:cstheme="minorHAnsi"/>
              </w:rPr>
            </w:pPr>
            <w:r w:rsidRPr="00011E35">
              <w:rPr>
                <w:rFonts w:cstheme="minorHAnsi"/>
                <w:spacing w:val="-3"/>
              </w:rPr>
              <w:t>Uključen br. učenika</w:t>
            </w:r>
          </w:p>
        </w:tc>
      </w:tr>
      <w:tr w:rsidR="00E40932" w:rsidRPr="00011E35" w:rsidTr="003F07D2">
        <w:trPr>
          <w:trHeight w:val="247"/>
        </w:trPr>
        <w:tc>
          <w:tcPr>
            <w:tcW w:w="675" w:type="dxa"/>
            <w:tcBorders>
              <w:left w:val="single" w:sz="12" w:space="0" w:color="auto"/>
            </w:tcBorders>
          </w:tcPr>
          <w:p w:rsidR="00E40932" w:rsidRPr="00011E35" w:rsidRDefault="00E40932" w:rsidP="006A6162">
            <w:pPr>
              <w:spacing w:after="0" w:line="240" w:lineRule="auto"/>
              <w:jc w:val="center"/>
              <w:rPr>
                <w:rFonts w:cstheme="minorHAnsi"/>
              </w:rPr>
            </w:pPr>
            <w:r w:rsidRPr="00011E35">
              <w:rPr>
                <w:rFonts w:cstheme="minorHAnsi"/>
              </w:rPr>
              <w:t>1.</w:t>
            </w:r>
          </w:p>
        </w:tc>
        <w:tc>
          <w:tcPr>
            <w:tcW w:w="1757" w:type="dxa"/>
          </w:tcPr>
          <w:p w:rsidR="00E40932" w:rsidRPr="00011E35" w:rsidRDefault="00E40932" w:rsidP="006A6162">
            <w:pPr>
              <w:spacing w:after="0" w:line="240" w:lineRule="auto"/>
              <w:rPr>
                <w:rFonts w:cstheme="minorHAnsi"/>
              </w:rPr>
            </w:pPr>
            <w:r w:rsidRPr="00011E35">
              <w:rPr>
                <w:rFonts w:cstheme="minorHAnsi"/>
              </w:rPr>
              <w:t>Suzana Đanić</w:t>
            </w:r>
          </w:p>
        </w:tc>
        <w:tc>
          <w:tcPr>
            <w:tcW w:w="2154" w:type="dxa"/>
          </w:tcPr>
          <w:p w:rsidR="00E40932" w:rsidRPr="00011E35" w:rsidRDefault="00E40932" w:rsidP="006A6162">
            <w:pPr>
              <w:spacing w:after="0" w:line="240" w:lineRule="auto"/>
              <w:rPr>
                <w:rFonts w:cstheme="minorHAnsi"/>
              </w:rPr>
            </w:pPr>
            <w:r w:rsidRPr="00011E35">
              <w:rPr>
                <w:rFonts w:cstheme="minorHAnsi"/>
              </w:rPr>
              <w:t>Anatomija i fiziologija</w:t>
            </w:r>
          </w:p>
        </w:tc>
        <w:tc>
          <w:tcPr>
            <w:tcW w:w="1077" w:type="dxa"/>
          </w:tcPr>
          <w:p w:rsidR="00E40932" w:rsidRPr="00011E35" w:rsidRDefault="00E40932" w:rsidP="006A6162">
            <w:pPr>
              <w:spacing w:after="0" w:line="240" w:lineRule="auto"/>
              <w:jc w:val="center"/>
              <w:rPr>
                <w:rFonts w:cstheme="minorHAnsi"/>
              </w:rPr>
            </w:pPr>
            <w:r w:rsidRPr="00011E35">
              <w:rPr>
                <w:rFonts w:cstheme="minorHAnsi"/>
              </w:rPr>
              <w:t>1. Mb</w:t>
            </w:r>
          </w:p>
        </w:tc>
        <w:tc>
          <w:tcPr>
            <w:tcW w:w="1276" w:type="dxa"/>
          </w:tcPr>
          <w:p w:rsidR="00E40932" w:rsidRPr="00011E35" w:rsidRDefault="003F07D2" w:rsidP="006A6162">
            <w:pPr>
              <w:spacing w:after="0" w:line="240" w:lineRule="auto"/>
              <w:jc w:val="center"/>
              <w:rPr>
                <w:rFonts w:cstheme="minorHAnsi"/>
              </w:rPr>
            </w:pPr>
            <w:r>
              <w:rPr>
                <w:rFonts w:cstheme="minorHAnsi"/>
              </w:rPr>
              <w:t>18</w:t>
            </w:r>
          </w:p>
        </w:tc>
        <w:tc>
          <w:tcPr>
            <w:tcW w:w="1134" w:type="dxa"/>
          </w:tcPr>
          <w:p w:rsidR="00E40932" w:rsidRPr="00011E35" w:rsidRDefault="003F07D2" w:rsidP="006A6162">
            <w:pPr>
              <w:spacing w:after="0" w:line="240" w:lineRule="auto"/>
              <w:jc w:val="center"/>
              <w:rPr>
                <w:rFonts w:cstheme="minorHAnsi"/>
              </w:rPr>
            </w:pPr>
            <w:r>
              <w:rPr>
                <w:rFonts w:cstheme="minorHAnsi"/>
              </w:rPr>
              <w:t>17</w:t>
            </w:r>
          </w:p>
          <w:p w:rsidR="00E40932" w:rsidRPr="00011E35" w:rsidRDefault="00E40932" w:rsidP="006A6162">
            <w:pPr>
              <w:spacing w:after="0" w:line="240" w:lineRule="auto"/>
              <w:jc w:val="center"/>
              <w:rPr>
                <w:rFonts w:cstheme="minorHAnsi"/>
              </w:rPr>
            </w:pPr>
          </w:p>
        </w:tc>
        <w:tc>
          <w:tcPr>
            <w:tcW w:w="1276" w:type="dxa"/>
          </w:tcPr>
          <w:p w:rsidR="00E40932" w:rsidRPr="00011E35" w:rsidRDefault="003F07D2" w:rsidP="006A6162">
            <w:pPr>
              <w:spacing w:after="0" w:line="240" w:lineRule="auto"/>
              <w:jc w:val="center"/>
              <w:rPr>
                <w:rFonts w:cstheme="minorHAnsi"/>
              </w:rPr>
            </w:pPr>
            <w:r>
              <w:rPr>
                <w:rFonts w:cstheme="minorHAnsi"/>
              </w:rPr>
              <w:t>25</w:t>
            </w:r>
          </w:p>
        </w:tc>
      </w:tr>
      <w:tr w:rsidR="00E40932" w:rsidRPr="00011E35" w:rsidTr="003F07D2">
        <w:trPr>
          <w:trHeight w:val="247"/>
        </w:trPr>
        <w:tc>
          <w:tcPr>
            <w:tcW w:w="675" w:type="dxa"/>
            <w:tcBorders>
              <w:left w:val="single" w:sz="12" w:space="0" w:color="auto"/>
            </w:tcBorders>
          </w:tcPr>
          <w:p w:rsidR="00E40932" w:rsidRPr="00011E35" w:rsidRDefault="00E40932" w:rsidP="006A6162">
            <w:pPr>
              <w:spacing w:after="0" w:line="240" w:lineRule="auto"/>
              <w:jc w:val="center"/>
              <w:rPr>
                <w:rFonts w:cstheme="minorHAnsi"/>
              </w:rPr>
            </w:pPr>
            <w:r w:rsidRPr="00011E35">
              <w:rPr>
                <w:rFonts w:cstheme="minorHAnsi"/>
              </w:rPr>
              <w:t>2.</w:t>
            </w:r>
          </w:p>
        </w:tc>
        <w:tc>
          <w:tcPr>
            <w:tcW w:w="1757" w:type="dxa"/>
          </w:tcPr>
          <w:p w:rsidR="00E40932" w:rsidRPr="00011E35" w:rsidRDefault="00E40932" w:rsidP="006A6162">
            <w:pPr>
              <w:spacing w:after="0" w:line="240" w:lineRule="auto"/>
              <w:rPr>
                <w:rFonts w:cstheme="minorHAnsi"/>
              </w:rPr>
            </w:pPr>
            <w:r w:rsidRPr="00011E35">
              <w:rPr>
                <w:rFonts w:cstheme="minorHAnsi"/>
              </w:rPr>
              <w:t>Damir Bešenić</w:t>
            </w:r>
          </w:p>
        </w:tc>
        <w:tc>
          <w:tcPr>
            <w:tcW w:w="2154" w:type="dxa"/>
          </w:tcPr>
          <w:p w:rsidR="00E40932" w:rsidRPr="00011E35" w:rsidRDefault="00E40932" w:rsidP="006A6162">
            <w:pPr>
              <w:spacing w:after="0" w:line="240" w:lineRule="auto"/>
              <w:rPr>
                <w:rFonts w:cstheme="minorHAnsi"/>
              </w:rPr>
            </w:pPr>
            <w:r w:rsidRPr="00011E35">
              <w:rPr>
                <w:rFonts w:cstheme="minorHAnsi"/>
              </w:rPr>
              <w:t>Nacrtna geometrija</w:t>
            </w:r>
          </w:p>
        </w:tc>
        <w:tc>
          <w:tcPr>
            <w:tcW w:w="1077" w:type="dxa"/>
          </w:tcPr>
          <w:p w:rsidR="00E40932" w:rsidRPr="00011E35" w:rsidRDefault="00E40932" w:rsidP="006A6162">
            <w:pPr>
              <w:spacing w:after="0" w:line="240" w:lineRule="auto"/>
              <w:jc w:val="center"/>
              <w:rPr>
                <w:rFonts w:cstheme="minorHAnsi"/>
              </w:rPr>
            </w:pPr>
            <w:r w:rsidRPr="00011E35">
              <w:rPr>
                <w:rFonts w:cstheme="minorHAnsi"/>
              </w:rPr>
              <w:t>2.G</w:t>
            </w:r>
            <w:r w:rsidR="003F07D2">
              <w:rPr>
                <w:rFonts w:cstheme="minorHAnsi"/>
              </w:rPr>
              <w:t>a, Gb</w:t>
            </w:r>
            <w:r w:rsidRPr="00011E35">
              <w:rPr>
                <w:rFonts w:cstheme="minorHAnsi"/>
              </w:rPr>
              <w:t>, 3.G</w:t>
            </w:r>
            <w:r w:rsidR="003F07D2">
              <w:rPr>
                <w:rFonts w:cstheme="minorHAnsi"/>
              </w:rPr>
              <w:t>a, Gb</w:t>
            </w:r>
          </w:p>
        </w:tc>
        <w:tc>
          <w:tcPr>
            <w:tcW w:w="1276" w:type="dxa"/>
          </w:tcPr>
          <w:p w:rsidR="00E40932" w:rsidRPr="00011E35" w:rsidRDefault="00E40932" w:rsidP="006A6162">
            <w:pPr>
              <w:spacing w:after="0" w:line="240" w:lineRule="auto"/>
              <w:jc w:val="center"/>
              <w:rPr>
                <w:rFonts w:cstheme="minorHAnsi"/>
              </w:rPr>
            </w:pPr>
            <w:r w:rsidRPr="00011E35">
              <w:rPr>
                <w:rFonts w:cstheme="minorHAnsi"/>
              </w:rPr>
              <w:t>17,5</w:t>
            </w:r>
          </w:p>
          <w:p w:rsidR="00E40932" w:rsidRPr="00011E35" w:rsidRDefault="00E40932" w:rsidP="006A6162">
            <w:pPr>
              <w:spacing w:after="0" w:line="240" w:lineRule="auto"/>
              <w:jc w:val="center"/>
              <w:rPr>
                <w:rFonts w:cstheme="minorHAnsi"/>
              </w:rPr>
            </w:pPr>
            <w:r w:rsidRPr="00011E35">
              <w:rPr>
                <w:rFonts w:cstheme="minorHAnsi"/>
              </w:rPr>
              <w:t>17,5</w:t>
            </w:r>
          </w:p>
        </w:tc>
        <w:tc>
          <w:tcPr>
            <w:tcW w:w="1134" w:type="dxa"/>
          </w:tcPr>
          <w:p w:rsidR="00E40932" w:rsidRPr="00011E35" w:rsidRDefault="003F07D2" w:rsidP="006A6162">
            <w:pPr>
              <w:spacing w:after="0" w:line="240" w:lineRule="auto"/>
              <w:jc w:val="center"/>
              <w:rPr>
                <w:rFonts w:cstheme="minorHAnsi"/>
              </w:rPr>
            </w:pPr>
            <w:r>
              <w:rPr>
                <w:rFonts w:cstheme="minorHAnsi"/>
              </w:rPr>
              <w:t>22</w:t>
            </w:r>
          </w:p>
          <w:p w:rsidR="00E40932" w:rsidRPr="00011E35" w:rsidRDefault="003F07D2" w:rsidP="006A6162">
            <w:pPr>
              <w:spacing w:after="0" w:line="240" w:lineRule="auto"/>
              <w:jc w:val="center"/>
              <w:rPr>
                <w:rFonts w:cstheme="minorHAnsi"/>
              </w:rPr>
            </w:pPr>
            <w:r>
              <w:rPr>
                <w:rFonts w:cstheme="minorHAnsi"/>
              </w:rPr>
              <w:t>13</w:t>
            </w:r>
          </w:p>
        </w:tc>
        <w:tc>
          <w:tcPr>
            <w:tcW w:w="1276" w:type="dxa"/>
          </w:tcPr>
          <w:p w:rsidR="00E40932" w:rsidRPr="003F07D2" w:rsidRDefault="00E40932" w:rsidP="006A6162">
            <w:pPr>
              <w:spacing w:after="0" w:line="240" w:lineRule="auto"/>
              <w:jc w:val="center"/>
              <w:rPr>
                <w:rFonts w:cstheme="minorHAnsi"/>
                <w:color w:val="FF0000"/>
              </w:rPr>
            </w:pPr>
            <w:r w:rsidRPr="003F07D2">
              <w:rPr>
                <w:rFonts w:cstheme="minorHAnsi"/>
                <w:color w:val="FF0000"/>
              </w:rPr>
              <w:t>10</w:t>
            </w:r>
          </w:p>
          <w:p w:rsidR="00E40932" w:rsidRPr="00011E35" w:rsidRDefault="00E40932" w:rsidP="006A6162">
            <w:pPr>
              <w:spacing w:after="0" w:line="240" w:lineRule="auto"/>
              <w:jc w:val="center"/>
              <w:rPr>
                <w:rFonts w:cstheme="minorHAnsi"/>
              </w:rPr>
            </w:pPr>
            <w:r w:rsidRPr="003F07D2">
              <w:rPr>
                <w:rFonts w:cstheme="minorHAnsi"/>
                <w:color w:val="FF0000"/>
              </w:rPr>
              <w:t>12</w:t>
            </w:r>
          </w:p>
        </w:tc>
      </w:tr>
    </w:tbl>
    <w:p w:rsidR="00E40932" w:rsidRPr="00011E35" w:rsidRDefault="00E40932" w:rsidP="006A6162">
      <w:pPr>
        <w:spacing w:after="0" w:line="240" w:lineRule="auto"/>
        <w:rPr>
          <w:rFonts w:cstheme="minorHAnsi"/>
        </w:rPr>
      </w:pPr>
    </w:p>
    <w:p w:rsidR="005B169B" w:rsidRPr="00011E35" w:rsidRDefault="005B169B" w:rsidP="006A6162">
      <w:pPr>
        <w:spacing w:after="0" w:line="240" w:lineRule="auto"/>
        <w:rPr>
          <w:rFonts w:cstheme="minorHAnsi"/>
        </w:rPr>
      </w:pPr>
    </w:p>
    <w:p w:rsidR="005B169B" w:rsidRPr="00011E35" w:rsidRDefault="005B169B" w:rsidP="006A6162">
      <w:pPr>
        <w:spacing w:after="0" w:line="240" w:lineRule="auto"/>
        <w:rPr>
          <w:rFonts w:cstheme="minorHAnsi"/>
        </w:rPr>
      </w:pPr>
    </w:p>
    <w:p w:rsidR="005B169B" w:rsidRPr="00011E35" w:rsidRDefault="00BA66A2" w:rsidP="006A6162">
      <w:pPr>
        <w:spacing w:after="0" w:line="240" w:lineRule="auto"/>
        <w:rPr>
          <w:rFonts w:cstheme="minorHAnsi"/>
          <w:b/>
        </w:rPr>
      </w:pPr>
      <w:r w:rsidRPr="00011E35">
        <w:rPr>
          <w:rFonts w:cstheme="minorHAnsi"/>
          <w:b/>
        </w:rPr>
        <w:t>Anatomija i fiziologija</w:t>
      </w:r>
    </w:p>
    <w:p w:rsidR="000235B9" w:rsidRPr="00011E35" w:rsidRDefault="000235B9" w:rsidP="006A6162">
      <w:pPr>
        <w:spacing w:after="0" w:line="240" w:lineRule="auto"/>
        <w:rPr>
          <w:rFonts w:eastAsia="Calibri" w:cstheme="minorHAnsi"/>
        </w:rPr>
      </w:pPr>
    </w:p>
    <w:p w:rsidR="00AD19C7" w:rsidRPr="00AD19C7" w:rsidRDefault="00AD19C7" w:rsidP="006A6162">
      <w:pPr>
        <w:spacing w:after="0" w:line="240" w:lineRule="auto"/>
        <w:rPr>
          <w:rFonts w:ascii="Calibri" w:eastAsia="Calibri" w:hAnsi="Calibri" w:cs="Times New Roman"/>
        </w:rPr>
      </w:pPr>
      <w:r w:rsidRPr="00AD19C7">
        <w:rPr>
          <w:rFonts w:ascii="Calibri" w:eastAsia="Calibri" w:hAnsi="Calibri" w:cs="Times New Roman"/>
          <w:bCs/>
        </w:rPr>
        <w:t>Razred</w:t>
      </w:r>
      <w:r w:rsidRPr="00AD19C7">
        <w:rPr>
          <w:rFonts w:ascii="Calibri" w:eastAsia="Calibri" w:hAnsi="Calibri" w:cs="Times New Roman"/>
        </w:rPr>
        <w:t xml:space="preserve">: </w:t>
      </w:r>
      <w:r w:rsidRPr="00AD19C7">
        <w:rPr>
          <w:rFonts w:ascii="Calibri" w:eastAsia="Calibri" w:hAnsi="Calibri" w:cs="Times New Roman"/>
        </w:rPr>
        <w:tab/>
      </w:r>
      <w:r w:rsidRPr="00AD19C7">
        <w:rPr>
          <w:rFonts w:ascii="Calibri" w:eastAsia="Calibri" w:hAnsi="Calibri" w:cs="Times New Roman"/>
        </w:rPr>
        <w:tab/>
      </w:r>
      <w:r w:rsidRPr="00AD19C7">
        <w:rPr>
          <w:rFonts w:ascii="Calibri" w:eastAsia="Calibri" w:hAnsi="Calibri" w:cs="Times New Roman"/>
        </w:rPr>
        <w:tab/>
        <w:t>1</w:t>
      </w:r>
      <w:r w:rsidR="00B9459E">
        <w:rPr>
          <w:rFonts w:ascii="Calibri" w:eastAsia="Calibri" w:hAnsi="Calibri" w:cs="Times New Roman"/>
        </w:rPr>
        <w:t>.</w:t>
      </w:r>
      <w:r w:rsidRPr="00AD19C7">
        <w:rPr>
          <w:rFonts w:ascii="Calibri" w:eastAsia="Calibri" w:hAnsi="Calibri" w:cs="Times New Roman"/>
        </w:rPr>
        <w:t>Mb</w:t>
      </w:r>
    </w:p>
    <w:p w:rsidR="00AD19C7" w:rsidRPr="00AD19C7" w:rsidRDefault="00AD19C7" w:rsidP="006A6162">
      <w:pPr>
        <w:spacing w:after="0" w:line="240" w:lineRule="auto"/>
        <w:rPr>
          <w:rFonts w:ascii="Calibri" w:eastAsia="Calibri" w:hAnsi="Calibri" w:cs="Times New Roman"/>
        </w:rPr>
      </w:pPr>
      <w:r w:rsidRPr="00AD19C7">
        <w:rPr>
          <w:rFonts w:ascii="Calibri" w:eastAsia="Calibri" w:hAnsi="Calibri" w:cs="Times New Roman"/>
          <w:bCs/>
        </w:rPr>
        <w:t>Predmet</w:t>
      </w:r>
      <w:r w:rsidRPr="00AD19C7">
        <w:rPr>
          <w:rFonts w:ascii="Calibri" w:eastAsia="Calibri" w:hAnsi="Calibri" w:cs="Times New Roman"/>
        </w:rPr>
        <w:t>:</w:t>
      </w:r>
      <w:r w:rsidRPr="00AD19C7">
        <w:rPr>
          <w:rFonts w:ascii="Calibri" w:eastAsia="Calibri" w:hAnsi="Calibri" w:cs="Times New Roman"/>
        </w:rPr>
        <w:tab/>
      </w:r>
      <w:r w:rsidRPr="00AD19C7">
        <w:rPr>
          <w:rFonts w:ascii="Calibri" w:eastAsia="Calibri" w:hAnsi="Calibri" w:cs="Times New Roman"/>
        </w:rPr>
        <w:tab/>
      </w:r>
      <w:r w:rsidRPr="00AD19C7">
        <w:rPr>
          <w:rFonts w:ascii="Calibri" w:eastAsia="Calibri" w:hAnsi="Calibri" w:cs="Times New Roman"/>
        </w:rPr>
        <w:tab/>
        <w:t>«ANATOMIJA I FIZIOLOGIJA»</w:t>
      </w:r>
    </w:p>
    <w:p w:rsidR="00AD19C7" w:rsidRPr="00AD19C7" w:rsidRDefault="00AD19C7" w:rsidP="006A6162">
      <w:pPr>
        <w:spacing w:after="0" w:line="240" w:lineRule="auto"/>
        <w:rPr>
          <w:rFonts w:ascii="Calibri" w:eastAsia="Calibri" w:hAnsi="Calibri" w:cs="Times New Roman"/>
        </w:rPr>
      </w:pPr>
      <w:r w:rsidRPr="00AD19C7">
        <w:rPr>
          <w:rFonts w:ascii="Calibri" w:eastAsia="Calibri" w:hAnsi="Calibri" w:cs="Times New Roman"/>
          <w:bCs/>
        </w:rPr>
        <w:t>Broj sati</w:t>
      </w:r>
      <w:r w:rsidRPr="00AD19C7">
        <w:rPr>
          <w:rFonts w:ascii="Calibri" w:eastAsia="Calibri" w:hAnsi="Calibri" w:cs="Times New Roman"/>
        </w:rPr>
        <w:t xml:space="preserve">: </w:t>
      </w:r>
      <w:r w:rsidRPr="00AD19C7">
        <w:rPr>
          <w:rFonts w:ascii="Calibri" w:eastAsia="Calibri" w:hAnsi="Calibri" w:cs="Times New Roman"/>
        </w:rPr>
        <w:tab/>
      </w:r>
      <w:r w:rsidRPr="00AD19C7">
        <w:rPr>
          <w:rFonts w:ascii="Calibri" w:eastAsia="Calibri" w:hAnsi="Calibri" w:cs="Times New Roman"/>
        </w:rPr>
        <w:tab/>
      </w:r>
      <w:r w:rsidRPr="00AD19C7">
        <w:rPr>
          <w:rFonts w:ascii="Calibri" w:eastAsia="Calibri" w:hAnsi="Calibri" w:cs="Times New Roman"/>
        </w:rPr>
        <w:tab/>
        <w:t>18</w:t>
      </w:r>
    </w:p>
    <w:p w:rsidR="00AD19C7" w:rsidRPr="00AD19C7" w:rsidRDefault="00AD19C7" w:rsidP="006A6162">
      <w:pPr>
        <w:spacing w:after="0" w:line="240" w:lineRule="auto"/>
        <w:rPr>
          <w:rFonts w:ascii="Calibri" w:eastAsia="Calibri" w:hAnsi="Calibri" w:cs="Times New Roman"/>
        </w:rPr>
      </w:pPr>
      <w:r w:rsidRPr="00AD19C7">
        <w:rPr>
          <w:rFonts w:ascii="Calibri" w:eastAsia="Calibri" w:hAnsi="Calibri" w:cs="Times New Roman"/>
          <w:bCs/>
        </w:rPr>
        <w:t>Školska godina</w:t>
      </w:r>
      <w:r w:rsidRPr="00AD19C7">
        <w:rPr>
          <w:rFonts w:ascii="Calibri" w:eastAsia="Calibri" w:hAnsi="Calibri" w:cs="Times New Roman"/>
        </w:rPr>
        <w:t>:</w:t>
      </w:r>
      <w:r w:rsidRPr="00AD19C7">
        <w:rPr>
          <w:rFonts w:ascii="Calibri" w:eastAsia="Calibri" w:hAnsi="Calibri" w:cs="Times New Roman"/>
        </w:rPr>
        <w:tab/>
      </w:r>
      <w:r w:rsidRPr="00AD19C7">
        <w:rPr>
          <w:rFonts w:ascii="Calibri" w:eastAsia="Calibri" w:hAnsi="Calibri" w:cs="Times New Roman"/>
        </w:rPr>
        <w:tab/>
        <w:t>2012./2013.</w:t>
      </w:r>
    </w:p>
    <w:p w:rsidR="00AD19C7" w:rsidRPr="00AD19C7" w:rsidRDefault="00AD19C7" w:rsidP="006A6162">
      <w:pPr>
        <w:spacing w:after="0" w:line="240" w:lineRule="auto"/>
        <w:rPr>
          <w:rFonts w:ascii="Calibri" w:eastAsia="Calibri" w:hAnsi="Calibri" w:cs="Times New Roman"/>
        </w:rPr>
      </w:pPr>
      <w:r w:rsidRPr="00AD19C7">
        <w:rPr>
          <w:rFonts w:ascii="Calibri" w:eastAsia="Calibri" w:hAnsi="Calibri" w:cs="Times New Roman"/>
          <w:bCs/>
        </w:rPr>
        <w:t>Nastavnik</w:t>
      </w:r>
      <w:r w:rsidRPr="00AD19C7">
        <w:rPr>
          <w:rFonts w:ascii="Calibri" w:eastAsia="Calibri" w:hAnsi="Calibri" w:cs="Times New Roman"/>
        </w:rPr>
        <w:t>:</w:t>
      </w:r>
      <w:r w:rsidRPr="00AD19C7">
        <w:rPr>
          <w:rFonts w:ascii="Calibri" w:eastAsia="Calibri" w:hAnsi="Calibri" w:cs="Times New Roman"/>
        </w:rPr>
        <w:tab/>
      </w:r>
      <w:r w:rsidRPr="00AD19C7">
        <w:rPr>
          <w:rFonts w:ascii="Calibri" w:eastAsia="Calibri" w:hAnsi="Calibri" w:cs="Times New Roman"/>
        </w:rPr>
        <w:tab/>
      </w:r>
      <w:r w:rsidRPr="00AD19C7">
        <w:rPr>
          <w:rFonts w:ascii="Calibri" w:eastAsia="Calibri" w:hAnsi="Calibri" w:cs="Times New Roman"/>
        </w:rPr>
        <w:tab/>
        <w:t>dr. Suzana Đanić</w:t>
      </w:r>
    </w:p>
    <w:p w:rsidR="00AD19C7" w:rsidRPr="00AD19C7" w:rsidRDefault="00AD19C7" w:rsidP="006A6162">
      <w:pPr>
        <w:spacing w:after="0" w:line="240" w:lineRule="auto"/>
        <w:rPr>
          <w:rFonts w:ascii="Calibri" w:eastAsia="Calibri" w:hAnsi="Calibri" w:cs="Times New Roman"/>
        </w:rPr>
      </w:pPr>
    </w:p>
    <w:p w:rsidR="00AD19C7" w:rsidRPr="00AD19C7" w:rsidRDefault="00AD19C7" w:rsidP="006A6162">
      <w:pPr>
        <w:spacing w:after="0" w:line="240" w:lineRule="auto"/>
        <w:rPr>
          <w:rFonts w:ascii="Calibri" w:eastAsia="Calibri" w:hAnsi="Calibri" w:cs="Times New Roman"/>
        </w:rPr>
      </w:pPr>
      <w:r w:rsidRPr="00AD19C7">
        <w:rPr>
          <w:rFonts w:ascii="Calibri" w:eastAsia="Calibri" w:hAnsi="Calibri" w:cs="Times New Roman"/>
        </w:rPr>
        <w:t>Broj učen</w:t>
      </w:r>
      <w:r w:rsidR="00701200">
        <w:t xml:space="preserve">ika na početku školske godine: </w:t>
      </w:r>
      <w:r w:rsidRPr="00AD19C7">
        <w:rPr>
          <w:rFonts w:ascii="Calibri" w:eastAsia="Calibri" w:hAnsi="Calibri" w:cs="Times New Roman"/>
        </w:rPr>
        <w:t>25</w:t>
      </w:r>
    </w:p>
    <w:p w:rsidR="00AD19C7" w:rsidRPr="00AD19C7" w:rsidRDefault="00AD19C7" w:rsidP="006A6162">
      <w:pPr>
        <w:spacing w:after="0" w:line="240" w:lineRule="auto"/>
        <w:rPr>
          <w:rFonts w:ascii="Calibri" w:eastAsia="Calibri" w:hAnsi="Calibri" w:cs="Times New Roman"/>
        </w:rPr>
      </w:pPr>
      <w:r w:rsidRPr="00AD19C7">
        <w:rPr>
          <w:rFonts w:ascii="Calibri" w:eastAsia="Calibri" w:hAnsi="Calibri" w:cs="Times New Roman"/>
        </w:rPr>
        <w:t>Broj uč</w:t>
      </w:r>
      <w:r w:rsidR="00701200">
        <w:t>enika na kraju školske godine:</w:t>
      </w:r>
      <w:r w:rsidR="00701200">
        <w:tab/>
        <w:t xml:space="preserve">  </w:t>
      </w:r>
      <w:r w:rsidRPr="00AD19C7">
        <w:rPr>
          <w:rFonts w:ascii="Calibri" w:eastAsia="Calibri" w:hAnsi="Calibri" w:cs="Times New Roman"/>
        </w:rPr>
        <w:t>24</w:t>
      </w:r>
    </w:p>
    <w:p w:rsidR="00AD19C7" w:rsidRPr="00AD19C7" w:rsidRDefault="00AD19C7" w:rsidP="006A6162">
      <w:pPr>
        <w:spacing w:after="0" w:line="240" w:lineRule="auto"/>
        <w:rPr>
          <w:rFonts w:ascii="Calibri" w:eastAsia="Calibri" w:hAnsi="Calibri" w:cs="Times New Roman"/>
        </w:rPr>
      </w:pPr>
    </w:p>
    <w:p w:rsidR="00AD19C7" w:rsidRPr="00AD19C7" w:rsidRDefault="00701200" w:rsidP="006A6162">
      <w:pPr>
        <w:spacing w:after="0" w:line="240" w:lineRule="auto"/>
        <w:rPr>
          <w:rFonts w:ascii="Calibri" w:eastAsia="Calibri" w:hAnsi="Calibri" w:cs="Times New Roman"/>
        </w:rPr>
      </w:pPr>
      <w:r>
        <w:t>Planirano sati:</w:t>
      </w:r>
      <w:r>
        <w:tab/>
        <w:t xml:space="preserve"> </w:t>
      </w:r>
      <w:r w:rsidR="00AD19C7" w:rsidRPr="00AD19C7">
        <w:rPr>
          <w:rFonts w:ascii="Calibri" w:eastAsia="Calibri" w:hAnsi="Calibri" w:cs="Times New Roman"/>
        </w:rPr>
        <w:t>18</w:t>
      </w:r>
    </w:p>
    <w:p w:rsidR="00AD19C7" w:rsidRPr="00AD19C7" w:rsidRDefault="00701200" w:rsidP="006A6162">
      <w:pPr>
        <w:spacing w:after="0" w:line="240" w:lineRule="auto"/>
        <w:rPr>
          <w:rFonts w:ascii="Calibri" w:eastAsia="Calibri" w:hAnsi="Calibri" w:cs="Times New Roman"/>
        </w:rPr>
      </w:pPr>
      <w:r>
        <w:t>Ostvareno sati:</w:t>
      </w:r>
      <w:r>
        <w:tab/>
      </w:r>
      <w:r w:rsidR="00AD19C7" w:rsidRPr="00AD19C7">
        <w:rPr>
          <w:rFonts w:ascii="Calibri" w:eastAsia="Calibri" w:hAnsi="Calibri" w:cs="Times New Roman"/>
        </w:rPr>
        <w:t>17 (-1)</w:t>
      </w:r>
    </w:p>
    <w:tbl>
      <w:tblPr>
        <w:tblW w:w="424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FF"/>
      </w:tblPr>
      <w:tblGrid>
        <w:gridCol w:w="4248"/>
      </w:tblGrid>
      <w:tr w:rsidR="00AD19C7" w:rsidRPr="00AD19C7" w:rsidTr="00EA23A6">
        <w:tc>
          <w:tcPr>
            <w:tcW w:w="4248" w:type="dxa"/>
            <w:tcBorders>
              <w:bottom w:val="single" w:sz="12" w:space="0" w:color="000000"/>
            </w:tcBorders>
            <w:vAlign w:val="center"/>
          </w:tcPr>
          <w:p w:rsidR="00AD19C7" w:rsidRPr="00AD19C7" w:rsidRDefault="00AD19C7" w:rsidP="006A6162">
            <w:pPr>
              <w:pStyle w:val="Naslov3"/>
              <w:rPr>
                <w:rFonts w:ascii="Calibri" w:hAnsi="Calibri"/>
                <w:b w:val="0"/>
                <w:sz w:val="22"/>
                <w:szCs w:val="22"/>
              </w:rPr>
            </w:pPr>
            <w:r w:rsidRPr="00AD19C7">
              <w:rPr>
                <w:rFonts w:ascii="Calibri" w:hAnsi="Calibri"/>
                <w:b w:val="0"/>
                <w:sz w:val="22"/>
                <w:szCs w:val="22"/>
              </w:rPr>
              <w:t>Nastavne cjeline-kompleksi</w:t>
            </w:r>
          </w:p>
        </w:tc>
      </w:tr>
      <w:tr w:rsidR="00AD19C7" w:rsidRPr="00AD19C7" w:rsidTr="00EA23A6">
        <w:trPr>
          <w:trHeight w:val="500"/>
        </w:trPr>
        <w:tc>
          <w:tcPr>
            <w:tcW w:w="4248" w:type="dxa"/>
            <w:tcBorders>
              <w:top w:val="nil"/>
            </w:tcBorders>
          </w:tcPr>
          <w:p w:rsidR="00AD19C7" w:rsidRPr="00AD19C7" w:rsidRDefault="00AD19C7" w:rsidP="006A6162">
            <w:pPr>
              <w:spacing w:after="0" w:line="240" w:lineRule="auto"/>
              <w:rPr>
                <w:rFonts w:ascii="Calibri" w:eastAsia="Calibri" w:hAnsi="Calibri" w:cs="Times New Roman"/>
              </w:rPr>
            </w:pPr>
            <w:r w:rsidRPr="00AD19C7">
              <w:rPr>
                <w:rFonts w:ascii="Calibri" w:eastAsia="Calibri" w:hAnsi="Calibri" w:cs="Times New Roman"/>
              </w:rPr>
              <w:t>Načela građe čovjekova tijela</w:t>
            </w:r>
          </w:p>
          <w:p w:rsidR="00AD19C7" w:rsidRPr="00AD19C7" w:rsidRDefault="00AD19C7" w:rsidP="006A6162">
            <w:pPr>
              <w:spacing w:after="0" w:line="240" w:lineRule="auto"/>
              <w:rPr>
                <w:rFonts w:ascii="Calibri" w:eastAsia="Calibri" w:hAnsi="Calibri" w:cs="Times New Roman"/>
              </w:rPr>
            </w:pPr>
            <w:r w:rsidRPr="00AD19C7">
              <w:rPr>
                <w:rFonts w:ascii="Calibri" w:eastAsia="Calibri" w:hAnsi="Calibri" w:cs="Times New Roman"/>
              </w:rPr>
              <w:t>Ravnine tijela</w:t>
            </w:r>
          </w:p>
          <w:p w:rsidR="00AD19C7" w:rsidRPr="00AD19C7" w:rsidRDefault="00AD19C7" w:rsidP="006A6162">
            <w:pPr>
              <w:spacing w:after="0" w:line="240" w:lineRule="auto"/>
              <w:rPr>
                <w:rFonts w:ascii="Calibri" w:eastAsia="Calibri" w:hAnsi="Calibri" w:cs="Times New Roman"/>
              </w:rPr>
            </w:pPr>
            <w:r w:rsidRPr="00AD19C7">
              <w:rPr>
                <w:rFonts w:ascii="Calibri" w:eastAsia="Calibri" w:hAnsi="Calibri" w:cs="Times New Roman"/>
              </w:rPr>
              <w:t>Stanica</w:t>
            </w:r>
          </w:p>
        </w:tc>
      </w:tr>
      <w:tr w:rsidR="00AD19C7" w:rsidRPr="00AD19C7" w:rsidTr="00EA23A6">
        <w:trPr>
          <w:trHeight w:val="500"/>
        </w:trPr>
        <w:tc>
          <w:tcPr>
            <w:tcW w:w="4248" w:type="dxa"/>
          </w:tcPr>
          <w:p w:rsidR="00AD19C7" w:rsidRPr="00AD19C7" w:rsidRDefault="00AD19C7" w:rsidP="006A6162">
            <w:pPr>
              <w:spacing w:after="0" w:line="240" w:lineRule="auto"/>
              <w:rPr>
                <w:rFonts w:ascii="Calibri" w:eastAsia="Calibri" w:hAnsi="Calibri" w:cs="Times New Roman"/>
              </w:rPr>
            </w:pPr>
            <w:r w:rsidRPr="00AD19C7">
              <w:rPr>
                <w:rFonts w:ascii="Calibri" w:eastAsia="Calibri" w:hAnsi="Calibri" w:cs="Times New Roman"/>
              </w:rPr>
              <w:t>Tkiva</w:t>
            </w:r>
          </w:p>
          <w:p w:rsidR="00AD19C7" w:rsidRPr="00AD19C7" w:rsidRDefault="00AD19C7" w:rsidP="006A6162">
            <w:pPr>
              <w:spacing w:after="0" w:line="240" w:lineRule="auto"/>
              <w:rPr>
                <w:rFonts w:ascii="Calibri" w:eastAsia="Calibri" w:hAnsi="Calibri" w:cs="Times New Roman"/>
              </w:rPr>
            </w:pPr>
          </w:p>
        </w:tc>
      </w:tr>
      <w:tr w:rsidR="00AD19C7" w:rsidRPr="00AD19C7" w:rsidTr="00EA23A6">
        <w:trPr>
          <w:trHeight w:val="500"/>
        </w:trPr>
        <w:tc>
          <w:tcPr>
            <w:tcW w:w="4248" w:type="dxa"/>
          </w:tcPr>
          <w:p w:rsidR="00AD19C7" w:rsidRPr="00AD19C7" w:rsidRDefault="00AD19C7" w:rsidP="006A6162">
            <w:pPr>
              <w:spacing w:after="0" w:line="240" w:lineRule="auto"/>
              <w:rPr>
                <w:rFonts w:ascii="Calibri" w:eastAsia="Calibri" w:hAnsi="Calibri" w:cs="Times New Roman"/>
              </w:rPr>
            </w:pPr>
            <w:r w:rsidRPr="00AD19C7">
              <w:rPr>
                <w:rFonts w:ascii="Calibri" w:eastAsia="Calibri" w:hAnsi="Calibri" w:cs="Times New Roman"/>
              </w:rPr>
              <w:t>Koštani sustav</w:t>
            </w:r>
          </w:p>
        </w:tc>
      </w:tr>
      <w:tr w:rsidR="00AD19C7" w:rsidRPr="00AD19C7" w:rsidTr="00EA23A6">
        <w:trPr>
          <w:trHeight w:val="500"/>
        </w:trPr>
        <w:tc>
          <w:tcPr>
            <w:tcW w:w="4248" w:type="dxa"/>
          </w:tcPr>
          <w:p w:rsidR="00AD19C7" w:rsidRPr="00AD19C7" w:rsidRDefault="00AD19C7" w:rsidP="006A6162">
            <w:pPr>
              <w:spacing w:after="0" w:line="240" w:lineRule="auto"/>
              <w:rPr>
                <w:rFonts w:ascii="Calibri" w:eastAsia="Calibri" w:hAnsi="Calibri" w:cs="Times New Roman"/>
              </w:rPr>
            </w:pPr>
            <w:r w:rsidRPr="00AD19C7">
              <w:rPr>
                <w:rFonts w:ascii="Calibri" w:eastAsia="Calibri" w:hAnsi="Calibri" w:cs="Times New Roman"/>
              </w:rPr>
              <w:t>Sustav spojeva</w:t>
            </w:r>
          </w:p>
        </w:tc>
      </w:tr>
      <w:tr w:rsidR="00AD19C7" w:rsidRPr="00AD19C7" w:rsidTr="00EA23A6">
        <w:trPr>
          <w:trHeight w:val="500"/>
        </w:trPr>
        <w:tc>
          <w:tcPr>
            <w:tcW w:w="4248" w:type="dxa"/>
          </w:tcPr>
          <w:p w:rsidR="00AD19C7" w:rsidRPr="00AD19C7" w:rsidRDefault="00AD19C7" w:rsidP="006A6162">
            <w:pPr>
              <w:spacing w:after="0" w:line="240" w:lineRule="auto"/>
              <w:rPr>
                <w:rFonts w:ascii="Calibri" w:eastAsia="Calibri" w:hAnsi="Calibri" w:cs="Times New Roman"/>
              </w:rPr>
            </w:pPr>
            <w:r w:rsidRPr="00AD19C7">
              <w:rPr>
                <w:rFonts w:ascii="Calibri" w:eastAsia="Calibri" w:hAnsi="Calibri" w:cs="Times New Roman"/>
              </w:rPr>
              <w:t>Mišićni sustav</w:t>
            </w:r>
          </w:p>
        </w:tc>
      </w:tr>
    </w:tbl>
    <w:p w:rsidR="00AD19C7" w:rsidRPr="00AD19C7" w:rsidRDefault="00AD19C7" w:rsidP="006A6162">
      <w:pPr>
        <w:spacing w:after="0" w:line="240" w:lineRule="auto"/>
        <w:rPr>
          <w:rFonts w:ascii="Calibri" w:eastAsia="Calibri" w:hAnsi="Calibri" w:cs="Times New Roman"/>
        </w:rPr>
      </w:pPr>
    </w:p>
    <w:p w:rsidR="00AD19C7" w:rsidRPr="00AD19C7" w:rsidRDefault="00AD19C7" w:rsidP="006A6162">
      <w:pPr>
        <w:spacing w:after="0" w:line="240" w:lineRule="auto"/>
        <w:rPr>
          <w:rFonts w:ascii="Calibri" w:eastAsia="Calibri" w:hAnsi="Calibri" w:cs="Times New Roman"/>
        </w:rPr>
      </w:pPr>
      <w:r w:rsidRPr="00AD19C7">
        <w:rPr>
          <w:rFonts w:ascii="Calibri" w:eastAsia="Calibri" w:hAnsi="Calibri" w:cs="Times New Roman"/>
        </w:rPr>
        <w:t>Na dopunskoj nastavi prisustvovao je cijeli razred!</w:t>
      </w:r>
    </w:p>
    <w:p w:rsidR="00AD19C7" w:rsidRPr="00AD19C7" w:rsidRDefault="00AD19C7" w:rsidP="006A6162">
      <w:pPr>
        <w:spacing w:after="0" w:line="240" w:lineRule="auto"/>
        <w:rPr>
          <w:rFonts w:ascii="Calibri" w:eastAsia="Calibri" w:hAnsi="Calibri" w:cs="Times New Roman"/>
        </w:rPr>
      </w:pPr>
      <w:r w:rsidRPr="00AD19C7">
        <w:rPr>
          <w:rFonts w:ascii="Calibri" w:eastAsia="Calibri" w:hAnsi="Calibri" w:cs="Times New Roman"/>
        </w:rPr>
        <w:t>Nastava održavana ponedjeljkom  5. sat!</w:t>
      </w:r>
    </w:p>
    <w:p w:rsidR="005B169B" w:rsidRPr="00011E35" w:rsidRDefault="00672BFE" w:rsidP="006A6162">
      <w:pPr>
        <w:spacing w:after="0" w:line="240" w:lineRule="auto"/>
        <w:jc w:val="right"/>
        <w:rPr>
          <w:rFonts w:cstheme="minorHAnsi"/>
        </w:rPr>
      </w:pPr>
      <w:r w:rsidRPr="00011E35">
        <w:rPr>
          <w:rFonts w:cstheme="minorHAnsi"/>
        </w:rPr>
        <w:tab/>
      </w:r>
      <w:r w:rsidRPr="00011E35">
        <w:rPr>
          <w:rFonts w:cstheme="minorHAnsi"/>
        </w:rPr>
        <w:tab/>
      </w:r>
      <w:r w:rsidRPr="00011E35">
        <w:rPr>
          <w:rFonts w:cstheme="minorHAnsi"/>
        </w:rPr>
        <w:tab/>
      </w:r>
      <w:r w:rsidRPr="00011E35">
        <w:rPr>
          <w:rFonts w:cstheme="minorHAnsi"/>
        </w:rPr>
        <w:tab/>
      </w:r>
      <w:r w:rsidRPr="00011E35">
        <w:rPr>
          <w:rFonts w:cstheme="minorHAnsi"/>
        </w:rPr>
        <w:tab/>
      </w:r>
      <w:r w:rsidRPr="00011E35">
        <w:rPr>
          <w:rFonts w:cstheme="minorHAnsi"/>
        </w:rPr>
        <w:tab/>
      </w:r>
      <w:r w:rsidRPr="00011E35">
        <w:rPr>
          <w:rFonts w:cstheme="minorHAnsi"/>
        </w:rPr>
        <w:tab/>
      </w:r>
      <w:r w:rsidRPr="00011E35">
        <w:rPr>
          <w:rFonts w:cstheme="minorHAnsi"/>
        </w:rPr>
        <w:tab/>
        <w:t xml:space="preserve">Voditeljica: </w:t>
      </w:r>
      <w:r w:rsidR="005B169B" w:rsidRPr="00011E35">
        <w:rPr>
          <w:rFonts w:cstheme="minorHAnsi"/>
        </w:rPr>
        <w:t>Dr. Suzana Đanić</w:t>
      </w:r>
    </w:p>
    <w:p w:rsidR="005B169B" w:rsidRPr="00011E35" w:rsidRDefault="005B169B" w:rsidP="006A6162">
      <w:pPr>
        <w:spacing w:after="0" w:line="240" w:lineRule="auto"/>
        <w:rPr>
          <w:rFonts w:cstheme="minorHAnsi"/>
        </w:rPr>
      </w:pPr>
    </w:p>
    <w:p w:rsidR="005B36B7" w:rsidRPr="00011E35" w:rsidRDefault="005B36B7" w:rsidP="006A6162">
      <w:pPr>
        <w:spacing w:after="0" w:line="240" w:lineRule="auto"/>
        <w:rPr>
          <w:rFonts w:cstheme="minorHAnsi"/>
          <w:b/>
        </w:rPr>
      </w:pPr>
      <w:r w:rsidRPr="00011E35">
        <w:rPr>
          <w:rFonts w:cstheme="minorHAnsi"/>
          <w:b/>
        </w:rPr>
        <w:t>Nacrtna geometrija 2</w:t>
      </w:r>
      <w:r w:rsidR="005C325D">
        <w:rPr>
          <w:rFonts w:cstheme="minorHAnsi"/>
          <w:b/>
        </w:rPr>
        <w:t>.Ga</w:t>
      </w:r>
      <w:r w:rsidR="002B4B3F">
        <w:rPr>
          <w:rFonts w:cstheme="minorHAnsi"/>
          <w:b/>
        </w:rPr>
        <w:t>/2.Gb</w:t>
      </w:r>
    </w:p>
    <w:p w:rsidR="00701200" w:rsidRDefault="00701200" w:rsidP="006A6162">
      <w:pPr>
        <w:spacing w:after="0" w:line="240" w:lineRule="auto"/>
        <w:rPr>
          <w:rFonts w:cstheme="minorHAnsi"/>
        </w:rPr>
      </w:pPr>
    </w:p>
    <w:p w:rsidR="005B36B7" w:rsidRPr="00606712" w:rsidRDefault="005B36B7" w:rsidP="006A6162">
      <w:pPr>
        <w:spacing w:after="0" w:line="240" w:lineRule="auto"/>
        <w:rPr>
          <w:rFonts w:cstheme="minorHAnsi"/>
          <w:color w:val="000000" w:themeColor="text1"/>
        </w:rPr>
      </w:pPr>
      <w:r w:rsidRPr="00606712">
        <w:rPr>
          <w:rFonts w:cstheme="minorHAnsi"/>
          <w:color w:val="000000" w:themeColor="text1"/>
        </w:rPr>
        <w:t xml:space="preserve">Ukupan planirani fond sati 17,5 a održano  </w:t>
      </w:r>
      <w:r w:rsidR="002B4B3F">
        <w:rPr>
          <w:rFonts w:cstheme="minorHAnsi"/>
          <w:color w:val="000000" w:themeColor="text1"/>
        </w:rPr>
        <w:t>22 sata.</w:t>
      </w:r>
    </w:p>
    <w:p w:rsidR="005B36B7" w:rsidRPr="00606712" w:rsidRDefault="005B36B7" w:rsidP="006A6162">
      <w:pPr>
        <w:spacing w:after="0" w:line="240" w:lineRule="auto"/>
        <w:rPr>
          <w:rFonts w:cstheme="minorHAnsi"/>
          <w:color w:val="000000" w:themeColor="text1"/>
        </w:rPr>
      </w:pPr>
      <w:r w:rsidRPr="00606712">
        <w:rPr>
          <w:rFonts w:cstheme="minorHAnsi"/>
          <w:color w:val="000000" w:themeColor="text1"/>
        </w:rPr>
        <w:t>Desetak učenika pohađalo prema potrebi pomoći kod redovite nastave.</w:t>
      </w:r>
    </w:p>
    <w:p w:rsidR="005B36B7" w:rsidRPr="00606712" w:rsidRDefault="005B36B7" w:rsidP="006A6162">
      <w:pPr>
        <w:spacing w:after="0" w:line="240" w:lineRule="auto"/>
        <w:rPr>
          <w:rFonts w:cstheme="minorHAnsi"/>
          <w:color w:val="000000" w:themeColor="text1"/>
        </w:rPr>
      </w:pPr>
    </w:p>
    <w:p w:rsidR="005B36B7" w:rsidRPr="00606712" w:rsidRDefault="005B36B7" w:rsidP="006A6162">
      <w:pPr>
        <w:spacing w:after="0" w:line="240" w:lineRule="auto"/>
        <w:jc w:val="both"/>
        <w:rPr>
          <w:rFonts w:cstheme="minorHAnsi"/>
          <w:color w:val="000000" w:themeColor="text1"/>
        </w:rPr>
      </w:pPr>
      <w:r w:rsidRPr="00606712">
        <w:rPr>
          <w:rFonts w:cstheme="minorHAnsi"/>
          <w:color w:val="000000" w:themeColor="text1"/>
        </w:rPr>
        <w:t xml:space="preserve">U programu predviđen rad sa slabijim učenicima da lakše savladaju redoviti program, bez troškova instrukcija. Prije svakog programa i školske zadaće rješavali su se zadaci i tako olakšali polaganje istih. </w:t>
      </w:r>
    </w:p>
    <w:p w:rsidR="005B36B7" w:rsidRPr="00606712" w:rsidRDefault="005B36B7" w:rsidP="006A6162">
      <w:pPr>
        <w:spacing w:after="0" w:line="240" w:lineRule="auto"/>
        <w:jc w:val="both"/>
        <w:rPr>
          <w:rFonts w:cstheme="minorHAnsi"/>
          <w:color w:val="000000" w:themeColor="text1"/>
        </w:rPr>
      </w:pPr>
      <w:r w:rsidRPr="00606712">
        <w:rPr>
          <w:rFonts w:cstheme="minorHAnsi"/>
          <w:color w:val="000000" w:themeColor="text1"/>
        </w:rPr>
        <w:lastRenderedPageBreak/>
        <w:t xml:space="preserve">Smatram da bi barem troje učenika imala na kraju negativnu ocjenu da nisu dopunjavali znanje ovim putem. </w:t>
      </w:r>
    </w:p>
    <w:p w:rsidR="005B36B7" w:rsidRPr="00606712" w:rsidRDefault="005B36B7" w:rsidP="006A6162">
      <w:pPr>
        <w:spacing w:after="0" w:line="240" w:lineRule="auto"/>
        <w:rPr>
          <w:rFonts w:cstheme="minorHAnsi"/>
          <w:color w:val="000000" w:themeColor="text1"/>
        </w:rPr>
      </w:pPr>
    </w:p>
    <w:p w:rsidR="005B36B7" w:rsidRPr="00606712" w:rsidRDefault="005B36B7" w:rsidP="006A6162">
      <w:pPr>
        <w:spacing w:after="0" w:line="240" w:lineRule="auto"/>
        <w:rPr>
          <w:rFonts w:cstheme="minorHAnsi"/>
          <w:b/>
          <w:color w:val="000000" w:themeColor="text1"/>
          <w:lang w:val="de-AT"/>
        </w:rPr>
      </w:pPr>
      <w:r w:rsidRPr="00606712">
        <w:rPr>
          <w:rFonts w:cstheme="minorHAnsi"/>
          <w:b/>
          <w:color w:val="000000" w:themeColor="text1"/>
          <w:lang w:val="de-AT"/>
        </w:rPr>
        <w:t>Nacrtna geometrija 3</w:t>
      </w:r>
      <w:r w:rsidR="005C325D">
        <w:rPr>
          <w:rFonts w:cstheme="minorHAnsi"/>
          <w:b/>
          <w:color w:val="000000" w:themeColor="text1"/>
          <w:lang w:val="de-AT"/>
        </w:rPr>
        <w:t>.Ga</w:t>
      </w:r>
      <w:r w:rsidR="002B4B3F">
        <w:rPr>
          <w:rFonts w:cstheme="minorHAnsi"/>
          <w:b/>
          <w:color w:val="000000" w:themeColor="text1"/>
          <w:lang w:val="de-AT"/>
        </w:rPr>
        <w:t>/3.Gb</w:t>
      </w:r>
    </w:p>
    <w:p w:rsidR="005B36B7" w:rsidRPr="00606712" w:rsidRDefault="005B36B7" w:rsidP="006A6162">
      <w:pPr>
        <w:spacing w:after="0" w:line="240" w:lineRule="auto"/>
        <w:rPr>
          <w:rFonts w:cstheme="minorHAnsi"/>
          <w:color w:val="000000" w:themeColor="text1"/>
          <w:lang w:val="de-AT"/>
        </w:rPr>
      </w:pPr>
    </w:p>
    <w:p w:rsidR="005B36B7" w:rsidRPr="00606712" w:rsidRDefault="005B36B7" w:rsidP="006A6162">
      <w:pPr>
        <w:spacing w:after="0" w:line="240" w:lineRule="auto"/>
        <w:rPr>
          <w:rFonts w:cstheme="minorHAnsi"/>
          <w:color w:val="000000" w:themeColor="text1"/>
        </w:rPr>
      </w:pPr>
      <w:r w:rsidRPr="00606712">
        <w:rPr>
          <w:rFonts w:cstheme="minorHAnsi"/>
          <w:color w:val="000000" w:themeColor="text1"/>
        </w:rPr>
        <w:t xml:space="preserve">Ukupan planirani fond sati 17,5 a održano </w:t>
      </w:r>
      <w:r w:rsidR="002B4B3F">
        <w:rPr>
          <w:rFonts w:cstheme="minorHAnsi"/>
          <w:color w:val="000000" w:themeColor="text1"/>
        </w:rPr>
        <w:t>13 sati.</w:t>
      </w:r>
    </w:p>
    <w:p w:rsidR="005B36B7" w:rsidRPr="00606712" w:rsidRDefault="005B36B7" w:rsidP="006A6162">
      <w:pPr>
        <w:spacing w:after="0" w:line="240" w:lineRule="auto"/>
        <w:rPr>
          <w:rFonts w:cstheme="minorHAnsi"/>
          <w:color w:val="000000" w:themeColor="text1"/>
        </w:rPr>
      </w:pPr>
      <w:r w:rsidRPr="00606712">
        <w:rPr>
          <w:rFonts w:cstheme="minorHAnsi"/>
          <w:color w:val="000000" w:themeColor="text1"/>
        </w:rPr>
        <w:t>Trinaest učenika pohađalo prema potrebi pomoći kod redovite nastave.</w:t>
      </w:r>
    </w:p>
    <w:p w:rsidR="005B36B7" w:rsidRPr="00606712" w:rsidRDefault="005B36B7" w:rsidP="006A6162">
      <w:pPr>
        <w:spacing w:after="0" w:line="240" w:lineRule="auto"/>
        <w:rPr>
          <w:rFonts w:cstheme="minorHAnsi"/>
          <w:color w:val="000000" w:themeColor="text1"/>
        </w:rPr>
      </w:pPr>
    </w:p>
    <w:p w:rsidR="005B36B7" w:rsidRPr="00606712" w:rsidRDefault="005B36B7" w:rsidP="006A6162">
      <w:pPr>
        <w:spacing w:after="0" w:line="240" w:lineRule="auto"/>
        <w:jc w:val="both"/>
        <w:rPr>
          <w:rFonts w:cstheme="minorHAnsi"/>
          <w:color w:val="000000" w:themeColor="text1"/>
        </w:rPr>
      </w:pPr>
      <w:r w:rsidRPr="00606712">
        <w:rPr>
          <w:rFonts w:cstheme="minorHAnsi"/>
          <w:color w:val="000000" w:themeColor="text1"/>
        </w:rPr>
        <w:t>U programu predviđen rad sa slabijim učenicima da lakše savladaju redoviti program, bez troškova instrukcija. Prije svakog programa i školske zadaće rješavali su se zadaci i tako olakšali polaganje istih. Učenici relativno uredno pohađali dopunsku nastavu s time da moram naglasiti problem vremena održavanja jer su mnogi učenici vezani za prijevoz i nisu često mogli ostati ili doći sat vremena prije.</w:t>
      </w:r>
    </w:p>
    <w:p w:rsidR="005B169B" w:rsidRPr="00606712" w:rsidRDefault="005B169B" w:rsidP="006A6162">
      <w:pPr>
        <w:spacing w:after="0" w:line="240" w:lineRule="auto"/>
        <w:rPr>
          <w:rFonts w:cstheme="minorHAnsi"/>
          <w:color w:val="000000" w:themeColor="text1"/>
        </w:rPr>
      </w:pPr>
    </w:p>
    <w:p w:rsidR="005B169B" w:rsidRPr="00606712" w:rsidRDefault="00672BFE" w:rsidP="006A6162">
      <w:pPr>
        <w:spacing w:after="0" w:line="240" w:lineRule="auto"/>
        <w:jc w:val="right"/>
        <w:rPr>
          <w:rFonts w:cstheme="minorHAnsi"/>
          <w:color w:val="000000" w:themeColor="text1"/>
        </w:rPr>
      </w:pPr>
      <w:r w:rsidRPr="00606712">
        <w:rPr>
          <w:rFonts w:cstheme="minorHAnsi"/>
          <w:color w:val="000000" w:themeColor="text1"/>
        </w:rPr>
        <w:t xml:space="preserve">Voditelj: </w:t>
      </w:r>
      <w:r w:rsidR="005B169B" w:rsidRPr="00606712">
        <w:rPr>
          <w:rFonts w:cstheme="minorHAnsi"/>
          <w:color w:val="000000" w:themeColor="text1"/>
        </w:rPr>
        <w:t>Damir Bešenić</w:t>
      </w:r>
      <w:r w:rsidRPr="00606712">
        <w:rPr>
          <w:rFonts w:cstheme="minorHAnsi"/>
          <w:color w:val="000000" w:themeColor="text1"/>
        </w:rPr>
        <w:t>, dipl. ing.</w:t>
      </w:r>
    </w:p>
    <w:p w:rsidR="005B169B" w:rsidRPr="00011E35" w:rsidRDefault="005B169B" w:rsidP="006A6162">
      <w:pPr>
        <w:spacing w:after="0" w:line="240" w:lineRule="auto"/>
        <w:rPr>
          <w:rFonts w:cstheme="minorHAnsi"/>
        </w:rPr>
      </w:pPr>
    </w:p>
    <w:p w:rsidR="00586181" w:rsidRDefault="00586181" w:rsidP="006A6162">
      <w:pPr>
        <w:spacing w:after="0" w:line="240" w:lineRule="auto"/>
        <w:rPr>
          <w:rFonts w:cstheme="minorHAnsi"/>
          <w:b/>
        </w:rPr>
      </w:pPr>
    </w:p>
    <w:p w:rsidR="005B169B" w:rsidRPr="00011E35" w:rsidRDefault="00EE7B33" w:rsidP="006A6162">
      <w:pPr>
        <w:spacing w:after="0" w:line="240" w:lineRule="auto"/>
        <w:rPr>
          <w:rFonts w:cstheme="minorHAnsi"/>
          <w:b/>
        </w:rPr>
      </w:pPr>
      <w:r w:rsidRPr="00011E35">
        <w:rPr>
          <w:rFonts w:cstheme="minorHAnsi"/>
          <w:b/>
        </w:rPr>
        <w:t>IZVANNASTAVNE</w:t>
      </w:r>
      <w:r w:rsidR="005B169B" w:rsidRPr="00011E35">
        <w:rPr>
          <w:rFonts w:cstheme="minorHAnsi"/>
          <w:b/>
        </w:rPr>
        <w:t xml:space="preserve"> AKTIVNOSTI</w:t>
      </w:r>
    </w:p>
    <w:p w:rsidR="005B169B" w:rsidRPr="00011E35" w:rsidRDefault="005B169B" w:rsidP="006A6162">
      <w:pPr>
        <w:spacing w:after="0" w:line="240" w:lineRule="auto"/>
        <w:rPr>
          <w:rFonts w:cstheme="minorHAnsi"/>
        </w:rPr>
      </w:pPr>
      <w:r w:rsidRPr="00011E35">
        <w:rPr>
          <w:rFonts w:cstheme="minorHAnsi"/>
        </w:rPr>
        <w:t xml:space="preserve">                                                      </w:t>
      </w:r>
    </w:p>
    <w:p w:rsidR="005B169B" w:rsidRPr="00011E35" w:rsidRDefault="00C43358" w:rsidP="006A6162">
      <w:pPr>
        <w:spacing w:after="0" w:line="240" w:lineRule="auto"/>
        <w:rPr>
          <w:rFonts w:cstheme="minorHAnsi"/>
          <w:b/>
        </w:rPr>
      </w:pPr>
      <w:r w:rsidRPr="00011E35">
        <w:rPr>
          <w:rFonts w:cstheme="minorHAnsi"/>
          <w:b/>
        </w:rPr>
        <w:t>Knjižničarska grupa</w:t>
      </w:r>
    </w:p>
    <w:p w:rsidR="005B169B" w:rsidRPr="00011E35" w:rsidRDefault="005B169B" w:rsidP="006A6162">
      <w:pPr>
        <w:spacing w:after="0" w:line="240" w:lineRule="auto"/>
        <w:rPr>
          <w:rFonts w:cstheme="minorHAnsi"/>
        </w:rPr>
      </w:pPr>
    </w:p>
    <w:p w:rsidR="00553F35" w:rsidRDefault="00553F35" w:rsidP="006A6162">
      <w:pPr>
        <w:spacing w:after="0" w:line="240" w:lineRule="auto"/>
        <w:rPr>
          <w:rFonts w:ascii="Calibri" w:eastAsia="Calibri" w:hAnsi="Calibri" w:cs="Times New Roman"/>
        </w:rPr>
      </w:pPr>
    </w:p>
    <w:p w:rsidR="00553F35" w:rsidRDefault="00553F35" w:rsidP="006A6162">
      <w:pPr>
        <w:spacing w:after="0" w:line="240" w:lineRule="auto"/>
        <w:rPr>
          <w:rFonts w:ascii="Calibri" w:eastAsia="Calibri" w:hAnsi="Calibri" w:cs="Times New Roman"/>
        </w:rPr>
      </w:pPr>
      <w:r>
        <w:rPr>
          <w:rFonts w:ascii="Calibri" w:eastAsia="Calibri" w:hAnsi="Calibri" w:cs="Times New Roman"/>
        </w:rPr>
        <w:t xml:space="preserve">     U šk.g. 2012./2013., u okviru izvannastavnih školskih aktivnosti, djelovala je i - knjižničarska grupa. U njezin rad aktivno se uključilo 7-ero učenika škole. Godišnjim planom rada školske knjižnice planirana su 34 sata rada ( 1 sat tjedno), prema predviđenom tjednom rasporedu. Realizirano je 36 sati. </w:t>
      </w:r>
    </w:p>
    <w:p w:rsidR="00553F35" w:rsidRDefault="00553F35" w:rsidP="006A6162">
      <w:pPr>
        <w:spacing w:after="0" w:line="240" w:lineRule="auto"/>
        <w:rPr>
          <w:rFonts w:ascii="Calibri" w:eastAsia="Calibri" w:hAnsi="Calibri" w:cs="Times New Roman"/>
        </w:rPr>
      </w:pPr>
      <w:r>
        <w:rPr>
          <w:rFonts w:ascii="Calibri" w:eastAsia="Calibri" w:hAnsi="Calibri" w:cs="Times New Roman"/>
        </w:rPr>
        <w:t xml:space="preserve">     Poradi neplaniranih otegotnih okolnosti( priprema matura, nedostatak mat. sredstava i sl.) nije u cijelosti realiziran projekt projektne nastave( multimedijalni projekt ), sa središnjom temom  «ROMANTIKA i ROMANTIZAM ».</w:t>
      </w:r>
    </w:p>
    <w:p w:rsidR="00553F35" w:rsidRDefault="00553F35" w:rsidP="006A6162">
      <w:pPr>
        <w:spacing w:after="0" w:line="240" w:lineRule="auto"/>
        <w:rPr>
          <w:rFonts w:ascii="Calibri" w:eastAsia="Calibri" w:hAnsi="Calibri" w:cs="Times New Roman"/>
        </w:rPr>
      </w:pPr>
      <w:r>
        <w:rPr>
          <w:rFonts w:ascii="Calibri" w:eastAsia="Calibri" w:hAnsi="Calibri" w:cs="Times New Roman"/>
        </w:rPr>
        <w:t xml:space="preserve">     Rasporedom aktivnosti knjižničarske grupe realiziran je posjet ZV-u odnosno specijaliziranom sajmu INTERLIBER (16.11.).Ujedno se realizirao i posjet NSK-u u Zagrebu.</w:t>
      </w:r>
    </w:p>
    <w:p w:rsidR="00553F35" w:rsidRDefault="00553F35" w:rsidP="006A6162">
      <w:pPr>
        <w:spacing w:after="0" w:line="240" w:lineRule="auto"/>
        <w:rPr>
          <w:rFonts w:ascii="Calibri" w:eastAsia="Calibri" w:hAnsi="Calibri" w:cs="Times New Roman"/>
        </w:rPr>
      </w:pPr>
      <w:r>
        <w:rPr>
          <w:rFonts w:ascii="Calibri" w:eastAsia="Calibri" w:hAnsi="Calibri" w:cs="Times New Roman"/>
        </w:rPr>
        <w:t xml:space="preserve">      Unutar Mjeseca hrvatske knjige (15.10.-15.11.), u prostoru školske knjižnice, prigodno se obilježio Međunarodni dan školskih knjižnica ( 22.10.). </w:t>
      </w:r>
    </w:p>
    <w:p w:rsidR="00553F35" w:rsidRDefault="00553F35" w:rsidP="006A6162">
      <w:pPr>
        <w:spacing w:after="0" w:line="240" w:lineRule="auto"/>
        <w:rPr>
          <w:rFonts w:ascii="Calibri" w:eastAsia="Calibri" w:hAnsi="Calibri" w:cs="Times New Roman"/>
        </w:rPr>
      </w:pPr>
      <w:r>
        <w:rPr>
          <w:rFonts w:ascii="Calibri" w:eastAsia="Calibri" w:hAnsi="Calibri" w:cs="Times New Roman"/>
        </w:rPr>
        <w:t xml:space="preserve">      U organizaciji knjižničarske grupe, u drugoj polovici listopada ( 25./26.10. ), organizirala se, već tradicionalna « KESTENIJADA » u predvorju i u okružju naše škole.  </w:t>
      </w:r>
    </w:p>
    <w:p w:rsidR="00553F35" w:rsidRDefault="00553F35" w:rsidP="006A6162">
      <w:pPr>
        <w:spacing w:after="0" w:line="240" w:lineRule="auto"/>
        <w:rPr>
          <w:rFonts w:ascii="Calibri" w:eastAsia="Calibri" w:hAnsi="Calibri" w:cs="Times New Roman"/>
        </w:rPr>
      </w:pPr>
      <w:r>
        <w:rPr>
          <w:rFonts w:ascii="Calibri" w:eastAsia="Calibri" w:hAnsi="Calibri" w:cs="Times New Roman"/>
        </w:rPr>
        <w:t xml:space="preserve">      Tijekom šk.g. 2012./ 2013., u sklopu knjižničarskih aktivnosti, članovi knjižničarske grupe    educirali su se za obavljanje primjerenih, a njima prilagođenih aktivnosti unutar godišnjega planiranog  poslovanja knjižnice. Uz pomoć učenika, članova knjižničarske grupe, zaštićena je  potrebita knjižna građa, izrađene članske iskaznice, izvršena tehnička obrada knjižne građe, obilježile se značajne obljetnice te, uz kreativno učešće mladih knjižničara, realizirao središnji plan predviđene projektne nastave.</w:t>
      </w:r>
      <w:r>
        <w:rPr>
          <w:rFonts w:ascii="Calibri" w:eastAsia="Calibri" w:hAnsi="Calibri" w:cs="Times New Roman"/>
        </w:rPr>
        <w:br/>
        <w:t xml:space="preserve">    Učenici su, uz rasterećenje i poticanje kreativnosti, osposobljeni za samostalno obavljanje manje zahtjevnih, a njima primjerenih zadaća iz širega kruga djelovanja unutar knjižničarske struke.</w:t>
      </w:r>
    </w:p>
    <w:p w:rsidR="005B169B" w:rsidRPr="00011E35" w:rsidRDefault="00553F35" w:rsidP="006A6162">
      <w:pPr>
        <w:spacing w:after="0" w:line="240" w:lineRule="auto"/>
        <w:rPr>
          <w:rFonts w:cstheme="minorHAnsi"/>
        </w:rPr>
      </w:pPr>
      <w:r>
        <w:rPr>
          <w:rFonts w:ascii="Calibri" w:eastAsia="Calibri" w:hAnsi="Calibri" w:cs="Times New Roman"/>
        </w:rPr>
        <w:t xml:space="preserve">                                            </w:t>
      </w:r>
      <w:r w:rsidR="005B169B" w:rsidRPr="00011E35">
        <w:rPr>
          <w:rFonts w:cstheme="minorHAnsi"/>
        </w:rPr>
        <w:t xml:space="preserve">                                              </w:t>
      </w:r>
    </w:p>
    <w:p w:rsidR="005B169B" w:rsidRPr="00011E35" w:rsidRDefault="00672BFE" w:rsidP="006A6162">
      <w:pPr>
        <w:spacing w:after="0" w:line="240" w:lineRule="auto"/>
        <w:jc w:val="right"/>
        <w:rPr>
          <w:rFonts w:cstheme="minorHAnsi"/>
        </w:rPr>
      </w:pPr>
      <w:r w:rsidRPr="00011E35">
        <w:rPr>
          <w:rFonts w:cstheme="minorHAnsi"/>
        </w:rPr>
        <w:t xml:space="preserve">                                                   Školski knjižničar: </w:t>
      </w:r>
      <w:r w:rsidR="005B169B" w:rsidRPr="00011E35">
        <w:rPr>
          <w:rFonts w:cstheme="minorHAnsi"/>
        </w:rPr>
        <w:t>dipl. knjižničar Željko Kemec</w:t>
      </w:r>
    </w:p>
    <w:p w:rsidR="005B169B" w:rsidRPr="00011E35" w:rsidRDefault="005B169B" w:rsidP="006A6162">
      <w:pPr>
        <w:spacing w:after="0" w:line="240" w:lineRule="auto"/>
        <w:rPr>
          <w:rFonts w:cstheme="minorHAnsi"/>
        </w:rPr>
      </w:pPr>
    </w:p>
    <w:p w:rsidR="00922C60" w:rsidRPr="00011E35" w:rsidRDefault="00922C60" w:rsidP="006A6162">
      <w:pPr>
        <w:spacing w:after="0" w:line="240" w:lineRule="auto"/>
        <w:rPr>
          <w:rFonts w:cstheme="minorHAnsi"/>
          <w:b/>
          <w:bCs/>
        </w:rPr>
      </w:pPr>
    </w:p>
    <w:p w:rsidR="00622BAC" w:rsidRDefault="00622BAC" w:rsidP="006A6162">
      <w:pPr>
        <w:spacing w:after="0" w:line="240" w:lineRule="auto"/>
        <w:rPr>
          <w:rFonts w:cstheme="minorHAnsi"/>
          <w:b/>
          <w:bCs/>
        </w:rPr>
      </w:pPr>
    </w:p>
    <w:p w:rsidR="00622BAC" w:rsidRDefault="00622BAC" w:rsidP="006A6162">
      <w:pPr>
        <w:spacing w:after="0" w:line="240" w:lineRule="auto"/>
        <w:rPr>
          <w:rFonts w:cstheme="minorHAnsi"/>
          <w:b/>
          <w:bCs/>
        </w:rPr>
      </w:pPr>
    </w:p>
    <w:p w:rsidR="00622BAC" w:rsidRDefault="00622BAC" w:rsidP="006A6162">
      <w:pPr>
        <w:spacing w:after="0" w:line="240" w:lineRule="auto"/>
        <w:rPr>
          <w:rFonts w:cstheme="minorHAnsi"/>
          <w:b/>
          <w:bCs/>
        </w:rPr>
      </w:pPr>
    </w:p>
    <w:p w:rsidR="00622BAC" w:rsidRDefault="00622BAC" w:rsidP="006A6162">
      <w:pPr>
        <w:spacing w:after="0" w:line="240" w:lineRule="auto"/>
        <w:rPr>
          <w:rFonts w:cstheme="minorHAnsi"/>
          <w:b/>
          <w:bCs/>
        </w:rPr>
      </w:pPr>
    </w:p>
    <w:p w:rsidR="00622BAC" w:rsidRDefault="00622BAC" w:rsidP="006A6162">
      <w:pPr>
        <w:spacing w:after="0" w:line="240" w:lineRule="auto"/>
        <w:rPr>
          <w:rFonts w:cstheme="minorHAnsi"/>
          <w:b/>
          <w:bCs/>
        </w:rPr>
      </w:pPr>
    </w:p>
    <w:p w:rsidR="00622BAC" w:rsidRDefault="00622BAC" w:rsidP="006A6162">
      <w:pPr>
        <w:spacing w:after="0" w:line="240" w:lineRule="auto"/>
        <w:rPr>
          <w:rFonts w:cstheme="minorHAnsi"/>
          <w:b/>
          <w:bCs/>
        </w:rPr>
      </w:pPr>
    </w:p>
    <w:p w:rsidR="005B169B" w:rsidRPr="00011E35" w:rsidRDefault="005B169B" w:rsidP="006A6162">
      <w:pPr>
        <w:spacing w:after="0" w:line="240" w:lineRule="auto"/>
        <w:rPr>
          <w:rFonts w:cstheme="minorHAnsi"/>
          <w:b/>
          <w:bCs/>
        </w:rPr>
      </w:pPr>
      <w:r w:rsidRPr="00011E35">
        <w:rPr>
          <w:rFonts w:cstheme="minorHAnsi"/>
          <w:b/>
          <w:bCs/>
        </w:rPr>
        <w:lastRenderedPageBreak/>
        <w:t>UZ «ZVIREK»</w:t>
      </w:r>
    </w:p>
    <w:p w:rsidR="005B169B" w:rsidRPr="00011E35" w:rsidRDefault="005B169B" w:rsidP="006A6162">
      <w:pPr>
        <w:spacing w:after="0" w:line="240" w:lineRule="auto"/>
        <w:rPr>
          <w:rFonts w:cstheme="minorHAnsi"/>
        </w:rPr>
      </w:pPr>
    </w:p>
    <w:p w:rsidR="00553F35" w:rsidRDefault="00553F35" w:rsidP="006A6162">
      <w:pPr>
        <w:spacing w:after="0" w:line="240" w:lineRule="auto"/>
        <w:rPr>
          <w:rFonts w:ascii="Calibri" w:eastAsia="Calibri" w:hAnsi="Calibri" w:cs="Times New Roman"/>
        </w:rPr>
      </w:pPr>
      <w:r>
        <w:rPr>
          <w:rFonts w:ascii="Calibri" w:eastAsia="Calibri" w:hAnsi="Calibri" w:cs="Times New Roman"/>
        </w:rPr>
        <w:t xml:space="preserve">Učenička zadruga radila je prema planu i programu u poljoprivrednoj , keramičarskoj ,  aranžerskoj i sekciji ljekovitog bilja.  </w:t>
      </w:r>
    </w:p>
    <w:p w:rsidR="00553F35" w:rsidRDefault="00553F35" w:rsidP="006A6162">
      <w:pPr>
        <w:spacing w:after="0" w:line="240" w:lineRule="auto"/>
        <w:rPr>
          <w:rFonts w:ascii="Calibri" w:eastAsia="Calibri" w:hAnsi="Calibri" w:cs="Times New Roman"/>
        </w:rPr>
      </w:pPr>
    </w:p>
    <w:p w:rsidR="00553F35" w:rsidRDefault="00553F35" w:rsidP="006A6162">
      <w:pPr>
        <w:spacing w:after="0" w:line="240" w:lineRule="auto"/>
        <w:rPr>
          <w:rFonts w:ascii="Calibri" w:eastAsia="Calibri" w:hAnsi="Calibri" w:cs="Times New Roman"/>
        </w:rPr>
      </w:pPr>
      <w:r>
        <w:rPr>
          <w:rFonts w:ascii="Calibri" w:eastAsia="Calibri" w:hAnsi="Calibri" w:cs="Times New Roman"/>
          <w:b/>
          <w:bCs/>
        </w:rPr>
        <w:t>Poljoprivredna sekcija</w:t>
      </w:r>
      <w:r>
        <w:rPr>
          <w:rFonts w:ascii="Calibri" w:eastAsia="Calibri" w:hAnsi="Calibri" w:cs="Times New Roman"/>
        </w:rPr>
        <w:t xml:space="preserve"> ostvarila je program u proizvodnji biološki vrijedne hrane (uzgoj bijelog domaćeg kukuruza do gotovog proizvoda brašna za kojeg je izrađena etiketa) .Iz brašna je pečen kukuruzni kruh u krušnoj peći. Izrađena je posebna brošura sa tradicijskim receptima od domaćeg kukuruznog brašna. Spravljan je sok od bazge te punjen u dekorativne boce s etiketama. Programom prženja bućinih koštica  ostvarena je dodana vrijednost na proizvod koji se može naći na tržištu.</w:t>
      </w:r>
    </w:p>
    <w:p w:rsidR="00553F35" w:rsidRDefault="00553F35" w:rsidP="006A6162">
      <w:pPr>
        <w:spacing w:after="0" w:line="240" w:lineRule="auto"/>
        <w:rPr>
          <w:rFonts w:ascii="Calibri" w:eastAsia="Calibri" w:hAnsi="Calibri" w:cs="Times New Roman"/>
        </w:rPr>
      </w:pPr>
      <w:r>
        <w:rPr>
          <w:rFonts w:ascii="Calibri" w:eastAsia="Calibri" w:hAnsi="Calibri" w:cs="Times New Roman"/>
          <w:b/>
          <w:bCs/>
        </w:rPr>
        <w:t>Keramičarska sekcija</w:t>
      </w:r>
      <w:r>
        <w:rPr>
          <w:rFonts w:ascii="Calibri" w:eastAsia="Calibri" w:hAnsi="Calibri" w:cs="Times New Roman"/>
        </w:rPr>
        <w:t xml:space="preserve"> izrađivala je na lončarskom kolu uporabne i dekorativne predmete  sa komponentama tradicijskih vrijednosti Hrvatskog zagorja, kao što su: mudrijaš, bilikum, fučke, srabljivec.</w:t>
      </w:r>
    </w:p>
    <w:p w:rsidR="00553F35" w:rsidRDefault="00553F35" w:rsidP="006A6162">
      <w:pPr>
        <w:spacing w:after="0" w:line="240" w:lineRule="auto"/>
        <w:rPr>
          <w:rFonts w:ascii="Calibri" w:eastAsia="Calibri" w:hAnsi="Calibri" w:cs="Times New Roman"/>
        </w:rPr>
      </w:pPr>
      <w:r>
        <w:rPr>
          <w:rFonts w:ascii="Calibri" w:eastAsia="Calibri" w:hAnsi="Calibri" w:cs="Times New Roman"/>
        </w:rPr>
        <w:t xml:space="preserve">Ove godine 2012/2013. osmislili su nove suvenire: </w:t>
      </w:r>
    </w:p>
    <w:p w:rsidR="00553F35" w:rsidRDefault="00553F35" w:rsidP="006A6162">
      <w:pPr>
        <w:numPr>
          <w:ilvl w:val="0"/>
          <w:numId w:val="32"/>
        </w:numPr>
        <w:spacing w:after="0" w:line="240" w:lineRule="auto"/>
        <w:rPr>
          <w:rFonts w:ascii="Calibri" w:eastAsia="Calibri" w:hAnsi="Calibri" w:cs="Times New Roman"/>
        </w:rPr>
      </w:pPr>
      <w:r>
        <w:rPr>
          <w:rFonts w:ascii="Calibri" w:eastAsia="Calibri" w:hAnsi="Calibri" w:cs="Times New Roman"/>
        </w:rPr>
        <w:t xml:space="preserve">''Zagorac i zagorka u položaju tanca'' u tradicijskoj narodnoj nošnji, tradicijska </w:t>
      </w:r>
    </w:p>
    <w:p w:rsidR="00553F35" w:rsidRDefault="00553F35" w:rsidP="006A6162">
      <w:pPr>
        <w:numPr>
          <w:ilvl w:val="0"/>
          <w:numId w:val="32"/>
        </w:numPr>
        <w:spacing w:after="0" w:line="240" w:lineRule="auto"/>
        <w:rPr>
          <w:rFonts w:ascii="Calibri" w:eastAsia="Calibri" w:hAnsi="Calibri" w:cs="Times New Roman"/>
        </w:rPr>
      </w:pPr>
      <w:r>
        <w:rPr>
          <w:rFonts w:ascii="Calibri" w:eastAsia="Calibri" w:hAnsi="Calibri" w:cs="Times New Roman"/>
        </w:rPr>
        <w:t xml:space="preserve">''Fučka'' kao navijačko sredstvo (povodom Europskog prvenstvo u nogometu).  </w:t>
      </w:r>
    </w:p>
    <w:p w:rsidR="00553F35" w:rsidRDefault="00553F35" w:rsidP="006A6162">
      <w:pPr>
        <w:spacing w:after="0" w:line="240" w:lineRule="auto"/>
        <w:rPr>
          <w:rFonts w:ascii="Calibri" w:eastAsia="Calibri" w:hAnsi="Calibri" w:cs="Times New Roman"/>
        </w:rPr>
      </w:pPr>
    </w:p>
    <w:p w:rsidR="00553F35" w:rsidRDefault="00553F35" w:rsidP="006A6162">
      <w:pPr>
        <w:spacing w:after="0" w:line="240" w:lineRule="auto"/>
        <w:rPr>
          <w:rFonts w:ascii="Calibri" w:eastAsia="Calibri" w:hAnsi="Calibri" w:cs="Times New Roman"/>
        </w:rPr>
      </w:pPr>
      <w:r>
        <w:rPr>
          <w:rFonts w:ascii="Calibri" w:eastAsia="Calibri" w:hAnsi="Calibri" w:cs="Times New Roman"/>
          <w:b/>
          <w:bCs/>
        </w:rPr>
        <w:t>Aranžerska sekcija</w:t>
      </w:r>
      <w:r>
        <w:rPr>
          <w:rFonts w:ascii="Calibri" w:eastAsia="Calibri" w:hAnsi="Calibri" w:cs="Times New Roman"/>
        </w:rPr>
        <w:t xml:space="preserve"> izradila je kompoziciju aranžmana sa keramičkim košaricama i sušenim materijalom iz našeg podneblja a ti uradci dekorirali su izložbeni štand na državnoj smotri.  </w:t>
      </w:r>
    </w:p>
    <w:p w:rsidR="00553F35" w:rsidRDefault="00553F35" w:rsidP="006A6162">
      <w:pPr>
        <w:spacing w:after="0" w:line="240" w:lineRule="auto"/>
        <w:rPr>
          <w:rFonts w:ascii="Calibri" w:eastAsia="Calibri" w:hAnsi="Calibri" w:cs="Times New Roman"/>
        </w:rPr>
      </w:pPr>
      <w:r>
        <w:rPr>
          <w:rFonts w:ascii="Calibri" w:eastAsia="Calibri" w:hAnsi="Calibri" w:cs="Times New Roman"/>
          <w:b/>
          <w:bCs/>
        </w:rPr>
        <w:t>Sekcija ljekovitog bilja</w:t>
      </w:r>
      <w:r>
        <w:rPr>
          <w:rFonts w:ascii="Calibri" w:eastAsia="Calibri" w:hAnsi="Calibri" w:cs="Times New Roman"/>
        </w:rPr>
        <w:t xml:space="preserve">  sušila je cvijet lipe te ga pakirala u posebnu ambalažu.</w:t>
      </w:r>
    </w:p>
    <w:p w:rsidR="00553F35" w:rsidRDefault="00553F35" w:rsidP="006A6162">
      <w:pPr>
        <w:spacing w:after="0" w:line="240" w:lineRule="auto"/>
        <w:rPr>
          <w:rFonts w:ascii="Calibri" w:eastAsia="Calibri" w:hAnsi="Calibri" w:cs="Times New Roman"/>
        </w:rPr>
      </w:pPr>
      <w:r>
        <w:rPr>
          <w:rFonts w:ascii="Calibri" w:eastAsia="Calibri" w:hAnsi="Calibri" w:cs="Times New Roman"/>
        </w:rPr>
        <w:t>Učenička zadruga predstavila je svoje aktivnosti na izložbi povodom dana općine Bedekovčina.</w:t>
      </w:r>
    </w:p>
    <w:p w:rsidR="00553F35" w:rsidRDefault="00553F35" w:rsidP="006A6162">
      <w:pPr>
        <w:spacing w:after="0" w:line="240" w:lineRule="auto"/>
        <w:rPr>
          <w:rFonts w:ascii="Calibri" w:eastAsia="Calibri" w:hAnsi="Calibri" w:cs="Times New Roman"/>
        </w:rPr>
      </w:pPr>
      <w:r>
        <w:rPr>
          <w:rFonts w:ascii="Calibri" w:eastAsia="Calibri" w:hAnsi="Calibri" w:cs="Times New Roman"/>
        </w:rPr>
        <w:t>Svoja postignuća zadruga je prezentirala na 25.smotri učeničkih zadruga Republike Hrvatske u Zagrebu gdje joj je dodijeljeno priznanje za keramički proizvod ''Zagorac i zagorka u položaju tanca'', kao NAJ PROIZVOD smotre.</w:t>
      </w:r>
    </w:p>
    <w:p w:rsidR="005B169B" w:rsidRPr="00011E35" w:rsidRDefault="005B169B" w:rsidP="006A6162">
      <w:pPr>
        <w:spacing w:after="0" w:line="240" w:lineRule="auto"/>
        <w:jc w:val="both"/>
        <w:rPr>
          <w:rFonts w:cstheme="minorHAnsi"/>
        </w:rPr>
      </w:pPr>
    </w:p>
    <w:p w:rsidR="005B169B" w:rsidRPr="00011E35" w:rsidRDefault="005B169B" w:rsidP="006A6162">
      <w:pPr>
        <w:spacing w:after="0" w:line="240" w:lineRule="auto"/>
        <w:jc w:val="right"/>
        <w:rPr>
          <w:rFonts w:cstheme="minorHAnsi"/>
        </w:rPr>
      </w:pPr>
      <w:r w:rsidRPr="00011E35">
        <w:rPr>
          <w:rFonts w:cstheme="minorHAnsi"/>
        </w:rPr>
        <w:t xml:space="preserve">                                                          </w:t>
      </w:r>
      <w:r w:rsidR="00672BFE" w:rsidRPr="00011E35">
        <w:rPr>
          <w:rFonts w:cstheme="minorHAnsi"/>
        </w:rPr>
        <w:t xml:space="preserve">                               </w:t>
      </w:r>
      <w:r w:rsidRPr="00011E35">
        <w:rPr>
          <w:rFonts w:cstheme="minorHAnsi"/>
        </w:rPr>
        <w:t xml:space="preserve">  Voditelj UZ</w:t>
      </w:r>
      <w:r w:rsidR="00672BFE" w:rsidRPr="00011E35">
        <w:rPr>
          <w:rFonts w:cstheme="minorHAnsi"/>
        </w:rPr>
        <w:t>:</w:t>
      </w:r>
      <w:r w:rsidRPr="00011E35">
        <w:rPr>
          <w:rFonts w:cstheme="minorHAnsi"/>
        </w:rPr>
        <w:t xml:space="preserve"> Slavko Vinković</w:t>
      </w:r>
      <w:r w:rsidR="00672BFE" w:rsidRPr="00011E35">
        <w:rPr>
          <w:rFonts w:cstheme="minorHAnsi"/>
        </w:rPr>
        <w:t>, dipl. ing. agr.</w:t>
      </w:r>
    </w:p>
    <w:p w:rsidR="005B169B" w:rsidRPr="00011E35" w:rsidRDefault="005B169B" w:rsidP="006A6162">
      <w:pPr>
        <w:spacing w:after="0" w:line="240" w:lineRule="auto"/>
        <w:rPr>
          <w:rFonts w:cstheme="minorHAnsi"/>
        </w:rPr>
      </w:pPr>
    </w:p>
    <w:p w:rsidR="00C43358" w:rsidRPr="00011E35" w:rsidRDefault="00C43358" w:rsidP="006A6162">
      <w:pPr>
        <w:spacing w:after="0" w:line="240" w:lineRule="auto"/>
        <w:rPr>
          <w:rFonts w:cstheme="minorHAnsi"/>
        </w:rPr>
      </w:pPr>
    </w:p>
    <w:p w:rsidR="005B169B" w:rsidRPr="00011E35" w:rsidRDefault="00672BFE" w:rsidP="006A6162">
      <w:pPr>
        <w:spacing w:after="0" w:line="240" w:lineRule="auto"/>
        <w:rPr>
          <w:rFonts w:cstheme="minorHAnsi"/>
          <w:b/>
        </w:rPr>
      </w:pPr>
      <w:r w:rsidRPr="00011E35">
        <w:rPr>
          <w:rFonts w:cstheme="minorHAnsi"/>
          <w:b/>
        </w:rPr>
        <w:t>STRUČNA VIJEĆA</w:t>
      </w:r>
    </w:p>
    <w:p w:rsidR="00DE3A12" w:rsidRPr="00011E35" w:rsidRDefault="00DE3A12" w:rsidP="006A6162">
      <w:pPr>
        <w:spacing w:after="0" w:line="240" w:lineRule="auto"/>
        <w:rPr>
          <w:rFonts w:cstheme="minorHAnsi"/>
        </w:rPr>
      </w:pPr>
    </w:p>
    <w:p w:rsidR="00DE3A12" w:rsidRPr="00011E35" w:rsidRDefault="00672BFE" w:rsidP="006A6162">
      <w:pPr>
        <w:spacing w:after="0" w:line="240" w:lineRule="auto"/>
        <w:rPr>
          <w:rFonts w:cstheme="minorHAnsi"/>
          <w:b/>
        </w:rPr>
      </w:pPr>
      <w:r w:rsidRPr="00011E35">
        <w:rPr>
          <w:rFonts w:cstheme="minorHAnsi"/>
          <w:b/>
        </w:rPr>
        <w:t>Stručno vijeće prirodoslovno-matematičkog područja</w:t>
      </w:r>
    </w:p>
    <w:p w:rsidR="00DE3A12" w:rsidRPr="00011E35" w:rsidRDefault="00DE3A12" w:rsidP="006A6162">
      <w:pPr>
        <w:spacing w:after="0" w:line="240" w:lineRule="auto"/>
        <w:rPr>
          <w:rFonts w:cstheme="minorHAnsi"/>
        </w:rPr>
      </w:pPr>
    </w:p>
    <w:p w:rsidR="00672645" w:rsidRPr="00672645" w:rsidRDefault="00672645" w:rsidP="006A6162">
      <w:pPr>
        <w:spacing w:after="0" w:line="240" w:lineRule="auto"/>
        <w:rPr>
          <w:rFonts w:ascii="Calibri" w:eastAsia="Calibri" w:hAnsi="Calibri" w:cs="Times New Roman"/>
        </w:rPr>
      </w:pPr>
      <w:r w:rsidRPr="00672645">
        <w:rPr>
          <w:rFonts w:ascii="Calibri" w:eastAsia="Calibri" w:hAnsi="Calibri" w:cs="Times New Roman"/>
        </w:rPr>
        <w:t>Školsko stručno vijeće prirodoslovno-matematičke skupine predmeta tijekom šk. god. 2012./13.imalo je 11 članova.</w:t>
      </w:r>
    </w:p>
    <w:p w:rsidR="00672645" w:rsidRPr="00672645" w:rsidRDefault="00672645" w:rsidP="006A6162">
      <w:pPr>
        <w:spacing w:after="0" w:line="240" w:lineRule="auto"/>
        <w:rPr>
          <w:rFonts w:ascii="Calibri" w:eastAsia="Calibri" w:hAnsi="Calibri" w:cs="Times New Roman"/>
        </w:rPr>
      </w:pPr>
      <w:r w:rsidRPr="00672645">
        <w:rPr>
          <w:rFonts w:ascii="Calibri" w:eastAsia="Calibri" w:hAnsi="Calibri" w:cs="Times New Roman"/>
        </w:rPr>
        <w:t>Održano je 11 sastanaka uključujući 3 stručne ekskurzije. Nisu obrađene sve teme predviđene planom rada za ovu šk. god. jer je kolegica Štih Curiš na rodiljnom dopustu a kolega Pelko je prešao na drugo radno mjesto. Svi članovi vijeća bili su zadovoljni radom u šk. god 2012./13.</w:t>
      </w:r>
    </w:p>
    <w:p w:rsidR="0050740D" w:rsidRPr="00011E35" w:rsidRDefault="0050740D" w:rsidP="006A6162">
      <w:pPr>
        <w:spacing w:after="0" w:line="240" w:lineRule="auto"/>
        <w:jc w:val="right"/>
        <w:rPr>
          <w:rFonts w:eastAsia="Calibri" w:cstheme="minorHAnsi"/>
        </w:rPr>
      </w:pPr>
    </w:p>
    <w:p w:rsidR="00DE3A12" w:rsidRPr="00011E35" w:rsidRDefault="00A163D9" w:rsidP="006A6162">
      <w:pPr>
        <w:spacing w:after="0" w:line="240" w:lineRule="auto"/>
        <w:jc w:val="right"/>
        <w:rPr>
          <w:rFonts w:cstheme="minorHAnsi"/>
        </w:rPr>
      </w:pPr>
      <w:r w:rsidRPr="00011E35">
        <w:rPr>
          <w:rFonts w:eastAsia="Calibri" w:cstheme="minorHAnsi"/>
        </w:rPr>
        <w:t>Voditeljica vijeća:</w:t>
      </w:r>
      <w:r w:rsidRPr="00011E35">
        <w:rPr>
          <w:rFonts w:cstheme="minorHAnsi"/>
        </w:rPr>
        <w:t xml:space="preserve"> </w:t>
      </w:r>
      <w:r w:rsidRPr="00011E35">
        <w:rPr>
          <w:rFonts w:eastAsia="Calibri" w:cstheme="minorHAnsi"/>
        </w:rPr>
        <w:t>Tajana Sedak Benčić</w:t>
      </w:r>
      <w:r w:rsidR="00DE3A12" w:rsidRPr="00011E35">
        <w:rPr>
          <w:rFonts w:cstheme="minorHAnsi"/>
        </w:rPr>
        <w:t>, prof.</w:t>
      </w:r>
    </w:p>
    <w:p w:rsidR="00672BFE" w:rsidRPr="00011E35" w:rsidRDefault="00672BFE" w:rsidP="006A6162">
      <w:pPr>
        <w:spacing w:after="0" w:line="240" w:lineRule="auto"/>
        <w:rPr>
          <w:rFonts w:cstheme="minorHAnsi"/>
        </w:rPr>
      </w:pPr>
    </w:p>
    <w:p w:rsidR="00DE3A12" w:rsidRPr="00011E35" w:rsidRDefault="00672BFE" w:rsidP="006A6162">
      <w:pPr>
        <w:spacing w:after="0" w:line="240" w:lineRule="auto"/>
        <w:rPr>
          <w:rFonts w:cstheme="minorHAnsi"/>
          <w:b/>
        </w:rPr>
      </w:pPr>
      <w:r w:rsidRPr="00011E35">
        <w:rPr>
          <w:rFonts w:cstheme="minorHAnsi"/>
          <w:b/>
        </w:rPr>
        <w:t>Stručno vijeće jezično-umjetničkog područja</w:t>
      </w:r>
    </w:p>
    <w:p w:rsidR="00DE3A12" w:rsidRPr="00011E35" w:rsidRDefault="00DE3A12" w:rsidP="006A6162">
      <w:pPr>
        <w:spacing w:after="0" w:line="240" w:lineRule="auto"/>
        <w:rPr>
          <w:rFonts w:cstheme="minorHAnsi"/>
        </w:rPr>
      </w:pPr>
    </w:p>
    <w:p w:rsidR="00A163D9" w:rsidRPr="00011E35" w:rsidRDefault="00DE2DC7" w:rsidP="006A6162">
      <w:pPr>
        <w:pStyle w:val="Standard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Stručno vijeće</w:t>
      </w:r>
      <w:r w:rsidR="00A163D9" w:rsidRPr="00011E35">
        <w:rPr>
          <w:rFonts w:asciiTheme="minorHAnsi" w:hAnsiTheme="minorHAnsi" w:cstheme="minorHAnsi"/>
          <w:sz w:val="22"/>
          <w:szCs w:val="22"/>
        </w:rPr>
        <w:t xml:space="preserve"> JUP-a </w:t>
      </w:r>
      <w:r>
        <w:rPr>
          <w:rFonts w:asciiTheme="minorHAnsi" w:hAnsiTheme="minorHAnsi" w:cstheme="minorHAnsi"/>
          <w:sz w:val="22"/>
          <w:szCs w:val="22"/>
        </w:rPr>
        <w:t>realiziralo je u</w:t>
      </w:r>
      <w:r w:rsidR="00A163D9" w:rsidRPr="00011E35">
        <w:rPr>
          <w:rFonts w:asciiTheme="minorHAnsi" w:hAnsiTheme="minorHAnsi" w:cstheme="minorHAnsi"/>
          <w:sz w:val="22"/>
          <w:szCs w:val="22"/>
        </w:rPr>
        <w:t xml:space="preserve"> školskoj godini</w:t>
      </w:r>
      <w:r>
        <w:rPr>
          <w:rFonts w:asciiTheme="minorHAnsi" w:hAnsiTheme="minorHAnsi" w:cstheme="minorHAnsi"/>
          <w:sz w:val="22"/>
          <w:szCs w:val="22"/>
        </w:rPr>
        <w:t xml:space="preserve"> 2012./13. plan rada kako slijedi</w:t>
      </w:r>
      <w:r w:rsidR="00A163D9" w:rsidRPr="00011E35">
        <w:rPr>
          <w:rFonts w:asciiTheme="minorHAnsi" w:hAnsiTheme="minorHAnsi" w:cstheme="minorHAnsi"/>
          <w:sz w:val="22"/>
          <w:szCs w:val="22"/>
        </w:rPr>
        <w:t>:</w:t>
      </w:r>
    </w:p>
    <w:p w:rsidR="00A163D9" w:rsidRPr="00011E35" w:rsidRDefault="00A163D9" w:rsidP="006A6162">
      <w:pPr>
        <w:pStyle w:val="StandardWeb"/>
        <w:spacing w:before="0" w:beforeAutospacing="0" w:after="0" w:afterAutospacing="0"/>
        <w:rPr>
          <w:rFonts w:asciiTheme="minorHAnsi" w:hAnsiTheme="minorHAnsi" w:cstheme="minorHAnsi"/>
          <w:sz w:val="22"/>
          <w:szCs w:val="22"/>
        </w:rPr>
      </w:pPr>
    </w:p>
    <w:p w:rsidR="00DE2DC7" w:rsidRDefault="00DE2DC7" w:rsidP="006A6162">
      <w:pPr>
        <w:pStyle w:val="Standard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izrada NPP za sve razrede i zanimanja</w:t>
      </w:r>
    </w:p>
    <w:p w:rsidR="00DE2DC7" w:rsidRDefault="00DE2DC7" w:rsidP="006A6162">
      <w:pPr>
        <w:pStyle w:val="Standard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sudjelovanje na Danima K. Š. Gjalskoga</w:t>
      </w:r>
    </w:p>
    <w:p w:rsidR="00DE2DC7" w:rsidRDefault="00DE2DC7" w:rsidP="006A6162">
      <w:pPr>
        <w:pStyle w:val="Standard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sudjelovanje na Lidranu 2013.</w:t>
      </w:r>
    </w:p>
    <w:p w:rsidR="00DE2DC7" w:rsidRDefault="00DE2DC7" w:rsidP="006A6162">
      <w:pPr>
        <w:pStyle w:val="Standard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sudjelovanje na natjecanjima iz poznavanja hrvatskog jezika</w:t>
      </w:r>
    </w:p>
    <w:p w:rsidR="00DE2DC7" w:rsidRDefault="00DE2DC7" w:rsidP="006A6162">
      <w:pPr>
        <w:pStyle w:val="Standard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organiziran je odlazak u kazalište</w:t>
      </w:r>
    </w:p>
    <w:p w:rsidR="00DE2DC7" w:rsidRDefault="00DE2DC7" w:rsidP="006A6162">
      <w:pPr>
        <w:pStyle w:val="Standard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članovi aktiva sudjelovali su u radu ocjenjivačkih skupina za ispite državne mature 2012./13.</w:t>
      </w:r>
    </w:p>
    <w:p w:rsidR="00DE2DC7" w:rsidRDefault="00DE2DC7" w:rsidP="006A6162">
      <w:pPr>
        <w:pStyle w:val="Standard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sudjelovali su u radu stručnih vijeća profesora hrvatskog jezika</w:t>
      </w:r>
    </w:p>
    <w:p w:rsidR="00DE2DC7" w:rsidRDefault="00DE2DC7" w:rsidP="006A6162">
      <w:pPr>
        <w:pStyle w:val="Standard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lastRenderedPageBreak/>
        <w:t>- proveli raspravu o ostvarenim rezultatima postignutim na ispitima državne mature u šk. godini 2012./13.</w:t>
      </w:r>
    </w:p>
    <w:p w:rsidR="00DE2DC7" w:rsidRDefault="00DE2DC7" w:rsidP="006A6162">
      <w:pPr>
        <w:pStyle w:val="Standard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izabran je novi voditelj stručnog vijeća za šk. godinu 2013./14.</w:t>
      </w:r>
    </w:p>
    <w:p w:rsidR="00DE2DC7" w:rsidRDefault="00DE2DC7" w:rsidP="006A6162">
      <w:pPr>
        <w:pStyle w:val="Standard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Održano je 9 sastanak</w:t>
      </w:r>
      <w:r w:rsidR="00586181">
        <w:rPr>
          <w:rFonts w:asciiTheme="minorHAnsi" w:hAnsiTheme="minorHAnsi" w:cstheme="minorHAnsi"/>
          <w:sz w:val="22"/>
          <w:szCs w:val="22"/>
        </w:rPr>
        <w:t>a</w:t>
      </w:r>
      <w:r>
        <w:rPr>
          <w:rFonts w:asciiTheme="minorHAnsi" w:hAnsiTheme="minorHAnsi" w:cstheme="minorHAnsi"/>
          <w:sz w:val="22"/>
          <w:szCs w:val="22"/>
        </w:rPr>
        <w:t xml:space="preserve"> stručnog vijeća.</w:t>
      </w:r>
    </w:p>
    <w:p w:rsidR="00DE2DC7" w:rsidRDefault="00DE2DC7" w:rsidP="006A6162">
      <w:pPr>
        <w:pStyle w:val="StandardWeb"/>
        <w:spacing w:before="0" w:beforeAutospacing="0" w:after="0" w:afterAutospacing="0"/>
        <w:rPr>
          <w:rFonts w:asciiTheme="minorHAnsi" w:hAnsiTheme="minorHAnsi" w:cstheme="minorHAnsi"/>
          <w:sz w:val="22"/>
          <w:szCs w:val="22"/>
        </w:rPr>
      </w:pPr>
    </w:p>
    <w:p w:rsidR="00A163D9" w:rsidRPr="00011E35" w:rsidRDefault="00A163D9" w:rsidP="006A6162">
      <w:pPr>
        <w:pStyle w:val="StandardWeb"/>
        <w:spacing w:before="0" w:beforeAutospacing="0" w:after="0" w:afterAutospacing="0"/>
        <w:ind w:left="720"/>
        <w:jc w:val="right"/>
        <w:rPr>
          <w:rFonts w:asciiTheme="minorHAnsi" w:hAnsiTheme="minorHAnsi" w:cstheme="minorHAnsi"/>
          <w:sz w:val="22"/>
          <w:szCs w:val="22"/>
        </w:rPr>
      </w:pPr>
      <w:r w:rsidRPr="00011E35">
        <w:rPr>
          <w:rFonts w:asciiTheme="minorHAnsi" w:hAnsiTheme="minorHAnsi" w:cstheme="minorHAnsi"/>
          <w:sz w:val="22"/>
          <w:szCs w:val="22"/>
        </w:rPr>
        <w:t xml:space="preserve">Voditeljica aktiva: </w:t>
      </w:r>
      <w:r w:rsidR="00DE2DC7">
        <w:rPr>
          <w:rFonts w:asciiTheme="minorHAnsi" w:hAnsiTheme="minorHAnsi" w:cstheme="minorHAnsi"/>
          <w:sz w:val="22"/>
          <w:szCs w:val="22"/>
        </w:rPr>
        <w:t>Marta Žiger</w:t>
      </w:r>
      <w:r w:rsidRPr="00011E35">
        <w:rPr>
          <w:rFonts w:asciiTheme="minorHAnsi" w:hAnsiTheme="minorHAnsi" w:cstheme="minorHAnsi"/>
          <w:sz w:val="22"/>
          <w:szCs w:val="22"/>
        </w:rPr>
        <w:t>, prof.</w:t>
      </w:r>
    </w:p>
    <w:p w:rsidR="00A163D9" w:rsidRPr="00011E35" w:rsidRDefault="00A163D9" w:rsidP="006A6162">
      <w:pPr>
        <w:pStyle w:val="StandardWeb"/>
        <w:spacing w:before="0" w:beforeAutospacing="0" w:after="0" w:afterAutospacing="0"/>
        <w:rPr>
          <w:rFonts w:asciiTheme="minorHAnsi" w:hAnsiTheme="minorHAnsi" w:cstheme="minorHAnsi"/>
          <w:sz w:val="22"/>
          <w:szCs w:val="22"/>
        </w:rPr>
      </w:pPr>
    </w:p>
    <w:p w:rsidR="00DE3A12" w:rsidRPr="00011E35" w:rsidRDefault="00DE3A12" w:rsidP="006A6162">
      <w:pPr>
        <w:spacing w:after="0" w:line="240" w:lineRule="auto"/>
        <w:jc w:val="right"/>
        <w:rPr>
          <w:rFonts w:cstheme="minorHAnsi"/>
        </w:rPr>
      </w:pPr>
    </w:p>
    <w:p w:rsidR="00DE3A12" w:rsidRPr="00011E35" w:rsidRDefault="00672BFE" w:rsidP="006A6162">
      <w:pPr>
        <w:spacing w:after="0" w:line="240" w:lineRule="auto"/>
        <w:rPr>
          <w:rFonts w:cstheme="minorHAnsi"/>
          <w:b/>
        </w:rPr>
      </w:pPr>
      <w:r w:rsidRPr="00011E35">
        <w:rPr>
          <w:rFonts w:cstheme="minorHAnsi"/>
          <w:b/>
        </w:rPr>
        <w:t>Stručno vijeće stranih jezika</w:t>
      </w:r>
    </w:p>
    <w:p w:rsidR="00DE3A12" w:rsidRPr="00011E35" w:rsidRDefault="00DE3A12" w:rsidP="006A6162">
      <w:pPr>
        <w:spacing w:after="0" w:line="240" w:lineRule="auto"/>
        <w:rPr>
          <w:rFonts w:cstheme="minorHAnsi"/>
        </w:rPr>
      </w:pPr>
    </w:p>
    <w:p w:rsidR="000838B5" w:rsidRPr="000838B5" w:rsidRDefault="000838B5" w:rsidP="006A6162">
      <w:pPr>
        <w:spacing w:after="0" w:line="240" w:lineRule="auto"/>
        <w:jc w:val="both"/>
        <w:rPr>
          <w:rFonts w:ascii="Calibri" w:eastAsia="Calibri" w:hAnsi="Calibri" w:cs="Times New Roman"/>
        </w:rPr>
      </w:pPr>
      <w:r w:rsidRPr="000838B5">
        <w:rPr>
          <w:rFonts w:ascii="Calibri" w:eastAsia="Calibri" w:hAnsi="Calibri" w:cs="Times New Roman"/>
        </w:rPr>
        <w:t>Stručni aktiv stranih jezika SŠ „Bedekovčina“ u školskoj godini 2012./2013. sastao se 11 puta. Članovi spomenutog aktiva su: Borislav Dukić, Nataša Marović, Mara Ivančević, Sandra Bačura, Gordana Bujanić Tretinjak, Valentina Lovrenčić, Antonija Gradac, Katarina Štambak, Lovorka Lučić, Petra Ivanc i Robert Živko.</w:t>
      </w:r>
    </w:p>
    <w:p w:rsidR="000838B5" w:rsidRPr="000838B5" w:rsidRDefault="000838B5" w:rsidP="006A6162">
      <w:pPr>
        <w:spacing w:after="0" w:line="240" w:lineRule="auto"/>
        <w:jc w:val="both"/>
        <w:rPr>
          <w:rFonts w:ascii="Calibri" w:eastAsia="Calibri" w:hAnsi="Calibri" w:cs="Times New Roman"/>
        </w:rPr>
      </w:pPr>
      <w:r w:rsidRPr="000838B5">
        <w:rPr>
          <w:rFonts w:ascii="Calibri" w:eastAsia="Calibri" w:hAnsi="Calibri" w:cs="Times New Roman"/>
          <w:u w:val="single"/>
        </w:rPr>
        <w:t>1. aktiv održan je 12. rujna 2012.</w:t>
      </w:r>
      <w:r w:rsidRPr="000838B5">
        <w:rPr>
          <w:rFonts w:ascii="Calibri" w:eastAsia="Calibri" w:hAnsi="Calibri" w:cs="Times New Roman"/>
        </w:rPr>
        <w:t xml:space="preserve"> Na njemu je jednoglasno izabran predsjednik aktiva – Valentina Lovrenčić, a zapisničarka je Mara Ivančević. Zbog potreba nastave primljeni su novi članovi: Sandra Bačura (zamjena za porodiljni dopust kolegice Bujanić Tretinjak); Antonija Gradac, prof. engleskog i njemačkog jezika teRobert Živko, prof. njemačkog jezika (pripravnik u Sš Križevci). Novi kolege upoznati su sa svim aspektima svog radnog mjesta. Članovi aktiva su detaljno upoznati s dužnostima izvršavanja administrativno-tehničkih poslova te da se vodi račina o rokovima za iste. Podaktiv engleskog jezika izradio je sve nastavne planove i programe. Izrađen je popis za materijalne potrebe aktiva. Dodatna nastava za ispit državne mature iz engleskog jezika organizirat će se u dvije grupe koje vodi kolegica Lovrenčić te je upućen zahtjev za podjelom grupa prema razini, a ne prema broju učenika. Dodatna nastava iz njemačkog jezika bit će organizirana u jednoj grupi (interes je bio samo za nižu razinu), a vodit će je kolega Dukić.</w:t>
      </w:r>
    </w:p>
    <w:p w:rsidR="000838B5" w:rsidRPr="000838B5" w:rsidRDefault="000838B5" w:rsidP="006A6162">
      <w:pPr>
        <w:spacing w:after="0" w:line="240" w:lineRule="auto"/>
        <w:jc w:val="both"/>
        <w:rPr>
          <w:rFonts w:ascii="Calibri" w:eastAsia="Calibri" w:hAnsi="Calibri" w:cs="Times New Roman"/>
        </w:rPr>
      </w:pPr>
      <w:r w:rsidRPr="000838B5">
        <w:rPr>
          <w:rFonts w:ascii="Calibri" w:eastAsia="Calibri" w:hAnsi="Calibri" w:cs="Times New Roman"/>
          <w:u w:val="single"/>
        </w:rPr>
        <w:t>2. aktiv održan je 9. listopada 2012.</w:t>
      </w:r>
      <w:r w:rsidRPr="000838B5">
        <w:rPr>
          <w:rFonts w:ascii="Calibri" w:eastAsia="Calibri" w:hAnsi="Calibri" w:cs="Times New Roman"/>
        </w:rPr>
        <w:t xml:space="preserve">  Aktiv je upozoren od strane pedagoške službe da kolegice Marović i Gradac nisu predale cjelovite i pravovaljane planove i programe za tekuću školsku godinu. Kolegice su upitane zbog čega je nastao taj problem, no nisu se konkretno očitovale i rekle da će poslati nove planove i programe u najkraćem roku. Dodatna nastava organizirana je u predviđenim grupama i to šest subota po tri sata za svaku grupu. Kolegama su podijeljeni USB stickovi.</w:t>
      </w:r>
    </w:p>
    <w:p w:rsidR="000838B5" w:rsidRPr="000838B5" w:rsidRDefault="000838B5" w:rsidP="006A6162">
      <w:pPr>
        <w:spacing w:after="0" w:line="240" w:lineRule="auto"/>
        <w:jc w:val="both"/>
        <w:rPr>
          <w:rFonts w:ascii="Calibri" w:eastAsia="Calibri" w:hAnsi="Calibri" w:cs="Times New Roman"/>
        </w:rPr>
      </w:pPr>
      <w:r w:rsidRPr="000838B5">
        <w:rPr>
          <w:rFonts w:ascii="Calibri" w:eastAsia="Calibri" w:hAnsi="Calibri" w:cs="Times New Roman"/>
          <w:u w:val="single"/>
        </w:rPr>
        <w:t>3. aktiv održan je 5. prosinca 2012.</w:t>
      </w:r>
      <w:r w:rsidRPr="000838B5">
        <w:rPr>
          <w:rFonts w:ascii="Calibri" w:eastAsia="Calibri" w:hAnsi="Calibri" w:cs="Times New Roman"/>
        </w:rPr>
        <w:t xml:space="preserve"> Ove školske godine kreće analiza nastavnih materijala nakon koje slijedi odabir udžbenika za novo četverogodišnje razdoblje pa su kolege zamoljeni da analiziraju i usklade popise udžbenika. Još uvijek se ništa ne zna o vremeniku natjecanja iz stranih jezika. Članovi aktiva dužni su istaknuti u imeniku negativne ocjene olovkom. Uslijedio je izvještaj kolegica Gradac i Lovrenčić o prisustvu sastanaku ŽSV-a 28.11. Naručen je časopis za engleski jezik View. Predloženo je od strane aktiva da se učenicima ne dopusti prebacivanje iz jednog stranog jezika u drugi. Kolegica Bačura izvjestila je aktiv da je radionica o radu s djecom s posebnim potrebama prvo odgođena, a onda i otkazana.</w:t>
      </w:r>
    </w:p>
    <w:p w:rsidR="000838B5" w:rsidRPr="000838B5" w:rsidRDefault="000838B5" w:rsidP="006A6162">
      <w:pPr>
        <w:spacing w:after="0" w:line="240" w:lineRule="auto"/>
        <w:jc w:val="both"/>
        <w:rPr>
          <w:rFonts w:ascii="Calibri" w:eastAsia="Calibri" w:hAnsi="Calibri" w:cs="Times New Roman"/>
        </w:rPr>
      </w:pPr>
      <w:r w:rsidRPr="000838B5">
        <w:rPr>
          <w:rFonts w:ascii="Calibri" w:eastAsia="Calibri" w:hAnsi="Calibri" w:cs="Times New Roman"/>
          <w:u w:val="single"/>
        </w:rPr>
        <w:t>4. aktiv održan je 13. veljače 2013.</w:t>
      </w:r>
      <w:r w:rsidRPr="000838B5">
        <w:rPr>
          <w:rFonts w:ascii="Calibri" w:eastAsia="Calibri" w:hAnsi="Calibri" w:cs="Times New Roman"/>
        </w:rPr>
        <w:t xml:space="preserve">  Zaduženja u nastavi kolegice Ivančević preuzela je kolegica petra Ivanc, a nova zapisničarka je kolegica Bačura. Lovorka Lučić je preuzela zaduženja kolegice Štambak zbog bolovanja. Održana su školska natjecanja iz latinskog, engleskog i njemačkog jezika, a testovi su poslani na županijska povjerenstva. Školsko natjecanje iz engleskog jezika poništeno je zbog nepoštivanja vremenika natjecanja, a o kolegica Lovrenčić je o svemu izvjestila nadležne službe u školi i županiji te savjetnicu prof. Lekić. U svrhu provođenja evaluacije udžbenika kolegica Lovrenčić je proslijedila materijale sa sastanka ŽSV-a članovima podaktiva engleskog jezika. Kolege su upozoreni na planirani raniji završetak nastave za maturante  te na nužnost praćenja informacija o vanjskoj praksi.</w:t>
      </w:r>
    </w:p>
    <w:p w:rsidR="000838B5" w:rsidRPr="000838B5" w:rsidRDefault="000838B5" w:rsidP="006A6162">
      <w:pPr>
        <w:spacing w:after="0" w:line="240" w:lineRule="auto"/>
        <w:jc w:val="both"/>
        <w:rPr>
          <w:rFonts w:ascii="Calibri" w:eastAsia="Calibri" w:hAnsi="Calibri" w:cs="Times New Roman"/>
        </w:rPr>
      </w:pPr>
      <w:r w:rsidRPr="000838B5">
        <w:rPr>
          <w:rFonts w:ascii="Calibri" w:eastAsia="Calibri" w:hAnsi="Calibri" w:cs="Times New Roman"/>
          <w:u w:val="single"/>
        </w:rPr>
        <w:t>5. aktiv održan je 22. ožujka 2013.</w:t>
      </w:r>
      <w:r w:rsidRPr="000838B5">
        <w:rPr>
          <w:rFonts w:ascii="Calibri" w:eastAsia="Calibri" w:hAnsi="Calibri" w:cs="Times New Roman"/>
        </w:rPr>
        <w:t xml:space="preserve"> Kolegica Lovrenčić izvjestila je članove aktiva o putovanju u Istanbul u sklopu projekta ''EU Teens in Search of New Role Models''.  Također je upoznala kolege s mogućnostima uključivanja u taj i slične projekte. Sledeće školske godine krajem ožujka i početkom travnja naša škola će biti domaćin sudionicima projekta iz ostalih zemalja te se kolege mole da pripreme satove nastave u kojima će ti učenici sudjelovati. Voditelji dodatne nastave izrazili su </w:t>
      </w:r>
      <w:r w:rsidRPr="000838B5">
        <w:rPr>
          <w:rFonts w:ascii="Calibri" w:eastAsia="Calibri" w:hAnsi="Calibri" w:cs="Times New Roman"/>
        </w:rPr>
        <w:lastRenderedPageBreak/>
        <w:t>nezadovoljstvo zbog neredovitost i kontinuiranog pada broja učenika koji dolaze na pripreme zbog čega je nemoguće održavati kvalitetnu nastavu. Nadalje, postoje saznanja da određeni broj učenika kani pristupiti ispitu ''reda radi'' jer su zbog nepovoljne financijske situacije u obitelji ostali bez mogućnosti daljeg školovanja. Podaktiv engleskog jezika zbog financijskog stanja nije u mogućnosti prisustvovati HUPE konferenciji.</w:t>
      </w:r>
    </w:p>
    <w:p w:rsidR="000838B5" w:rsidRPr="000838B5" w:rsidRDefault="000838B5" w:rsidP="006A6162">
      <w:pPr>
        <w:spacing w:after="0" w:line="240" w:lineRule="auto"/>
        <w:jc w:val="both"/>
        <w:rPr>
          <w:rFonts w:ascii="Calibri" w:eastAsia="Calibri" w:hAnsi="Calibri" w:cs="Times New Roman"/>
        </w:rPr>
      </w:pPr>
      <w:r w:rsidRPr="000838B5">
        <w:rPr>
          <w:rFonts w:ascii="Calibri" w:eastAsia="Calibri" w:hAnsi="Calibri" w:cs="Times New Roman"/>
          <w:u w:val="single"/>
        </w:rPr>
        <w:t>6. aktiv održan je 23. travnja 2013.</w:t>
      </w:r>
      <w:r w:rsidRPr="000838B5">
        <w:rPr>
          <w:rFonts w:ascii="Calibri" w:eastAsia="Calibri" w:hAnsi="Calibri" w:cs="Times New Roman"/>
        </w:rPr>
        <w:t xml:space="preserve">  Pripreme za državnu maturu i dalje prati slab i neredovit odaziv učenika što će se zasigurno negativno odraziti na rezultate ispita državne mature. Kolege su prijavili negativne ocjene po razredima. Na županijskom natjecanju iz njemačkog jezika sudjelovao je 1 učenik koji nije dalje pozvan na državno natjecanje. Nakon stručne zamjene kolegice Gradac zbog bolovanja kolegica Lovrenčić izvjestila je kolegicu Gradac o neslaganju njezine pedagoške dokumentacije i zaostatku s gradivom te je kolegica Gradac upućena na savjetovanje s pedagoškom službom u svrhu saniranja stanja.</w:t>
      </w:r>
    </w:p>
    <w:p w:rsidR="000838B5" w:rsidRPr="000838B5" w:rsidRDefault="000838B5" w:rsidP="006A6162">
      <w:pPr>
        <w:spacing w:after="0" w:line="240" w:lineRule="auto"/>
        <w:jc w:val="both"/>
        <w:rPr>
          <w:rFonts w:ascii="Calibri" w:eastAsia="Calibri" w:hAnsi="Calibri" w:cs="Times New Roman"/>
        </w:rPr>
      </w:pPr>
      <w:r w:rsidRPr="000838B5">
        <w:rPr>
          <w:rFonts w:ascii="Calibri" w:eastAsia="Calibri" w:hAnsi="Calibri" w:cs="Times New Roman"/>
          <w:u w:val="single"/>
        </w:rPr>
        <w:t>7. aktiv održan je 17. svibnja 2013.</w:t>
      </w:r>
      <w:r w:rsidRPr="000838B5">
        <w:rPr>
          <w:rFonts w:ascii="Calibri" w:eastAsia="Calibri" w:hAnsi="Calibri" w:cs="Times New Roman"/>
        </w:rPr>
        <w:t xml:space="preserve"> Kolege su podnijeli izvještaj o negativno ocijenjenim učenicima završnih razreda na kraju nastavne godine. Voditeljica aktiva izrazila je negodovanje zbog nekolegijalnog ponašanja kolegice Gradac. Naime, kolegica Gradac jedina je bila u mogućnosti otići na ŽSV na kojem je trebala predati evaluacijske listiće za udžbenike, te je usprkos molbama voditeljice aktiva, voditeljice ŽSV-a i voditeljice smjene umjesto na satanak ŽSV-a u Krapini otišla na seminar za osnovne škole u Zaboku. Kolegica Marović izvjestila je o prisustvovanju ŽSV-u u Zaboku. Sa 17.5. zaključuju se zaduženja kolegice Bačure zbog povratka kolegice Bujanić Tretinjak s porodiljnog dopusta. Kolegica Bačura nije bila u mogućnosti izaći na stručni ispit zbog propusta prijave. Kolega Živko nije položio pismeni dio stručnog ispita te je upućen na sljedeći rok. </w:t>
      </w:r>
    </w:p>
    <w:p w:rsidR="000838B5" w:rsidRPr="000838B5" w:rsidRDefault="000838B5" w:rsidP="006A6162">
      <w:pPr>
        <w:spacing w:after="0" w:line="240" w:lineRule="auto"/>
        <w:jc w:val="both"/>
        <w:rPr>
          <w:rFonts w:ascii="Calibri" w:eastAsia="Calibri" w:hAnsi="Calibri" w:cs="Times New Roman"/>
        </w:rPr>
      </w:pPr>
      <w:r w:rsidRPr="000838B5">
        <w:rPr>
          <w:rFonts w:ascii="Calibri" w:eastAsia="Calibri" w:hAnsi="Calibri" w:cs="Times New Roman"/>
          <w:u w:val="single"/>
        </w:rPr>
        <w:t>8. aktiv održan je 28. svibnja 2013.</w:t>
      </w:r>
      <w:r w:rsidRPr="000838B5">
        <w:rPr>
          <w:rFonts w:ascii="Calibri" w:eastAsia="Calibri" w:hAnsi="Calibri" w:cs="Times New Roman"/>
        </w:rPr>
        <w:t xml:space="preserve"> Kolegica Bujanić Tretinjak preuzela je sva zaduženja kolegice Bačure i izvjestila aktiv o zatečenom stanju koje je ocijenjeno alarmantnim. Naime, uočeno je neslaganje obrađenog gradiva i upisanih nastavnih jedinica s godišnjim planom i programom. Nadalje, uočeno je da kod nemalog broja učenika postoji samo jedna ocjena iz pojedinih elemenata tijekom cijele godine. U JMO programu 2.d razreda kolegica Bačura nije ispoštovala dogovor s pedagoškom službom o elementima ocjenjivanja za JMO te je stavila pečat s 5 elemenata umjesto 4 ranije dogovorena. Pedagoška služba je iscrpno obaviještena o detaljima slučaja. Aktiv je jednoglasno izrazio nezadovoljstvo zbog odobravanja učenicima 1.d razreda da i tijekom vanjske prakse imaju pravo dolaziti u školu ispravljati ocjene premda je realizirana sva planirana nastava. Kolegica Bujanić Tretinjak predstavila je udžbenik New Success.</w:t>
      </w:r>
    </w:p>
    <w:p w:rsidR="000838B5" w:rsidRPr="000838B5" w:rsidRDefault="000838B5" w:rsidP="006A6162">
      <w:pPr>
        <w:spacing w:after="0" w:line="240" w:lineRule="auto"/>
        <w:jc w:val="both"/>
        <w:rPr>
          <w:rFonts w:ascii="Calibri" w:eastAsia="Calibri" w:hAnsi="Calibri" w:cs="Times New Roman"/>
        </w:rPr>
      </w:pPr>
      <w:r w:rsidRPr="000838B5">
        <w:rPr>
          <w:rFonts w:ascii="Calibri" w:eastAsia="Calibri" w:hAnsi="Calibri" w:cs="Times New Roman"/>
          <w:u w:val="single"/>
        </w:rPr>
        <w:t>9. aktiv održan je 27. lipnja 2013.</w:t>
      </w:r>
      <w:r w:rsidRPr="000838B5">
        <w:rPr>
          <w:rFonts w:ascii="Calibri" w:eastAsia="Calibri" w:hAnsi="Calibri" w:cs="Times New Roman"/>
        </w:rPr>
        <w:t xml:space="preserve"> Članovi su podnijeli izvještaj o negativno ocijenjenim učenicima na kraju školske godine. Kolega Špiljak, razrednik 3.b razreda, upozorio je da je kolegica Marović mijenjala zaključene ocjene nakon završetka nastavne godine za maturante. O svemu su obaviještene nadležne službe u školi. Kolegica Lovrenčić je zadnja dva tjedna nastave mijenjala kolegicu Gradac i ponovno uočila nepravilnosti u realizaciji nastavnog plana i programa te ocjenjivanju. Pedagoška služba obaviještena je i o tom. Kolege su se osvrnule na anketu provedenu među učenicima o kvaliteti i samovrednovanju 12/13. U školi je održan ICTEdu Modul 3 na kojemu su sudjelovale kolegice Bujanić Tretinjak, Lovrenčić i Marović.</w:t>
      </w:r>
    </w:p>
    <w:p w:rsidR="000838B5" w:rsidRPr="000838B5" w:rsidRDefault="000838B5" w:rsidP="006A6162">
      <w:pPr>
        <w:spacing w:after="0" w:line="240" w:lineRule="auto"/>
        <w:jc w:val="both"/>
        <w:rPr>
          <w:rFonts w:ascii="Calibri" w:eastAsia="Calibri" w:hAnsi="Calibri" w:cs="Times New Roman"/>
        </w:rPr>
      </w:pPr>
      <w:r w:rsidRPr="000838B5">
        <w:rPr>
          <w:rFonts w:ascii="Calibri" w:eastAsia="Calibri" w:hAnsi="Calibri" w:cs="Times New Roman"/>
          <w:u w:val="single"/>
        </w:rPr>
        <w:t>10. aktiv održan je 12. srpnja 2013.</w:t>
      </w:r>
      <w:r w:rsidRPr="000838B5">
        <w:rPr>
          <w:rFonts w:ascii="Calibri" w:eastAsia="Calibri" w:hAnsi="Calibri" w:cs="Times New Roman"/>
        </w:rPr>
        <w:t xml:space="preserve"> Nakon ljetnog popravnog roka ukupno je 8 učenika upućeno na jesenski popravni rok. Kolege su izrazile negodovanje zbog prava učenika da ne izađu na pismeni dio ispita, nego samo na usmeni. Prokomentirani su rezultati državne mature koji su, nažalost, bili u skladu sa strahovanjima zbog ranije spomenutih razloga. Članovi aktiva upoznati su s izradom nastavnog plana i programa te zaključivanjem Plana i programa individualnog usavršavanja. Izražena je zabrinutost zbog sve manjeg broja učenika koji odabiru pohađati nastavu njemačkog jezika.</w:t>
      </w:r>
    </w:p>
    <w:p w:rsidR="000838B5" w:rsidRPr="000838B5" w:rsidRDefault="000838B5" w:rsidP="006A6162">
      <w:pPr>
        <w:spacing w:after="0" w:line="240" w:lineRule="auto"/>
        <w:jc w:val="both"/>
        <w:rPr>
          <w:rFonts w:ascii="Calibri" w:eastAsia="Calibri" w:hAnsi="Calibri" w:cs="Times New Roman"/>
        </w:rPr>
      </w:pPr>
      <w:r w:rsidRPr="000838B5">
        <w:rPr>
          <w:rFonts w:ascii="Calibri" w:eastAsia="Calibri" w:hAnsi="Calibri" w:cs="Times New Roman"/>
          <w:u w:val="single"/>
        </w:rPr>
        <w:t xml:space="preserve">11. aktiv održan je 30. kolovoza 2013. </w:t>
      </w:r>
      <w:r w:rsidRPr="000838B5">
        <w:rPr>
          <w:rFonts w:ascii="Calibri" w:eastAsia="Calibri" w:hAnsi="Calibri" w:cs="Times New Roman"/>
        </w:rPr>
        <w:t xml:space="preserve">Nakon negodovanja kolegice Marović o radu voditeljice aktiva i načinu biranja voditelja aktiva, usvojen je prijedlog da se voditelji svake godine mijenjaju i to abecednim redom iz čega proizlazi da je za narednu školsku godinu voditelj aktiva kolegica Bujanić Tretinjak , a zapisničarka je kolegica Lovrenčić. Kolege su upozoreni da nastavne planove i programe treba u digitalnom obliku poslati pedagoškoj službi do 9.9.2013. Na jesenskom popravnom roku 6 učenika je prošlo, 1 se nije pojavio na ispitu kod kolegice Lovrenčić jer je ranije pao drugi predmet, a jedan je pao kod kolegice Marović. Članovi su raspravili rješenja o zaduženjima za novu školsku </w:t>
      </w:r>
      <w:r w:rsidRPr="000838B5">
        <w:rPr>
          <w:rFonts w:ascii="Calibri" w:eastAsia="Calibri" w:hAnsi="Calibri" w:cs="Times New Roman"/>
        </w:rPr>
        <w:lastRenderedPageBreak/>
        <w:t>godinu i kolega Dukić je ponovo izrazio negodovanje zbog dodjeljivanja vođenja dodatne nastave iz njemačkog jezika. Naime, kolegi Dukiću zbog godina starosti i staža te narušenog zdravlja predstavlja problem subotom održavati dodatnu nastavu. Kolegice Bujanić Tretinjak i Lovrenčić prisustvovale su ŽSV-u u Krapini i izvjestile aktiv o tome. Kolega Dukić i kolegica Ivanc upućeni su na seminar 27.8. o eksperimentalnim programima strukovnog obrazovanja. Kolegica Ivanc je iznenada odustala od rada u našoj školi pa je kolegica Ivančević preuzela njezina zaduženja.</w:t>
      </w:r>
    </w:p>
    <w:p w:rsidR="00A163D9" w:rsidRPr="00011E35" w:rsidRDefault="00A163D9" w:rsidP="006A6162">
      <w:pPr>
        <w:spacing w:after="0" w:line="240" w:lineRule="auto"/>
        <w:jc w:val="both"/>
        <w:rPr>
          <w:rFonts w:cstheme="minorHAnsi"/>
        </w:rPr>
      </w:pPr>
    </w:p>
    <w:p w:rsidR="00A163D9" w:rsidRPr="00011E35" w:rsidRDefault="00A163D9" w:rsidP="006A6162">
      <w:pPr>
        <w:spacing w:after="0" w:line="240" w:lineRule="auto"/>
        <w:jc w:val="right"/>
        <w:rPr>
          <w:rFonts w:eastAsia="Calibri" w:cstheme="minorHAnsi"/>
        </w:rPr>
      </w:pPr>
      <w:r w:rsidRPr="00011E35">
        <w:rPr>
          <w:rFonts w:cstheme="minorHAnsi"/>
        </w:rPr>
        <w:t xml:space="preserve">Voditeljica: Valentina </w:t>
      </w:r>
      <w:r w:rsidR="000838B5">
        <w:rPr>
          <w:rFonts w:cstheme="minorHAnsi"/>
        </w:rPr>
        <w:t>Lovrenčić</w:t>
      </w:r>
      <w:r w:rsidRPr="00011E35">
        <w:rPr>
          <w:rFonts w:cstheme="minorHAnsi"/>
        </w:rPr>
        <w:t>, prof.</w:t>
      </w:r>
    </w:p>
    <w:p w:rsidR="00DE2DC7" w:rsidRDefault="00DE2DC7" w:rsidP="006A6162">
      <w:pPr>
        <w:spacing w:after="0" w:line="240" w:lineRule="auto"/>
        <w:rPr>
          <w:rFonts w:cstheme="minorHAnsi"/>
          <w:b/>
        </w:rPr>
      </w:pPr>
    </w:p>
    <w:p w:rsidR="00DE2DC7" w:rsidRDefault="00DE2DC7" w:rsidP="006A6162">
      <w:pPr>
        <w:spacing w:after="0" w:line="240" w:lineRule="auto"/>
        <w:rPr>
          <w:rFonts w:cstheme="minorHAnsi"/>
          <w:b/>
        </w:rPr>
      </w:pPr>
    </w:p>
    <w:p w:rsidR="00DE3A12" w:rsidRPr="00011E35" w:rsidRDefault="00672BFE" w:rsidP="006A6162">
      <w:pPr>
        <w:spacing w:after="0" w:line="240" w:lineRule="auto"/>
        <w:rPr>
          <w:rFonts w:cstheme="minorHAnsi"/>
          <w:b/>
        </w:rPr>
      </w:pPr>
      <w:r w:rsidRPr="00011E35">
        <w:rPr>
          <w:rFonts w:cstheme="minorHAnsi"/>
          <w:b/>
        </w:rPr>
        <w:t>Stručno vijeće društveno-humanističkog područja</w:t>
      </w:r>
    </w:p>
    <w:p w:rsidR="00DE2DC7" w:rsidRDefault="00DE2DC7" w:rsidP="006A6162">
      <w:pPr>
        <w:spacing w:after="0" w:line="240" w:lineRule="auto"/>
        <w:rPr>
          <w:rFonts w:eastAsia="Calibri" w:cstheme="minorHAnsi"/>
        </w:rPr>
      </w:pPr>
    </w:p>
    <w:p w:rsidR="00DE2DC7" w:rsidRPr="00DE2DC7" w:rsidRDefault="00DE2DC7" w:rsidP="006A6162">
      <w:pPr>
        <w:spacing w:after="0" w:line="240" w:lineRule="auto"/>
        <w:jc w:val="both"/>
        <w:rPr>
          <w:rFonts w:cs="Times New Roman"/>
        </w:rPr>
      </w:pPr>
      <w:r w:rsidRPr="00DE2DC7">
        <w:rPr>
          <w:rFonts w:cs="Times New Roman"/>
        </w:rPr>
        <w:t xml:space="preserve">U radu stručnog aktiva društveno humanističkog područja tijekom školske godine 2012./13. sudjelovalo je trinaest profesora. Voditeljica tijekom prvog polugodišta bila je prof. Vera Hrvoj, a u drugom je polugodištu, po povratku s posvojiteljskog dopusta, ulogu voditelja preuzela prof. Danijela Švigir. Tijekom školske godine održano je ukupno osam sastanaka stručnog aktiva (tri u prvom te pet u drugom polugodištu). Kontinuirano je praćen uspjeh učenika u nauci te su predmetni profesori o istom informirali ostale članove aktiva. </w:t>
      </w:r>
    </w:p>
    <w:p w:rsidR="00DE2DC7" w:rsidRPr="00DE2DC7" w:rsidRDefault="00DE2DC7" w:rsidP="006A6162">
      <w:pPr>
        <w:spacing w:after="0" w:line="240" w:lineRule="auto"/>
        <w:jc w:val="both"/>
        <w:rPr>
          <w:rFonts w:cs="Times New Roman"/>
        </w:rPr>
      </w:pPr>
      <w:r w:rsidRPr="00DE2DC7">
        <w:rPr>
          <w:rFonts w:cs="Times New Roman"/>
        </w:rPr>
        <w:t>U skladu s planom i programom tijekom školske godine članovi aktiva bavili su se temama vezanim za predmetna područja. Na prvom su sastanku aktiva dogovoreni elementi ocijenjivanja za pojedine predmete, sukladno naputku koji su predmetni profesori dobili od svojih savjetnika. Uz spomenuto utvrđene su slobodne aktivnosti za profesore te dogovorene teme za stručno usavršavanje na razini aktiva. Svi su se članovi jednoglasno složili da se na aktivu obrade i neke teme iz zdrastvenog odgoja što je i odrađeno u obliku diskusije i radionice. Obrađene su teme „Prevencija nasilja i nasilničkog ponašanja u različitim okolnistima“ i „Alkohol i promet“.</w:t>
      </w:r>
    </w:p>
    <w:p w:rsidR="00DE2DC7" w:rsidRPr="00DE2DC7" w:rsidRDefault="00DE2DC7" w:rsidP="006A6162">
      <w:pPr>
        <w:spacing w:after="0" w:line="240" w:lineRule="auto"/>
        <w:jc w:val="both"/>
        <w:rPr>
          <w:rFonts w:cs="Times New Roman"/>
        </w:rPr>
      </w:pPr>
      <w:r w:rsidRPr="00DE2DC7">
        <w:rPr>
          <w:rFonts w:cs="Times New Roman"/>
        </w:rPr>
        <w:t xml:space="preserve">Članovi stručnog aktiva sudjelovali su i u obilježavanju pojedinih blagdana i značajnih datuma, pa je tako na prikladan način obilježen Božić, Uskrs, Dan nezavisnosti Republike Hrvatske, Dan planeta Zemlje, Dan sjećanja na žrtve Holokausta, Dan ljudskih prava. Posebno je obilježen Olimpijski dan koji profesori TZK provode u obliku projekta.Cilj mu je predstaviti sport i važnost prehrane. Ove je godine prof T.Tuđa sudjelovala u spomenutom danu koji je ujedno ostvaren u skladu s projektom građanin. </w:t>
      </w:r>
    </w:p>
    <w:p w:rsidR="00DE2DC7" w:rsidRPr="00DE2DC7" w:rsidRDefault="00DE2DC7" w:rsidP="006A6162">
      <w:pPr>
        <w:spacing w:after="0" w:line="240" w:lineRule="auto"/>
        <w:jc w:val="both"/>
        <w:rPr>
          <w:rFonts w:cs="Times New Roman"/>
        </w:rPr>
      </w:pPr>
      <w:r w:rsidRPr="00DE2DC7">
        <w:rPr>
          <w:rFonts w:cs="Times New Roman"/>
        </w:rPr>
        <w:t>Na sastancima stručnog aktiva kontinuirano su se pratili rezultati natjecanja i smotri. Članovi su detaljno upoznati s projektom „I anđeli bi zgriješili“ koji je pod vodstvom prof. V.Hrvoj i D.Švigir predstavljen na županijskoj, a potom i na državnoj smotri projekata. Učenici su ove godine pod vodstvom prof.V.Hrvoj prvi puta sudjelovali u projektu Simulirane sjednice Hrvatskog sabora za srednjoškolce koje je organizirala AZZO, odnosno savjetnici za građanski odgoj uz pomoć saborske službe za odnose s građanima. Profesori TZK redovito su na sastancima izvještavali o uspjesima na sportskim natjecanjima, prof.I.Čehulić i prof. M.Sinković iznijele su izvješčće o uspjehu na natjecanju iz vjeronauka, dok je prof. I.Pogačić uz PowerPoint prezentaciju predstavio rad pčelarske skupine.</w:t>
      </w:r>
    </w:p>
    <w:p w:rsidR="00DE2DC7" w:rsidRPr="00DE2DC7" w:rsidRDefault="00DE2DC7" w:rsidP="006A6162">
      <w:pPr>
        <w:spacing w:after="0" w:line="240" w:lineRule="auto"/>
        <w:jc w:val="both"/>
        <w:rPr>
          <w:rFonts w:cs="Times New Roman"/>
        </w:rPr>
      </w:pPr>
      <w:r w:rsidRPr="00DE2DC7">
        <w:rPr>
          <w:rFonts w:cs="Times New Roman"/>
        </w:rPr>
        <w:t xml:space="preserve">Na posljednjem sastanku aktiva (21.kolovoza 2013.) jednoglasno je donesena odluka da će iduće godine ulogu voditelja aktiva preuzeti prof. Ivančica Čehulić koju će se ujedno na sljedećoj sjednici nastavničkog vijeća predložiti za napredovanje u profesora mentora. Analizom rada aktiva u školskoj godini 2012./2013. konstatirano je da su ostvareni svi predviđeni sadržaji. </w:t>
      </w:r>
    </w:p>
    <w:p w:rsidR="00F21269" w:rsidRPr="00011E35" w:rsidRDefault="00A163D9" w:rsidP="006A6162">
      <w:pPr>
        <w:spacing w:after="0" w:line="240" w:lineRule="auto"/>
        <w:jc w:val="right"/>
        <w:rPr>
          <w:rFonts w:cstheme="minorHAnsi"/>
        </w:rPr>
      </w:pPr>
      <w:r w:rsidRPr="00011E35">
        <w:rPr>
          <w:rFonts w:eastAsia="Calibri" w:cstheme="minorHAnsi"/>
        </w:rPr>
        <w:t xml:space="preserve">                                                                                     </w:t>
      </w:r>
    </w:p>
    <w:p w:rsidR="00A163D9" w:rsidRPr="00011E35" w:rsidRDefault="00A163D9" w:rsidP="006A6162">
      <w:pPr>
        <w:spacing w:after="0" w:line="240" w:lineRule="auto"/>
        <w:jc w:val="right"/>
        <w:rPr>
          <w:rFonts w:eastAsia="Calibri" w:cstheme="minorHAnsi"/>
        </w:rPr>
      </w:pPr>
      <w:r w:rsidRPr="00011E35">
        <w:rPr>
          <w:rFonts w:eastAsia="Calibri" w:cstheme="minorHAnsi"/>
        </w:rPr>
        <w:t>Voditeljica aktiva</w:t>
      </w:r>
      <w:r w:rsidR="00F21269" w:rsidRPr="00011E35">
        <w:rPr>
          <w:rFonts w:cstheme="minorHAnsi"/>
        </w:rPr>
        <w:t>:</w:t>
      </w:r>
      <w:r w:rsidRPr="00011E35">
        <w:rPr>
          <w:rFonts w:cstheme="minorHAnsi"/>
        </w:rPr>
        <w:t xml:space="preserve"> </w:t>
      </w:r>
      <w:r w:rsidR="00DE2DC7">
        <w:rPr>
          <w:rFonts w:eastAsia="Calibri" w:cstheme="minorHAnsi"/>
        </w:rPr>
        <w:t>Danijela Švigir</w:t>
      </w:r>
      <w:r w:rsidRPr="00011E35">
        <w:rPr>
          <w:rFonts w:eastAsia="Calibri" w:cstheme="minorHAnsi"/>
        </w:rPr>
        <w:t>, prof.</w:t>
      </w:r>
    </w:p>
    <w:p w:rsidR="00DE2DC7" w:rsidRDefault="00DE2DC7" w:rsidP="006A6162">
      <w:pPr>
        <w:spacing w:after="0" w:line="240" w:lineRule="auto"/>
        <w:jc w:val="both"/>
        <w:rPr>
          <w:rFonts w:cstheme="minorHAnsi"/>
          <w:b/>
        </w:rPr>
      </w:pPr>
    </w:p>
    <w:p w:rsidR="00895644" w:rsidRPr="00011E35" w:rsidRDefault="009B7494" w:rsidP="006A6162">
      <w:pPr>
        <w:spacing w:after="0" w:line="240" w:lineRule="auto"/>
        <w:jc w:val="both"/>
        <w:rPr>
          <w:rFonts w:cstheme="minorHAnsi"/>
          <w:b/>
        </w:rPr>
      </w:pPr>
      <w:r w:rsidRPr="00011E35">
        <w:rPr>
          <w:rFonts w:cstheme="minorHAnsi"/>
          <w:b/>
        </w:rPr>
        <w:t>Stručno vijeće zdravstvene grupe predmeta</w:t>
      </w:r>
    </w:p>
    <w:p w:rsidR="00895644" w:rsidRPr="00011E35" w:rsidRDefault="00895644" w:rsidP="006A6162">
      <w:pPr>
        <w:pStyle w:val="Obinitekst"/>
        <w:rPr>
          <w:rFonts w:asciiTheme="minorHAnsi" w:hAnsiTheme="minorHAnsi" w:cstheme="minorHAnsi"/>
          <w:sz w:val="22"/>
          <w:szCs w:val="22"/>
        </w:rPr>
      </w:pPr>
    </w:p>
    <w:p w:rsidR="0039128C" w:rsidRPr="0039128C" w:rsidRDefault="00F21269" w:rsidP="006A6162">
      <w:pPr>
        <w:pStyle w:val="Obinitekst"/>
        <w:rPr>
          <w:rFonts w:asciiTheme="minorHAnsi" w:hAnsiTheme="minorHAnsi" w:cs="Times New Roman"/>
          <w:sz w:val="22"/>
          <w:szCs w:val="22"/>
        </w:rPr>
      </w:pPr>
      <w:r w:rsidRPr="00011E35">
        <w:rPr>
          <w:rFonts w:asciiTheme="minorHAnsi" w:hAnsiTheme="minorHAnsi" w:cstheme="minorHAnsi"/>
          <w:sz w:val="22"/>
          <w:szCs w:val="22"/>
        </w:rPr>
        <w:t xml:space="preserve">       </w:t>
      </w:r>
      <w:r w:rsidR="0039128C" w:rsidRPr="00273120">
        <w:rPr>
          <w:rFonts w:ascii="Times New Roman" w:hAnsi="Times New Roman" w:cs="Times New Roman"/>
          <w:sz w:val="24"/>
          <w:szCs w:val="24"/>
        </w:rPr>
        <w:t xml:space="preserve">       </w:t>
      </w:r>
      <w:r w:rsidR="0039128C" w:rsidRPr="0039128C">
        <w:rPr>
          <w:rFonts w:asciiTheme="minorHAnsi" w:hAnsiTheme="minorHAnsi" w:cs="Times New Roman"/>
          <w:sz w:val="22"/>
          <w:szCs w:val="22"/>
        </w:rPr>
        <w:t xml:space="preserve">U protekloj školskoj godini u nastavnom procesu sudjelovale su 2 diplomirane medicinske sestare, 1 prvostupnica sestrinstva, 1 socialni pedagog, prvostupnica sestrinstva, </w:t>
      </w:r>
    </w:p>
    <w:p w:rsidR="0039128C" w:rsidRPr="0039128C" w:rsidRDefault="0039128C" w:rsidP="006A6162">
      <w:pPr>
        <w:pStyle w:val="Obinitekst"/>
        <w:rPr>
          <w:rFonts w:asciiTheme="minorHAnsi" w:hAnsiTheme="minorHAnsi" w:cs="Times New Roman"/>
          <w:sz w:val="22"/>
          <w:szCs w:val="22"/>
        </w:rPr>
      </w:pPr>
      <w:r w:rsidRPr="0039128C">
        <w:rPr>
          <w:rFonts w:asciiTheme="minorHAnsi" w:hAnsiTheme="minorHAnsi" w:cs="Times New Roman"/>
          <w:sz w:val="22"/>
          <w:szCs w:val="22"/>
        </w:rPr>
        <w:t>1 profesor rehabilitator, prvostupnica sestrinstva, 2 prvostupnika fizioterapije u stalnom radnom odnosu, 3 prvostupnika fizioterapije zaposlena na određeno radno vrijeme, 1 liječnica opće medicine u stalnom radnom odnosu, 5 liječnika specijalista.</w:t>
      </w:r>
    </w:p>
    <w:p w:rsidR="0039128C" w:rsidRPr="0039128C" w:rsidRDefault="0039128C" w:rsidP="006A6162">
      <w:pPr>
        <w:pStyle w:val="Obinitekst"/>
        <w:rPr>
          <w:rFonts w:asciiTheme="minorHAnsi" w:hAnsiTheme="minorHAnsi" w:cs="Times New Roman"/>
          <w:sz w:val="22"/>
          <w:szCs w:val="22"/>
        </w:rPr>
      </w:pPr>
      <w:r w:rsidRPr="0039128C">
        <w:rPr>
          <w:rFonts w:asciiTheme="minorHAnsi" w:hAnsiTheme="minorHAnsi" w:cs="Times New Roman"/>
          <w:sz w:val="22"/>
          <w:szCs w:val="22"/>
        </w:rPr>
        <w:lastRenderedPageBreak/>
        <w:t xml:space="preserve">       Nastava je održavana u učionicama, kabinetima i na bolničkim odjelima opće i specijalnih bolnica, te odjelima Doma za duševno oboljele.</w:t>
      </w:r>
    </w:p>
    <w:p w:rsidR="0039128C" w:rsidRPr="0039128C" w:rsidRDefault="0039128C" w:rsidP="006A6162">
      <w:pPr>
        <w:pStyle w:val="Obinitekst"/>
        <w:rPr>
          <w:rFonts w:asciiTheme="minorHAnsi" w:hAnsiTheme="minorHAnsi" w:cs="Times New Roman"/>
          <w:sz w:val="22"/>
          <w:szCs w:val="22"/>
        </w:rPr>
      </w:pPr>
      <w:r w:rsidRPr="0039128C">
        <w:rPr>
          <w:rFonts w:asciiTheme="minorHAnsi" w:hAnsiTheme="minorHAnsi" w:cs="Times New Roman"/>
          <w:sz w:val="22"/>
          <w:szCs w:val="22"/>
        </w:rPr>
        <w:t>Sva nastava je bila stručno zastupljena.</w:t>
      </w:r>
    </w:p>
    <w:p w:rsidR="0039128C" w:rsidRPr="0039128C" w:rsidRDefault="0039128C" w:rsidP="006A6162">
      <w:pPr>
        <w:pStyle w:val="Obinitekst"/>
        <w:rPr>
          <w:rFonts w:asciiTheme="minorHAnsi" w:hAnsiTheme="minorHAnsi" w:cs="Times New Roman"/>
          <w:sz w:val="22"/>
          <w:szCs w:val="22"/>
        </w:rPr>
      </w:pPr>
      <w:r w:rsidRPr="0039128C">
        <w:rPr>
          <w:rFonts w:asciiTheme="minorHAnsi" w:hAnsiTheme="minorHAnsi" w:cs="Times New Roman"/>
          <w:sz w:val="22"/>
          <w:szCs w:val="22"/>
        </w:rPr>
        <w:t xml:space="preserve">       Sastanci aktiva održavani su po potrebi,održano je 10 sastanaka.</w:t>
      </w:r>
    </w:p>
    <w:p w:rsidR="0039128C" w:rsidRPr="0039128C" w:rsidRDefault="0039128C" w:rsidP="006A6162">
      <w:pPr>
        <w:pStyle w:val="Obinitekst"/>
        <w:rPr>
          <w:rFonts w:asciiTheme="minorHAnsi" w:hAnsiTheme="minorHAnsi" w:cs="Times New Roman"/>
          <w:sz w:val="22"/>
          <w:szCs w:val="22"/>
        </w:rPr>
      </w:pPr>
      <w:r w:rsidRPr="0039128C">
        <w:rPr>
          <w:rFonts w:asciiTheme="minorHAnsi" w:hAnsiTheme="minorHAnsi" w:cs="Times New Roman"/>
          <w:sz w:val="22"/>
          <w:szCs w:val="22"/>
        </w:rPr>
        <w:t xml:space="preserve"> Ukupno je bilo 8 razrednih odjela, 4 u programu Medicinska sestra – tehničar i 4 u programu fizioterapeutski tehničar.</w:t>
      </w:r>
    </w:p>
    <w:p w:rsidR="0039128C" w:rsidRPr="0039128C" w:rsidRDefault="0039128C" w:rsidP="006A6162">
      <w:pPr>
        <w:pStyle w:val="Obinitekst"/>
        <w:rPr>
          <w:rFonts w:asciiTheme="minorHAnsi" w:hAnsiTheme="minorHAnsi" w:cs="Times New Roman"/>
          <w:sz w:val="22"/>
          <w:szCs w:val="22"/>
        </w:rPr>
      </w:pPr>
      <w:r w:rsidRPr="0039128C">
        <w:rPr>
          <w:rFonts w:asciiTheme="minorHAnsi" w:hAnsiTheme="minorHAnsi" w:cs="Times New Roman"/>
          <w:sz w:val="22"/>
          <w:szCs w:val="22"/>
        </w:rPr>
        <w:t xml:space="preserve">       Osim realizacije nastavnog procesa provodile su se i ostale aktivnosti u aktivu zdravstvene struke.</w:t>
      </w:r>
    </w:p>
    <w:p w:rsidR="0039128C" w:rsidRPr="0039128C" w:rsidRDefault="0039128C" w:rsidP="006A6162">
      <w:pPr>
        <w:pStyle w:val="Obinitekst"/>
        <w:rPr>
          <w:rFonts w:asciiTheme="minorHAnsi" w:hAnsiTheme="minorHAnsi" w:cs="Times New Roman"/>
          <w:sz w:val="22"/>
          <w:szCs w:val="22"/>
        </w:rPr>
      </w:pPr>
    </w:p>
    <w:p w:rsidR="0039128C" w:rsidRPr="0039128C" w:rsidRDefault="0039128C" w:rsidP="006A6162">
      <w:pPr>
        <w:pStyle w:val="Obinitekst"/>
        <w:rPr>
          <w:rFonts w:asciiTheme="minorHAnsi" w:hAnsiTheme="minorHAnsi" w:cs="Times New Roman"/>
          <w:b/>
          <w:sz w:val="22"/>
          <w:szCs w:val="22"/>
        </w:rPr>
      </w:pPr>
      <w:r w:rsidRPr="0039128C">
        <w:rPr>
          <w:rFonts w:asciiTheme="minorHAnsi" w:hAnsiTheme="minorHAnsi" w:cs="Times New Roman"/>
          <w:b/>
          <w:sz w:val="22"/>
          <w:szCs w:val="22"/>
        </w:rPr>
        <w:t>9</w:t>
      </w:r>
      <w:r>
        <w:rPr>
          <w:rFonts w:asciiTheme="minorHAnsi" w:hAnsiTheme="minorHAnsi" w:cs="Times New Roman"/>
          <w:b/>
          <w:sz w:val="22"/>
          <w:szCs w:val="22"/>
        </w:rPr>
        <w:t>.</w:t>
      </w:r>
      <w:r w:rsidRPr="0039128C">
        <w:rPr>
          <w:rFonts w:asciiTheme="minorHAnsi" w:hAnsiTheme="minorHAnsi" w:cs="Times New Roman"/>
          <w:b/>
          <w:sz w:val="22"/>
          <w:szCs w:val="22"/>
        </w:rPr>
        <w:t xml:space="preserve"> mjesec</w:t>
      </w:r>
    </w:p>
    <w:p w:rsidR="0039128C" w:rsidRPr="0039128C" w:rsidRDefault="0039128C" w:rsidP="006A6162">
      <w:pPr>
        <w:pStyle w:val="Obinitekst"/>
        <w:rPr>
          <w:rFonts w:asciiTheme="minorHAnsi" w:hAnsiTheme="minorHAnsi" w:cs="Times New Roman"/>
          <w:sz w:val="22"/>
          <w:szCs w:val="22"/>
        </w:rPr>
      </w:pPr>
      <w:r w:rsidRPr="0039128C">
        <w:rPr>
          <w:rFonts w:asciiTheme="minorHAnsi" w:hAnsiTheme="minorHAnsi" w:cs="Times New Roman"/>
          <w:sz w:val="22"/>
          <w:szCs w:val="22"/>
        </w:rPr>
        <w:t>Pregledani su dnevnici rada sa strukovne prakse.</w:t>
      </w:r>
    </w:p>
    <w:p w:rsidR="0039128C" w:rsidRPr="0039128C" w:rsidRDefault="0039128C" w:rsidP="006A6162">
      <w:pPr>
        <w:pStyle w:val="Obinitekst"/>
        <w:rPr>
          <w:rFonts w:asciiTheme="minorHAnsi" w:hAnsiTheme="minorHAnsi" w:cs="Times New Roman"/>
          <w:sz w:val="22"/>
          <w:szCs w:val="22"/>
        </w:rPr>
      </w:pPr>
      <w:r w:rsidRPr="0039128C">
        <w:rPr>
          <w:rFonts w:asciiTheme="minorHAnsi" w:hAnsiTheme="minorHAnsi" w:cs="Times New Roman"/>
          <w:sz w:val="22"/>
          <w:szCs w:val="22"/>
        </w:rPr>
        <w:t>Podijeljena su zaduženja za školsku godinu 2012/13.</w:t>
      </w:r>
    </w:p>
    <w:p w:rsidR="0039128C" w:rsidRPr="0039128C" w:rsidRDefault="0039128C" w:rsidP="006A6162">
      <w:pPr>
        <w:pStyle w:val="Obinitekst"/>
        <w:rPr>
          <w:rFonts w:asciiTheme="minorHAnsi" w:hAnsiTheme="minorHAnsi" w:cs="Times New Roman"/>
          <w:sz w:val="22"/>
          <w:szCs w:val="22"/>
        </w:rPr>
      </w:pPr>
      <w:r w:rsidRPr="0039128C">
        <w:rPr>
          <w:rFonts w:asciiTheme="minorHAnsi" w:hAnsiTheme="minorHAnsi" w:cs="Times New Roman"/>
          <w:sz w:val="22"/>
          <w:szCs w:val="22"/>
        </w:rPr>
        <w:t>Izrađen je plan rada.</w:t>
      </w:r>
    </w:p>
    <w:p w:rsidR="0039128C" w:rsidRPr="0039128C" w:rsidRDefault="0039128C" w:rsidP="006A6162">
      <w:pPr>
        <w:pStyle w:val="Obinitekst"/>
        <w:rPr>
          <w:rFonts w:asciiTheme="minorHAnsi" w:hAnsiTheme="minorHAnsi" w:cs="Times New Roman"/>
          <w:sz w:val="22"/>
          <w:szCs w:val="22"/>
        </w:rPr>
      </w:pPr>
      <w:r w:rsidRPr="0039128C">
        <w:rPr>
          <w:rFonts w:asciiTheme="minorHAnsi" w:hAnsiTheme="minorHAnsi" w:cs="Times New Roman"/>
          <w:sz w:val="22"/>
          <w:szCs w:val="22"/>
        </w:rPr>
        <w:t>Izrađen je plan stručnog usavršavanja.</w:t>
      </w:r>
    </w:p>
    <w:p w:rsidR="0039128C" w:rsidRPr="0039128C" w:rsidRDefault="0039128C" w:rsidP="006A6162">
      <w:pPr>
        <w:pStyle w:val="Obinitekst"/>
        <w:rPr>
          <w:rFonts w:asciiTheme="minorHAnsi" w:hAnsiTheme="minorHAnsi" w:cs="Times New Roman"/>
          <w:sz w:val="22"/>
          <w:szCs w:val="22"/>
        </w:rPr>
      </w:pPr>
    </w:p>
    <w:p w:rsidR="0039128C" w:rsidRPr="0039128C" w:rsidRDefault="0039128C" w:rsidP="006A6162">
      <w:pPr>
        <w:pStyle w:val="Obinitekst"/>
        <w:rPr>
          <w:rFonts w:asciiTheme="minorHAnsi" w:hAnsiTheme="minorHAnsi" w:cs="Times New Roman"/>
          <w:b/>
          <w:sz w:val="22"/>
          <w:szCs w:val="22"/>
        </w:rPr>
      </w:pPr>
      <w:r w:rsidRPr="0039128C">
        <w:rPr>
          <w:rFonts w:asciiTheme="minorHAnsi" w:hAnsiTheme="minorHAnsi" w:cs="Times New Roman"/>
          <w:b/>
          <w:sz w:val="22"/>
          <w:szCs w:val="22"/>
        </w:rPr>
        <w:t>10</w:t>
      </w:r>
      <w:r>
        <w:rPr>
          <w:rFonts w:asciiTheme="minorHAnsi" w:hAnsiTheme="minorHAnsi" w:cs="Times New Roman"/>
          <w:b/>
          <w:sz w:val="22"/>
          <w:szCs w:val="22"/>
        </w:rPr>
        <w:t>.</w:t>
      </w:r>
      <w:r w:rsidRPr="0039128C">
        <w:rPr>
          <w:rFonts w:asciiTheme="minorHAnsi" w:hAnsiTheme="minorHAnsi" w:cs="Times New Roman"/>
          <w:b/>
          <w:sz w:val="22"/>
          <w:szCs w:val="22"/>
        </w:rPr>
        <w:t xml:space="preserve"> mjesec</w:t>
      </w:r>
    </w:p>
    <w:p w:rsidR="0039128C" w:rsidRPr="0039128C" w:rsidRDefault="0039128C" w:rsidP="006A6162">
      <w:pPr>
        <w:pStyle w:val="Obinitekst"/>
        <w:rPr>
          <w:rFonts w:asciiTheme="minorHAnsi" w:hAnsiTheme="minorHAnsi" w:cs="Times New Roman"/>
          <w:sz w:val="22"/>
          <w:szCs w:val="22"/>
        </w:rPr>
      </w:pPr>
      <w:r w:rsidRPr="0039128C">
        <w:rPr>
          <w:rFonts w:asciiTheme="minorHAnsi" w:hAnsiTheme="minorHAnsi" w:cs="Times New Roman"/>
          <w:sz w:val="22"/>
          <w:szCs w:val="22"/>
        </w:rPr>
        <w:t>Kabineti su opremljeni potrebnim priborom.</w:t>
      </w:r>
    </w:p>
    <w:p w:rsidR="0039128C" w:rsidRPr="0039128C" w:rsidRDefault="0039128C" w:rsidP="006A6162">
      <w:pPr>
        <w:pStyle w:val="Obinitekst"/>
        <w:rPr>
          <w:rFonts w:asciiTheme="minorHAnsi" w:hAnsiTheme="minorHAnsi" w:cs="Times New Roman"/>
          <w:sz w:val="22"/>
          <w:szCs w:val="22"/>
        </w:rPr>
      </w:pPr>
    </w:p>
    <w:p w:rsidR="0039128C" w:rsidRPr="0039128C" w:rsidRDefault="0039128C" w:rsidP="006A6162">
      <w:pPr>
        <w:pStyle w:val="Obinitekst"/>
        <w:rPr>
          <w:rFonts w:asciiTheme="minorHAnsi" w:hAnsiTheme="minorHAnsi" w:cs="Times New Roman"/>
          <w:b/>
          <w:sz w:val="22"/>
          <w:szCs w:val="22"/>
        </w:rPr>
      </w:pPr>
      <w:r w:rsidRPr="0039128C">
        <w:rPr>
          <w:rFonts w:asciiTheme="minorHAnsi" w:hAnsiTheme="minorHAnsi" w:cs="Times New Roman"/>
          <w:b/>
          <w:sz w:val="22"/>
          <w:szCs w:val="22"/>
        </w:rPr>
        <w:t>11</w:t>
      </w:r>
      <w:r>
        <w:rPr>
          <w:rFonts w:asciiTheme="minorHAnsi" w:hAnsiTheme="minorHAnsi" w:cs="Times New Roman"/>
          <w:b/>
          <w:sz w:val="22"/>
          <w:szCs w:val="22"/>
        </w:rPr>
        <w:t>.</w:t>
      </w:r>
      <w:r w:rsidRPr="0039128C">
        <w:rPr>
          <w:rFonts w:asciiTheme="minorHAnsi" w:hAnsiTheme="minorHAnsi" w:cs="Times New Roman"/>
          <w:b/>
          <w:sz w:val="22"/>
          <w:szCs w:val="22"/>
        </w:rPr>
        <w:t xml:space="preserve"> mjesec</w:t>
      </w:r>
    </w:p>
    <w:p w:rsidR="0039128C" w:rsidRPr="0039128C" w:rsidRDefault="0039128C" w:rsidP="006A6162">
      <w:pPr>
        <w:pStyle w:val="Obinitekst"/>
        <w:rPr>
          <w:rFonts w:asciiTheme="minorHAnsi" w:hAnsiTheme="minorHAnsi" w:cs="Times New Roman"/>
          <w:sz w:val="22"/>
          <w:szCs w:val="22"/>
        </w:rPr>
      </w:pPr>
      <w:r w:rsidRPr="0039128C">
        <w:rPr>
          <w:rFonts w:asciiTheme="minorHAnsi" w:hAnsiTheme="minorHAnsi" w:cs="Times New Roman"/>
          <w:sz w:val="22"/>
          <w:szCs w:val="22"/>
        </w:rPr>
        <w:t>Štefica Sukreški  sudjelovala na seminaru Unapređenje borbe protiv HIV AIDS- a za adolescente.</w:t>
      </w:r>
      <w:r w:rsidRPr="0039128C">
        <w:rPr>
          <w:rFonts w:asciiTheme="minorHAnsi" w:hAnsiTheme="minorHAnsi"/>
          <w:sz w:val="22"/>
          <w:szCs w:val="22"/>
        </w:rPr>
        <w:t xml:space="preserve"> </w:t>
      </w:r>
      <w:r w:rsidRPr="0039128C">
        <w:rPr>
          <w:rFonts w:asciiTheme="minorHAnsi" w:hAnsiTheme="minorHAnsi" w:cs="Times New Roman"/>
          <w:sz w:val="22"/>
          <w:szCs w:val="22"/>
        </w:rPr>
        <w:t>Učenici su pod vodstvom Rafaele Strsoglavec, Suzane Đanić i Štefice Sukreški aktivno sudjelovali na Danima E medice u Dugoj uvali. Predstavili su projekt koji su izradili zajedno s učenicima medicinske škole Varaždin, Vinogradske i Makedonije.  Pod vodstvom Nevenke Franc i Štefice Sukreški učenici su se aktivno uključili u projekt Šafran i zasadlili šafrane isprd škole u znak sjećanja na Holokaust.</w:t>
      </w:r>
    </w:p>
    <w:p w:rsidR="0039128C" w:rsidRPr="0039128C" w:rsidRDefault="0039128C" w:rsidP="006A6162">
      <w:pPr>
        <w:pStyle w:val="Obinitekst"/>
        <w:rPr>
          <w:rFonts w:asciiTheme="minorHAnsi" w:hAnsiTheme="minorHAnsi" w:cs="Times New Roman"/>
          <w:sz w:val="22"/>
          <w:szCs w:val="22"/>
        </w:rPr>
      </w:pPr>
    </w:p>
    <w:p w:rsidR="0039128C" w:rsidRPr="0039128C" w:rsidRDefault="0039128C" w:rsidP="006A6162">
      <w:pPr>
        <w:pStyle w:val="Obinitekst"/>
        <w:rPr>
          <w:rFonts w:asciiTheme="minorHAnsi" w:hAnsiTheme="minorHAnsi" w:cs="Times New Roman"/>
          <w:b/>
          <w:sz w:val="22"/>
          <w:szCs w:val="22"/>
        </w:rPr>
      </w:pPr>
      <w:r w:rsidRPr="0039128C">
        <w:rPr>
          <w:rFonts w:asciiTheme="minorHAnsi" w:hAnsiTheme="minorHAnsi" w:cs="Times New Roman"/>
          <w:b/>
          <w:sz w:val="22"/>
          <w:szCs w:val="22"/>
        </w:rPr>
        <w:t>12</w:t>
      </w:r>
      <w:r>
        <w:rPr>
          <w:rFonts w:asciiTheme="minorHAnsi" w:hAnsiTheme="minorHAnsi" w:cs="Times New Roman"/>
          <w:b/>
          <w:sz w:val="22"/>
          <w:szCs w:val="22"/>
        </w:rPr>
        <w:t>.</w:t>
      </w:r>
      <w:r w:rsidRPr="0039128C">
        <w:rPr>
          <w:rFonts w:asciiTheme="minorHAnsi" w:hAnsiTheme="minorHAnsi" w:cs="Times New Roman"/>
          <w:b/>
          <w:sz w:val="22"/>
          <w:szCs w:val="22"/>
        </w:rPr>
        <w:t xml:space="preserve"> mjesec</w:t>
      </w:r>
    </w:p>
    <w:p w:rsidR="0039128C" w:rsidRPr="0039128C" w:rsidRDefault="0039128C" w:rsidP="006A6162">
      <w:pPr>
        <w:pStyle w:val="Obinitekst"/>
        <w:rPr>
          <w:rFonts w:asciiTheme="minorHAnsi" w:hAnsiTheme="minorHAnsi" w:cs="Times New Roman"/>
          <w:sz w:val="22"/>
          <w:szCs w:val="22"/>
        </w:rPr>
      </w:pPr>
      <w:r w:rsidRPr="0039128C">
        <w:rPr>
          <w:rFonts w:asciiTheme="minorHAnsi" w:hAnsiTheme="minorHAnsi" w:cs="Times New Roman"/>
          <w:sz w:val="22"/>
          <w:szCs w:val="22"/>
        </w:rPr>
        <w:t>Podijeljene su teme i pitanja za završni ispit prema područjima i određeni mentori.</w:t>
      </w:r>
    </w:p>
    <w:p w:rsidR="0039128C" w:rsidRPr="0039128C" w:rsidRDefault="0039128C" w:rsidP="006A6162">
      <w:pPr>
        <w:pStyle w:val="Obinitekst"/>
        <w:rPr>
          <w:rFonts w:asciiTheme="minorHAnsi" w:hAnsiTheme="minorHAnsi" w:cs="Times New Roman"/>
          <w:sz w:val="22"/>
          <w:szCs w:val="22"/>
        </w:rPr>
      </w:pPr>
      <w:r w:rsidRPr="0039128C">
        <w:rPr>
          <w:rFonts w:asciiTheme="minorHAnsi" w:hAnsiTheme="minorHAnsi" w:cs="Times New Roman"/>
          <w:sz w:val="22"/>
          <w:szCs w:val="22"/>
        </w:rPr>
        <w:t xml:space="preserve"> Učenici su pod vodstvom Vinke Vidiček i  Štefice Sukreški korisnike u Loborgradu  počastili kolačima koje su pripremili njihovi roditelji i napisali čestitke koje su kupili od Lige za borbu protiv raka.</w:t>
      </w:r>
    </w:p>
    <w:p w:rsidR="0039128C" w:rsidRPr="0039128C" w:rsidRDefault="0039128C" w:rsidP="006A6162">
      <w:pPr>
        <w:pStyle w:val="Obinitekst"/>
        <w:rPr>
          <w:rFonts w:asciiTheme="minorHAnsi" w:hAnsiTheme="minorHAnsi" w:cs="Times New Roman"/>
          <w:sz w:val="22"/>
          <w:szCs w:val="22"/>
        </w:rPr>
      </w:pPr>
      <w:r w:rsidRPr="0039128C">
        <w:rPr>
          <w:rFonts w:asciiTheme="minorHAnsi" w:hAnsiTheme="minorHAnsi" w:cs="Times New Roman"/>
          <w:sz w:val="22"/>
          <w:szCs w:val="22"/>
        </w:rPr>
        <w:tab/>
      </w:r>
    </w:p>
    <w:p w:rsidR="0039128C" w:rsidRPr="0039128C" w:rsidRDefault="0039128C" w:rsidP="006A6162">
      <w:pPr>
        <w:pStyle w:val="Obinitekst"/>
        <w:rPr>
          <w:rFonts w:asciiTheme="minorHAnsi" w:hAnsiTheme="minorHAnsi" w:cs="Times New Roman"/>
          <w:b/>
          <w:sz w:val="22"/>
          <w:szCs w:val="22"/>
        </w:rPr>
      </w:pPr>
      <w:r w:rsidRPr="0039128C">
        <w:rPr>
          <w:rFonts w:asciiTheme="minorHAnsi" w:hAnsiTheme="minorHAnsi" w:cs="Times New Roman"/>
          <w:b/>
          <w:sz w:val="22"/>
          <w:szCs w:val="22"/>
        </w:rPr>
        <w:t>1</w:t>
      </w:r>
      <w:r>
        <w:rPr>
          <w:rFonts w:asciiTheme="minorHAnsi" w:hAnsiTheme="minorHAnsi" w:cs="Times New Roman"/>
          <w:b/>
          <w:sz w:val="22"/>
          <w:szCs w:val="22"/>
        </w:rPr>
        <w:t>.</w:t>
      </w:r>
      <w:r w:rsidRPr="0039128C">
        <w:rPr>
          <w:rFonts w:asciiTheme="minorHAnsi" w:hAnsiTheme="minorHAnsi" w:cs="Times New Roman"/>
          <w:b/>
          <w:sz w:val="22"/>
          <w:szCs w:val="22"/>
        </w:rPr>
        <w:t xml:space="preserve"> mjesec</w:t>
      </w:r>
      <w:r>
        <w:rPr>
          <w:rFonts w:asciiTheme="minorHAnsi" w:hAnsiTheme="minorHAnsi" w:cs="Times New Roman"/>
          <w:b/>
          <w:sz w:val="22"/>
          <w:szCs w:val="22"/>
        </w:rPr>
        <w:t xml:space="preserve">, </w:t>
      </w:r>
      <w:r w:rsidRPr="0039128C">
        <w:rPr>
          <w:rFonts w:asciiTheme="minorHAnsi" w:hAnsiTheme="minorHAnsi" w:cs="Times New Roman"/>
          <w:b/>
          <w:sz w:val="22"/>
          <w:szCs w:val="22"/>
        </w:rPr>
        <w:t>2</w:t>
      </w:r>
      <w:r>
        <w:rPr>
          <w:rFonts w:asciiTheme="minorHAnsi" w:hAnsiTheme="minorHAnsi" w:cs="Times New Roman"/>
          <w:b/>
          <w:sz w:val="22"/>
          <w:szCs w:val="22"/>
        </w:rPr>
        <w:t>.</w:t>
      </w:r>
      <w:r w:rsidRPr="0039128C">
        <w:rPr>
          <w:rFonts w:asciiTheme="minorHAnsi" w:hAnsiTheme="minorHAnsi" w:cs="Times New Roman"/>
          <w:b/>
          <w:sz w:val="22"/>
          <w:szCs w:val="22"/>
        </w:rPr>
        <w:t xml:space="preserve"> mjesec</w:t>
      </w:r>
    </w:p>
    <w:p w:rsidR="0039128C" w:rsidRPr="0039128C" w:rsidRDefault="0039128C" w:rsidP="006A6162">
      <w:pPr>
        <w:pStyle w:val="Obinitekst"/>
        <w:rPr>
          <w:rFonts w:asciiTheme="minorHAnsi" w:hAnsiTheme="minorHAnsi" w:cs="Times New Roman"/>
          <w:b/>
          <w:sz w:val="22"/>
          <w:szCs w:val="22"/>
        </w:rPr>
      </w:pPr>
    </w:p>
    <w:p w:rsidR="0039128C" w:rsidRPr="0039128C" w:rsidRDefault="0039128C" w:rsidP="006A6162">
      <w:pPr>
        <w:pStyle w:val="Obinitekst"/>
        <w:rPr>
          <w:rFonts w:asciiTheme="minorHAnsi" w:hAnsiTheme="minorHAnsi" w:cs="Times New Roman"/>
          <w:sz w:val="22"/>
          <w:szCs w:val="22"/>
        </w:rPr>
      </w:pPr>
      <w:r w:rsidRPr="0039128C">
        <w:rPr>
          <w:rFonts w:asciiTheme="minorHAnsi" w:hAnsiTheme="minorHAnsi" w:cs="Times New Roman"/>
          <w:sz w:val="22"/>
          <w:szCs w:val="22"/>
        </w:rPr>
        <w:t xml:space="preserve">Provedeno je  školsko natjecanje  u programu Medicinska sestra – medicinski tehničar i  </w:t>
      </w:r>
    </w:p>
    <w:p w:rsidR="0039128C" w:rsidRPr="0039128C" w:rsidRDefault="0039128C" w:rsidP="006A6162">
      <w:pPr>
        <w:pStyle w:val="Obinitekst"/>
        <w:rPr>
          <w:rFonts w:asciiTheme="minorHAnsi" w:hAnsiTheme="minorHAnsi" w:cs="Times New Roman"/>
          <w:sz w:val="22"/>
          <w:szCs w:val="22"/>
        </w:rPr>
      </w:pPr>
      <w:r w:rsidRPr="0039128C">
        <w:rPr>
          <w:rFonts w:asciiTheme="minorHAnsi" w:hAnsiTheme="minorHAnsi" w:cs="Times New Roman"/>
          <w:sz w:val="22"/>
          <w:szCs w:val="22"/>
        </w:rPr>
        <w:t>fizioterapeutski tehničar.</w:t>
      </w:r>
    </w:p>
    <w:p w:rsidR="0039128C" w:rsidRPr="0039128C" w:rsidRDefault="0039128C" w:rsidP="006A6162">
      <w:pPr>
        <w:pStyle w:val="Obinitekst"/>
        <w:rPr>
          <w:rFonts w:asciiTheme="minorHAnsi" w:hAnsiTheme="minorHAnsi" w:cs="Times New Roman"/>
          <w:sz w:val="22"/>
          <w:szCs w:val="22"/>
        </w:rPr>
      </w:pPr>
    </w:p>
    <w:p w:rsidR="0039128C" w:rsidRPr="0039128C" w:rsidRDefault="0039128C" w:rsidP="006A6162">
      <w:pPr>
        <w:pStyle w:val="Obinitekst"/>
        <w:rPr>
          <w:rFonts w:asciiTheme="minorHAnsi" w:hAnsiTheme="minorHAnsi" w:cs="Times New Roman"/>
          <w:b/>
          <w:sz w:val="22"/>
          <w:szCs w:val="22"/>
        </w:rPr>
      </w:pPr>
      <w:r w:rsidRPr="0039128C">
        <w:rPr>
          <w:rFonts w:asciiTheme="minorHAnsi" w:hAnsiTheme="minorHAnsi" w:cs="Times New Roman"/>
          <w:b/>
          <w:sz w:val="22"/>
          <w:szCs w:val="22"/>
        </w:rPr>
        <w:t>3</w:t>
      </w:r>
      <w:r>
        <w:rPr>
          <w:rFonts w:asciiTheme="minorHAnsi" w:hAnsiTheme="minorHAnsi" w:cs="Times New Roman"/>
          <w:b/>
          <w:sz w:val="22"/>
          <w:szCs w:val="22"/>
        </w:rPr>
        <w:t>.</w:t>
      </w:r>
      <w:r w:rsidRPr="0039128C">
        <w:rPr>
          <w:rFonts w:asciiTheme="minorHAnsi" w:hAnsiTheme="minorHAnsi" w:cs="Times New Roman"/>
          <w:b/>
          <w:sz w:val="22"/>
          <w:szCs w:val="22"/>
        </w:rPr>
        <w:t xml:space="preserve"> mjesec</w:t>
      </w:r>
    </w:p>
    <w:p w:rsidR="0039128C" w:rsidRPr="0039128C" w:rsidRDefault="0039128C" w:rsidP="006A6162">
      <w:pPr>
        <w:pStyle w:val="Obinitekst"/>
        <w:rPr>
          <w:rFonts w:asciiTheme="minorHAnsi" w:hAnsiTheme="minorHAnsi" w:cs="Times New Roman"/>
          <w:sz w:val="22"/>
          <w:szCs w:val="22"/>
        </w:rPr>
      </w:pPr>
      <w:r w:rsidRPr="0039128C">
        <w:rPr>
          <w:rFonts w:asciiTheme="minorHAnsi" w:hAnsiTheme="minorHAnsi" w:cs="Times New Roman"/>
          <w:sz w:val="22"/>
          <w:szCs w:val="22"/>
        </w:rPr>
        <w:t>Organizirana je i provedena dobrovoljna akcija Dan narcisa u suradnji sa zagorskom ligom za borbu protiv raka.</w:t>
      </w:r>
    </w:p>
    <w:p w:rsidR="0039128C" w:rsidRPr="0039128C" w:rsidRDefault="0039128C" w:rsidP="006A6162">
      <w:pPr>
        <w:pStyle w:val="Obinitekst"/>
        <w:rPr>
          <w:rFonts w:asciiTheme="minorHAnsi" w:hAnsiTheme="minorHAnsi" w:cs="Times New Roman"/>
          <w:sz w:val="22"/>
          <w:szCs w:val="22"/>
        </w:rPr>
      </w:pPr>
    </w:p>
    <w:p w:rsidR="0039128C" w:rsidRPr="0039128C" w:rsidRDefault="0039128C" w:rsidP="006A6162">
      <w:pPr>
        <w:pStyle w:val="Obinitekst"/>
        <w:tabs>
          <w:tab w:val="center" w:pos="4536"/>
        </w:tabs>
        <w:rPr>
          <w:rFonts w:asciiTheme="minorHAnsi" w:hAnsiTheme="minorHAnsi" w:cs="Times New Roman"/>
          <w:b/>
          <w:sz w:val="22"/>
          <w:szCs w:val="22"/>
        </w:rPr>
      </w:pPr>
      <w:r w:rsidRPr="0039128C">
        <w:rPr>
          <w:rFonts w:asciiTheme="minorHAnsi" w:hAnsiTheme="minorHAnsi" w:cs="Times New Roman"/>
          <w:b/>
          <w:sz w:val="22"/>
          <w:szCs w:val="22"/>
        </w:rPr>
        <w:t>4</w:t>
      </w:r>
      <w:r>
        <w:rPr>
          <w:rFonts w:asciiTheme="minorHAnsi" w:hAnsiTheme="minorHAnsi" w:cs="Times New Roman"/>
          <w:b/>
          <w:sz w:val="22"/>
          <w:szCs w:val="22"/>
        </w:rPr>
        <w:t>.</w:t>
      </w:r>
      <w:r w:rsidRPr="0039128C">
        <w:rPr>
          <w:rFonts w:asciiTheme="minorHAnsi" w:hAnsiTheme="minorHAnsi" w:cs="Times New Roman"/>
          <w:b/>
          <w:sz w:val="22"/>
          <w:szCs w:val="22"/>
        </w:rPr>
        <w:t xml:space="preserve"> mjesec</w:t>
      </w:r>
      <w:r w:rsidRPr="0039128C">
        <w:rPr>
          <w:rFonts w:asciiTheme="minorHAnsi" w:hAnsiTheme="minorHAnsi" w:cs="Times New Roman"/>
          <w:b/>
          <w:sz w:val="22"/>
          <w:szCs w:val="22"/>
        </w:rPr>
        <w:tab/>
      </w:r>
    </w:p>
    <w:p w:rsidR="0039128C" w:rsidRPr="0039128C" w:rsidRDefault="0039128C" w:rsidP="006A6162">
      <w:pPr>
        <w:pStyle w:val="Obinitekst"/>
        <w:rPr>
          <w:rFonts w:asciiTheme="minorHAnsi" w:hAnsiTheme="minorHAnsi" w:cs="Times New Roman"/>
          <w:sz w:val="22"/>
          <w:szCs w:val="22"/>
        </w:rPr>
      </w:pPr>
      <w:r w:rsidRPr="0039128C">
        <w:rPr>
          <w:rFonts w:asciiTheme="minorHAnsi" w:hAnsiTheme="minorHAnsi" w:cs="Times New Roman"/>
          <w:sz w:val="22"/>
          <w:szCs w:val="22"/>
        </w:rPr>
        <w:t>Učenici su sudjelovali Državnom natjecanju medicinskih sestara-medicinskih tehničara i fizioterapeutskih tehničara u Šibeniku.</w:t>
      </w:r>
    </w:p>
    <w:p w:rsidR="0039128C" w:rsidRPr="0039128C" w:rsidRDefault="0039128C" w:rsidP="006A6162">
      <w:pPr>
        <w:pStyle w:val="Obinitekst"/>
        <w:rPr>
          <w:rFonts w:asciiTheme="minorHAnsi" w:hAnsiTheme="minorHAnsi" w:cs="Times New Roman"/>
          <w:sz w:val="22"/>
          <w:szCs w:val="22"/>
        </w:rPr>
      </w:pPr>
      <w:r w:rsidRPr="0039128C">
        <w:rPr>
          <w:rFonts w:asciiTheme="minorHAnsi" w:hAnsiTheme="minorHAnsi" w:cs="Times New Roman"/>
          <w:sz w:val="22"/>
          <w:szCs w:val="22"/>
        </w:rPr>
        <w:t>Održan mini sistematski pregled za profesore povodom Dana zdravlja.</w:t>
      </w:r>
    </w:p>
    <w:p w:rsidR="0039128C" w:rsidRPr="0039128C" w:rsidRDefault="0039128C" w:rsidP="006A6162">
      <w:pPr>
        <w:pStyle w:val="Obinitekst"/>
        <w:rPr>
          <w:rFonts w:asciiTheme="minorHAnsi" w:hAnsiTheme="minorHAnsi" w:cs="Times New Roman"/>
          <w:sz w:val="22"/>
          <w:szCs w:val="22"/>
        </w:rPr>
      </w:pPr>
      <w:r w:rsidRPr="0039128C">
        <w:rPr>
          <w:rFonts w:asciiTheme="minorHAnsi" w:hAnsiTheme="minorHAnsi" w:cs="Times New Roman"/>
          <w:sz w:val="22"/>
          <w:szCs w:val="22"/>
        </w:rPr>
        <w:t>U centru Bedekovčine povodom Dana zdravlja provedeno mjerenje Krvnog tlaka i šećera u krvi mještanima.</w:t>
      </w:r>
    </w:p>
    <w:p w:rsidR="0039128C" w:rsidRPr="0039128C" w:rsidRDefault="0039128C" w:rsidP="006A6162">
      <w:pPr>
        <w:pStyle w:val="Obinitekst"/>
        <w:rPr>
          <w:rFonts w:asciiTheme="minorHAnsi" w:hAnsiTheme="minorHAnsi" w:cs="Times New Roman"/>
          <w:sz w:val="22"/>
          <w:szCs w:val="22"/>
        </w:rPr>
      </w:pPr>
      <w:r w:rsidRPr="0039128C">
        <w:rPr>
          <w:rFonts w:asciiTheme="minorHAnsi" w:hAnsiTheme="minorHAnsi" w:cs="Times New Roman"/>
          <w:sz w:val="22"/>
          <w:szCs w:val="22"/>
        </w:rPr>
        <w:t>Učenici su pod vodstvom Štefice Sukreški i Daniela Čehulića aktivno sudjelovali na sajmu zdravlja u Krapini gdje su prezentirali plakate o prevenciji bolesti i važnosti kretanja i aktivnosti u svim životnim razdobljima. Te pokazivali građanima kako treba vježbati.</w:t>
      </w:r>
    </w:p>
    <w:p w:rsidR="0039128C" w:rsidRPr="0039128C" w:rsidRDefault="0039128C" w:rsidP="006A6162">
      <w:pPr>
        <w:pStyle w:val="Obinitekst"/>
        <w:rPr>
          <w:rFonts w:asciiTheme="minorHAnsi" w:hAnsiTheme="minorHAnsi" w:cs="Times New Roman"/>
          <w:sz w:val="22"/>
          <w:szCs w:val="22"/>
        </w:rPr>
      </w:pPr>
    </w:p>
    <w:p w:rsidR="00987B8C" w:rsidRDefault="00987B8C" w:rsidP="006A6162">
      <w:pPr>
        <w:pStyle w:val="Obinitekst"/>
        <w:rPr>
          <w:rFonts w:asciiTheme="minorHAnsi" w:hAnsiTheme="minorHAnsi" w:cs="Times New Roman"/>
          <w:b/>
          <w:sz w:val="22"/>
          <w:szCs w:val="22"/>
        </w:rPr>
      </w:pPr>
    </w:p>
    <w:p w:rsidR="0039128C" w:rsidRPr="0039128C" w:rsidRDefault="0039128C" w:rsidP="006A6162">
      <w:pPr>
        <w:pStyle w:val="Obinitekst"/>
        <w:rPr>
          <w:rFonts w:asciiTheme="minorHAnsi" w:hAnsiTheme="minorHAnsi" w:cs="Times New Roman"/>
          <w:b/>
          <w:sz w:val="22"/>
          <w:szCs w:val="22"/>
        </w:rPr>
      </w:pPr>
      <w:r w:rsidRPr="0039128C">
        <w:rPr>
          <w:rFonts w:asciiTheme="minorHAnsi" w:hAnsiTheme="minorHAnsi" w:cs="Times New Roman"/>
          <w:b/>
          <w:sz w:val="22"/>
          <w:szCs w:val="22"/>
        </w:rPr>
        <w:t>5</w:t>
      </w:r>
      <w:r>
        <w:rPr>
          <w:rFonts w:asciiTheme="minorHAnsi" w:hAnsiTheme="minorHAnsi" w:cs="Times New Roman"/>
          <w:b/>
          <w:sz w:val="22"/>
          <w:szCs w:val="22"/>
        </w:rPr>
        <w:t>.</w:t>
      </w:r>
      <w:r w:rsidRPr="0039128C">
        <w:rPr>
          <w:rFonts w:asciiTheme="minorHAnsi" w:hAnsiTheme="minorHAnsi" w:cs="Times New Roman"/>
          <w:b/>
          <w:sz w:val="22"/>
          <w:szCs w:val="22"/>
        </w:rPr>
        <w:t xml:space="preserve"> mjesec</w:t>
      </w:r>
    </w:p>
    <w:p w:rsidR="0039128C" w:rsidRPr="0039128C" w:rsidRDefault="0039128C" w:rsidP="006A6162">
      <w:pPr>
        <w:pStyle w:val="Obinitekst"/>
        <w:rPr>
          <w:rFonts w:asciiTheme="minorHAnsi" w:hAnsiTheme="minorHAnsi" w:cs="Times New Roman"/>
          <w:sz w:val="22"/>
          <w:szCs w:val="22"/>
        </w:rPr>
      </w:pPr>
      <w:r w:rsidRPr="0039128C">
        <w:rPr>
          <w:rFonts w:asciiTheme="minorHAnsi" w:hAnsiTheme="minorHAnsi" w:cs="Times New Roman"/>
          <w:sz w:val="22"/>
          <w:szCs w:val="22"/>
        </w:rPr>
        <w:t xml:space="preserve"> Provedena je demonstracija nastave u kabinetima na otvorenom danu škole budućim učenicima.</w:t>
      </w:r>
    </w:p>
    <w:p w:rsidR="0039128C" w:rsidRPr="0039128C" w:rsidRDefault="0039128C" w:rsidP="006A6162">
      <w:pPr>
        <w:pStyle w:val="Obinitekst"/>
        <w:rPr>
          <w:rFonts w:asciiTheme="minorHAnsi" w:hAnsiTheme="minorHAnsi" w:cs="Times New Roman"/>
          <w:sz w:val="22"/>
          <w:szCs w:val="22"/>
        </w:rPr>
      </w:pPr>
      <w:r w:rsidRPr="0039128C">
        <w:rPr>
          <w:rFonts w:asciiTheme="minorHAnsi" w:hAnsiTheme="minorHAnsi" w:cs="Times New Roman"/>
          <w:sz w:val="22"/>
          <w:szCs w:val="22"/>
        </w:rPr>
        <w:lastRenderedPageBreak/>
        <w:t>Učenici su ugostili učenike iz Osnovne škole Bedekovčina  na nastavi iz zdravstvene njege i kineziterapije i masaže.</w:t>
      </w:r>
    </w:p>
    <w:p w:rsidR="0039128C" w:rsidRPr="0039128C" w:rsidRDefault="0039128C" w:rsidP="006A6162">
      <w:pPr>
        <w:spacing w:after="0" w:line="240" w:lineRule="auto"/>
      </w:pPr>
      <w:r w:rsidRPr="0039128C">
        <w:t>Rrealizirana je praksa za završni ispit.</w:t>
      </w:r>
    </w:p>
    <w:p w:rsidR="0039128C" w:rsidRPr="0039128C" w:rsidRDefault="0039128C" w:rsidP="006A6162">
      <w:pPr>
        <w:pStyle w:val="Obinitekst"/>
        <w:rPr>
          <w:rFonts w:asciiTheme="minorHAnsi" w:hAnsiTheme="minorHAnsi" w:cs="Times New Roman"/>
          <w:sz w:val="22"/>
          <w:szCs w:val="22"/>
        </w:rPr>
      </w:pPr>
    </w:p>
    <w:p w:rsidR="0039128C" w:rsidRPr="0039128C" w:rsidRDefault="0039128C" w:rsidP="006A6162">
      <w:pPr>
        <w:pStyle w:val="Obinitekst"/>
        <w:rPr>
          <w:rFonts w:asciiTheme="minorHAnsi" w:hAnsiTheme="minorHAnsi" w:cs="Times New Roman"/>
          <w:b/>
          <w:sz w:val="22"/>
          <w:szCs w:val="22"/>
        </w:rPr>
      </w:pPr>
      <w:r w:rsidRPr="0039128C">
        <w:rPr>
          <w:rFonts w:asciiTheme="minorHAnsi" w:hAnsiTheme="minorHAnsi" w:cs="Times New Roman"/>
          <w:b/>
          <w:sz w:val="22"/>
          <w:szCs w:val="22"/>
        </w:rPr>
        <w:t>6</w:t>
      </w:r>
      <w:r>
        <w:rPr>
          <w:rFonts w:asciiTheme="minorHAnsi" w:hAnsiTheme="minorHAnsi" w:cs="Times New Roman"/>
          <w:b/>
          <w:sz w:val="22"/>
          <w:szCs w:val="22"/>
        </w:rPr>
        <w:t>.</w:t>
      </w:r>
      <w:r w:rsidRPr="0039128C">
        <w:rPr>
          <w:rFonts w:asciiTheme="minorHAnsi" w:hAnsiTheme="minorHAnsi" w:cs="Times New Roman"/>
          <w:b/>
          <w:sz w:val="22"/>
          <w:szCs w:val="22"/>
        </w:rPr>
        <w:t xml:space="preserve"> mjesec</w:t>
      </w:r>
    </w:p>
    <w:p w:rsidR="0039128C" w:rsidRPr="0039128C" w:rsidRDefault="0039128C" w:rsidP="006A6162">
      <w:pPr>
        <w:pStyle w:val="Obinitekst"/>
        <w:rPr>
          <w:rFonts w:asciiTheme="minorHAnsi" w:hAnsiTheme="minorHAnsi" w:cs="Times New Roman"/>
          <w:sz w:val="22"/>
          <w:szCs w:val="22"/>
        </w:rPr>
      </w:pPr>
      <w:r w:rsidRPr="0039128C">
        <w:rPr>
          <w:rFonts w:asciiTheme="minorHAnsi" w:hAnsiTheme="minorHAnsi" w:cs="Times New Roman"/>
          <w:sz w:val="22"/>
          <w:szCs w:val="22"/>
        </w:rPr>
        <w:t>Organizirani su i realizirani završni ispiti u programu sestrinstva i fizioterapeuta.Tokom čitave školske godine provođen je zdravstveni odgoj putem plakata i pamtilica u školi i u Učeničkom domu.</w:t>
      </w:r>
    </w:p>
    <w:p w:rsidR="0039128C" w:rsidRPr="0039128C" w:rsidRDefault="0039128C" w:rsidP="006A6162">
      <w:pPr>
        <w:pStyle w:val="Obinitekst"/>
        <w:rPr>
          <w:rFonts w:asciiTheme="minorHAnsi" w:hAnsiTheme="minorHAnsi" w:cs="Times New Roman"/>
          <w:sz w:val="22"/>
          <w:szCs w:val="22"/>
        </w:rPr>
      </w:pPr>
      <w:r w:rsidRPr="0039128C">
        <w:rPr>
          <w:rFonts w:asciiTheme="minorHAnsi" w:hAnsiTheme="minorHAnsi" w:cs="Times New Roman"/>
          <w:sz w:val="22"/>
          <w:szCs w:val="22"/>
        </w:rPr>
        <w:t>Svi članovi aktiva su se stručno usavršavali tijekom godine.</w:t>
      </w:r>
    </w:p>
    <w:p w:rsidR="0039128C" w:rsidRDefault="0039128C" w:rsidP="006A6162">
      <w:pPr>
        <w:pStyle w:val="Obinitekst"/>
        <w:rPr>
          <w:rFonts w:ascii="Times New Roman" w:hAnsi="Times New Roman" w:cs="Times New Roman"/>
          <w:sz w:val="24"/>
          <w:szCs w:val="24"/>
        </w:rPr>
      </w:pPr>
    </w:p>
    <w:p w:rsidR="0050740D" w:rsidRPr="00011E35" w:rsidRDefault="0050740D" w:rsidP="006A6162">
      <w:pPr>
        <w:pStyle w:val="Obinitekst"/>
        <w:rPr>
          <w:rFonts w:asciiTheme="minorHAnsi" w:hAnsiTheme="minorHAnsi" w:cstheme="minorHAnsi"/>
          <w:sz w:val="22"/>
          <w:szCs w:val="22"/>
        </w:rPr>
      </w:pPr>
    </w:p>
    <w:p w:rsidR="00895644" w:rsidRPr="00011E35" w:rsidRDefault="009B7494" w:rsidP="006A6162">
      <w:pPr>
        <w:pStyle w:val="Obinitekst"/>
        <w:jc w:val="right"/>
        <w:rPr>
          <w:rFonts w:asciiTheme="minorHAnsi" w:hAnsiTheme="minorHAnsi" w:cstheme="minorHAnsi"/>
          <w:sz w:val="22"/>
          <w:szCs w:val="22"/>
        </w:rPr>
      </w:pPr>
      <w:r w:rsidRPr="00011E35">
        <w:rPr>
          <w:rFonts w:asciiTheme="minorHAnsi" w:hAnsiTheme="minorHAnsi" w:cstheme="minorHAnsi"/>
          <w:sz w:val="22"/>
          <w:szCs w:val="22"/>
        </w:rPr>
        <w:t xml:space="preserve">Voditeljica: </w:t>
      </w:r>
      <w:r w:rsidR="00895644" w:rsidRPr="00011E35">
        <w:rPr>
          <w:rFonts w:asciiTheme="minorHAnsi" w:hAnsiTheme="minorHAnsi" w:cstheme="minorHAnsi"/>
          <w:sz w:val="22"/>
          <w:szCs w:val="22"/>
        </w:rPr>
        <w:t>Štefica Sukreški, dipl.med.tchn</w:t>
      </w:r>
    </w:p>
    <w:p w:rsidR="00895644" w:rsidRPr="00011E35" w:rsidRDefault="00895644" w:rsidP="006A6162">
      <w:pPr>
        <w:spacing w:after="0" w:line="240" w:lineRule="auto"/>
        <w:rPr>
          <w:rFonts w:cstheme="minorHAnsi"/>
          <w:bCs/>
        </w:rPr>
      </w:pPr>
    </w:p>
    <w:p w:rsidR="00B74F1B" w:rsidRPr="00011E35" w:rsidRDefault="009B7494" w:rsidP="006A6162">
      <w:pPr>
        <w:spacing w:after="0" w:line="240" w:lineRule="auto"/>
        <w:rPr>
          <w:rFonts w:cstheme="minorHAnsi"/>
          <w:b/>
        </w:rPr>
      </w:pPr>
      <w:r w:rsidRPr="00011E35">
        <w:rPr>
          <w:rFonts w:cstheme="minorHAnsi"/>
          <w:b/>
        </w:rPr>
        <w:t>Stručno vijeće poljoprivredne grupe predmeta</w:t>
      </w:r>
    </w:p>
    <w:p w:rsidR="0050740D" w:rsidRPr="00011E35" w:rsidRDefault="0050740D" w:rsidP="006A6162">
      <w:pPr>
        <w:spacing w:after="0" w:line="240" w:lineRule="auto"/>
        <w:rPr>
          <w:rFonts w:eastAsia="Calibri" w:cstheme="minorHAnsi"/>
        </w:rPr>
      </w:pPr>
    </w:p>
    <w:p w:rsidR="00311EF9" w:rsidRPr="00B67E52" w:rsidRDefault="00311EF9" w:rsidP="006A6162">
      <w:pPr>
        <w:spacing w:after="0" w:line="240" w:lineRule="auto"/>
        <w:rPr>
          <w:rFonts w:ascii="Calibri" w:hAnsi="Calibri" w:cs="Calibri"/>
        </w:rPr>
      </w:pPr>
      <w:r w:rsidRPr="00B67E52">
        <w:rPr>
          <w:rFonts w:ascii="Calibri" w:hAnsi="Calibri" w:cs="Calibri"/>
        </w:rPr>
        <w:t xml:space="preserve">Tijekom ove školske godine </w:t>
      </w:r>
      <w:r>
        <w:rPr>
          <w:rFonts w:ascii="Calibri" w:hAnsi="Calibri" w:cs="Calibri"/>
        </w:rPr>
        <w:t xml:space="preserve"> a</w:t>
      </w:r>
      <w:r w:rsidRPr="00B67E52">
        <w:rPr>
          <w:rFonts w:ascii="Calibri" w:hAnsi="Calibri" w:cs="Calibri"/>
        </w:rPr>
        <w:t>ktiv su sačinjavali Slavko Vinković, Silvica Galić, Neven Krušelj, Da</w:t>
      </w:r>
      <w:r>
        <w:rPr>
          <w:rFonts w:ascii="Calibri" w:hAnsi="Calibri" w:cs="Calibri"/>
        </w:rPr>
        <w:t>nijel  Gavran, Lana Komerički, Božica Slivnjak Kruhek, Lidija Požgaj</w:t>
      </w:r>
      <w:r w:rsidRPr="00B67E52">
        <w:rPr>
          <w:rFonts w:ascii="Calibri" w:hAnsi="Calibri" w:cs="Calibri"/>
        </w:rPr>
        <w:t xml:space="preserve"> i Mirjana Hudi-Vlahek. Redovito smo održavali  sastanke, 1 do 2 puta mjesečno, po potrebi i češće.</w:t>
      </w:r>
    </w:p>
    <w:p w:rsidR="00311EF9" w:rsidRPr="00B67E52" w:rsidRDefault="00311EF9" w:rsidP="006A6162">
      <w:pPr>
        <w:spacing w:after="0" w:line="240" w:lineRule="auto"/>
        <w:rPr>
          <w:rFonts w:ascii="Calibri" w:hAnsi="Calibri" w:cs="Calibri"/>
        </w:rPr>
      </w:pPr>
      <w:r w:rsidRPr="00B67E52">
        <w:rPr>
          <w:rFonts w:ascii="Calibri" w:hAnsi="Calibri" w:cs="Calibri"/>
        </w:rPr>
        <w:t>Od planiranih aktivnosti većina je provedena.</w:t>
      </w:r>
    </w:p>
    <w:p w:rsidR="00311EF9" w:rsidRDefault="00311EF9" w:rsidP="006A6162">
      <w:pPr>
        <w:spacing w:after="0" w:line="240" w:lineRule="auto"/>
        <w:rPr>
          <w:rFonts w:ascii="Calibri" w:hAnsi="Calibri" w:cs="Calibri"/>
        </w:rPr>
      </w:pPr>
      <w:r w:rsidRPr="00B67E52">
        <w:rPr>
          <w:rFonts w:ascii="Calibri" w:hAnsi="Calibri" w:cs="Calibri"/>
        </w:rPr>
        <w:t xml:space="preserve"> Tijekom ove školske godine u pripremi učenika za školsko natjecanje u  strukovnim disciplinama iz obrazovnog podsektora </w:t>
      </w:r>
      <w:r w:rsidRPr="00B67E52">
        <w:rPr>
          <w:rFonts w:ascii="Calibri" w:hAnsi="Calibri" w:cs="Calibri"/>
          <w:caps/>
        </w:rPr>
        <w:t xml:space="preserve">poljoprivreda </w:t>
      </w:r>
      <w:r w:rsidRPr="00B67E52">
        <w:rPr>
          <w:rFonts w:ascii="Calibri" w:hAnsi="Calibri" w:cs="Calibri"/>
        </w:rPr>
        <w:t>discipline AGRO sudjelovali su  učenici 4.P razreda</w:t>
      </w:r>
      <w:r>
        <w:rPr>
          <w:rFonts w:ascii="Calibri" w:hAnsi="Calibri" w:cs="Calibri"/>
        </w:rPr>
        <w:t>.</w:t>
      </w:r>
      <w:r w:rsidRPr="00B67E52">
        <w:rPr>
          <w:rFonts w:ascii="Calibri" w:hAnsi="Calibri" w:cs="Calibri"/>
        </w:rPr>
        <w:t xml:space="preserve">  Pripremalo ih se iz područja botanike, voćarstva i tržišta. Na šk</w:t>
      </w:r>
      <w:r>
        <w:rPr>
          <w:rFonts w:ascii="Calibri" w:hAnsi="Calibri" w:cs="Calibri"/>
        </w:rPr>
        <w:t xml:space="preserve">olskom natjecanju  Lucija Petrač </w:t>
      </w:r>
      <w:r w:rsidRPr="00B67E52">
        <w:rPr>
          <w:rFonts w:ascii="Calibri" w:hAnsi="Calibri" w:cs="Calibri"/>
        </w:rPr>
        <w:t xml:space="preserve"> se  plasirala na državno natjecanje</w:t>
      </w:r>
      <w:r>
        <w:rPr>
          <w:rFonts w:ascii="Calibri" w:hAnsi="Calibri" w:cs="Calibri"/>
        </w:rPr>
        <w:t xml:space="preserve"> na kojem je  osvojila 4. mjesto.</w:t>
      </w:r>
    </w:p>
    <w:p w:rsidR="00311EF9" w:rsidRDefault="00311EF9" w:rsidP="006A6162">
      <w:pPr>
        <w:spacing w:after="0" w:line="240" w:lineRule="auto"/>
        <w:rPr>
          <w:rFonts w:ascii="Calibri" w:hAnsi="Calibri" w:cs="Calibri"/>
        </w:rPr>
      </w:pPr>
      <w:r>
        <w:rPr>
          <w:rFonts w:ascii="Calibri" w:hAnsi="Calibri" w:cs="Calibri"/>
        </w:rPr>
        <w:t>Upisali smo prvu generaciju trogodišnjih poljoprivrednih zanimanja, vrtlara i cvjećara.</w:t>
      </w:r>
    </w:p>
    <w:p w:rsidR="00311EF9" w:rsidRPr="00B67E52" w:rsidRDefault="00311EF9" w:rsidP="006A6162">
      <w:pPr>
        <w:spacing w:after="0" w:line="240" w:lineRule="auto"/>
        <w:rPr>
          <w:rFonts w:ascii="Calibri" w:hAnsi="Calibri" w:cs="Calibri"/>
        </w:rPr>
      </w:pPr>
      <w:r>
        <w:rPr>
          <w:rFonts w:ascii="Calibri" w:hAnsi="Calibri" w:cs="Calibri"/>
        </w:rPr>
        <w:t>Učenici trećeg i četvrtog razreda su bili na dvodnevnoj stručnoj ekskurziji u Osijeku, Iloku, Đakovu čiji sponzor je bila tvrtka Pioneer sjeme d.o.o.</w:t>
      </w:r>
    </w:p>
    <w:p w:rsidR="00311EF9" w:rsidRDefault="00311EF9" w:rsidP="006A6162">
      <w:pPr>
        <w:spacing w:after="0" w:line="240" w:lineRule="auto"/>
        <w:rPr>
          <w:rFonts w:ascii="Calibri" w:hAnsi="Calibri" w:cs="Calibri"/>
        </w:rPr>
      </w:pPr>
      <w:r w:rsidRPr="00B67E52">
        <w:rPr>
          <w:rFonts w:ascii="Calibri" w:hAnsi="Calibri" w:cs="Calibri"/>
        </w:rPr>
        <w:t xml:space="preserve">Izvršeno je </w:t>
      </w:r>
      <w:r>
        <w:rPr>
          <w:rFonts w:ascii="Calibri" w:hAnsi="Calibri" w:cs="Calibri"/>
        </w:rPr>
        <w:t xml:space="preserve">dosađivanje </w:t>
      </w:r>
      <w:r w:rsidRPr="00B67E52">
        <w:rPr>
          <w:rFonts w:ascii="Calibri" w:hAnsi="Calibri" w:cs="Calibri"/>
        </w:rPr>
        <w:t xml:space="preserve"> vinograda, sadn</w:t>
      </w:r>
      <w:r>
        <w:rPr>
          <w:rFonts w:ascii="Calibri" w:hAnsi="Calibri" w:cs="Calibri"/>
        </w:rPr>
        <w:t xml:space="preserve">ja  kupina. </w:t>
      </w:r>
    </w:p>
    <w:p w:rsidR="00311EF9" w:rsidRDefault="00311EF9" w:rsidP="006A6162">
      <w:pPr>
        <w:spacing w:after="0" w:line="240" w:lineRule="auto"/>
        <w:rPr>
          <w:rFonts w:ascii="Calibri" w:hAnsi="Calibri" w:cs="Calibri"/>
        </w:rPr>
      </w:pPr>
      <w:r>
        <w:rPr>
          <w:rFonts w:ascii="Calibri" w:hAnsi="Calibri" w:cs="Calibri"/>
        </w:rPr>
        <w:t>Sudjelovali smo na natječaju KZŽ za sredstva za nabavu opreme za preradu voća i vinove loze, odobreno nam je 100.000,00 kn</w:t>
      </w:r>
      <w:r w:rsidRPr="00B67E52">
        <w:rPr>
          <w:rFonts w:ascii="Calibri" w:hAnsi="Calibri" w:cs="Calibri"/>
        </w:rPr>
        <w:t xml:space="preserve"> </w:t>
      </w:r>
      <w:r>
        <w:rPr>
          <w:rFonts w:ascii="Calibri" w:hAnsi="Calibri" w:cs="Calibri"/>
        </w:rPr>
        <w:t xml:space="preserve">koja smo namjenski utrošili. </w:t>
      </w:r>
    </w:p>
    <w:p w:rsidR="00311EF9" w:rsidRPr="00B67E52" w:rsidRDefault="00311EF9" w:rsidP="006A6162">
      <w:pPr>
        <w:spacing w:after="0" w:line="240" w:lineRule="auto"/>
        <w:rPr>
          <w:rFonts w:ascii="Calibri" w:hAnsi="Calibri" w:cs="Calibri"/>
        </w:rPr>
      </w:pPr>
      <w:r>
        <w:rPr>
          <w:rFonts w:ascii="Calibri" w:hAnsi="Calibri" w:cs="Calibri"/>
        </w:rPr>
        <w:t>Pedološki laboratorij počeo je s radom analiza tla za vanjske korisnike.</w:t>
      </w:r>
    </w:p>
    <w:p w:rsidR="002F5103" w:rsidRDefault="002F5103" w:rsidP="006A6162">
      <w:pPr>
        <w:spacing w:after="0" w:line="240" w:lineRule="auto"/>
        <w:jc w:val="right"/>
        <w:rPr>
          <w:rFonts w:cstheme="minorHAnsi"/>
        </w:rPr>
      </w:pPr>
    </w:p>
    <w:p w:rsidR="00B74F1B" w:rsidRPr="00011E35" w:rsidRDefault="00B74F1B" w:rsidP="006A6162">
      <w:pPr>
        <w:spacing w:after="0" w:line="240" w:lineRule="auto"/>
        <w:jc w:val="right"/>
        <w:rPr>
          <w:rFonts w:cstheme="minorHAnsi"/>
        </w:rPr>
      </w:pPr>
      <w:r w:rsidRPr="00011E35">
        <w:rPr>
          <w:rFonts w:cstheme="minorHAnsi"/>
        </w:rPr>
        <w:t>Voditeljica aktiva</w:t>
      </w:r>
      <w:r w:rsidR="00F21269" w:rsidRPr="00011E35">
        <w:rPr>
          <w:rFonts w:cstheme="minorHAnsi"/>
        </w:rPr>
        <w:t xml:space="preserve">: </w:t>
      </w:r>
      <w:r w:rsidRPr="00011E35">
        <w:rPr>
          <w:rFonts w:cstheme="minorHAnsi"/>
        </w:rPr>
        <w:t>Mirjana Hudi-Vlahek, dipl.ing.</w:t>
      </w:r>
    </w:p>
    <w:p w:rsidR="00895644" w:rsidRPr="00011E35" w:rsidRDefault="00895644" w:rsidP="006A6162">
      <w:pPr>
        <w:spacing w:after="0" w:line="240" w:lineRule="auto"/>
        <w:rPr>
          <w:rFonts w:cstheme="minorHAnsi"/>
          <w:bCs/>
        </w:rPr>
      </w:pPr>
    </w:p>
    <w:p w:rsidR="00895644" w:rsidRPr="00011E35" w:rsidRDefault="009B7494" w:rsidP="006A6162">
      <w:pPr>
        <w:spacing w:after="0" w:line="240" w:lineRule="auto"/>
        <w:rPr>
          <w:rFonts w:cstheme="minorHAnsi"/>
          <w:b/>
          <w:bCs/>
        </w:rPr>
      </w:pPr>
      <w:r w:rsidRPr="00011E35">
        <w:rPr>
          <w:rFonts w:cstheme="minorHAnsi"/>
          <w:b/>
          <w:bCs/>
        </w:rPr>
        <w:t>Stručno vijeće građevinske grupe predmeta</w:t>
      </w:r>
    </w:p>
    <w:p w:rsidR="00895644" w:rsidRPr="00011E35" w:rsidRDefault="00895644" w:rsidP="006A6162">
      <w:pPr>
        <w:spacing w:after="0" w:line="240" w:lineRule="auto"/>
        <w:rPr>
          <w:rFonts w:cstheme="minorHAnsi"/>
          <w:bCs/>
        </w:rPr>
      </w:pPr>
    </w:p>
    <w:p w:rsidR="0098033F" w:rsidRPr="0098033F" w:rsidRDefault="0098033F" w:rsidP="006A6162">
      <w:pPr>
        <w:pStyle w:val="Tijeloteksta"/>
        <w:rPr>
          <w:rFonts w:asciiTheme="minorHAnsi" w:hAnsiTheme="minorHAnsi"/>
          <w:sz w:val="22"/>
          <w:szCs w:val="22"/>
          <w:lang w:val="hr-HR"/>
        </w:rPr>
      </w:pPr>
      <w:r w:rsidRPr="0098033F">
        <w:rPr>
          <w:rFonts w:asciiTheme="minorHAnsi" w:hAnsiTheme="minorHAnsi"/>
          <w:sz w:val="22"/>
          <w:szCs w:val="22"/>
          <w:lang w:val="hr-HR"/>
        </w:rPr>
        <w:t xml:space="preserve">Tijekom šk. 2012./2013. godine stručni aktiv sastao se 12 puta. </w:t>
      </w:r>
    </w:p>
    <w:p w:rsidR="0098033F" w:rsidRPr="0098033F" w:rsidRDefault="0098033F" w:rsidP="006A6162">
      <w:pPr>
        <w:pStyle w:val="Tijeloteksta"/>
        <w:rPr>
          <w:rFonts w:asciiTheme="minorHAnsi" w:hAnsiTheme="minorHAnsi"/>
          <w:sz w:val="22"/>
          <w:szCs w:val="22"/>
          <w:lang w:val="hr-HR"/>
        </w:rPr>
      </w:pPr>
    </w:p>
    <w:p w:rsidR="0098033F" w:rsidRPr="0098033F" w:rsidRDefault="0098033F" w:rsidP="006A6162">
      <w:pPr>
        <w:pStyle w:val="Tijeloteksta"/>
        <w:rPr>
          <w:rFonts w:asciiTheme="minorHAnsi" w:hAnsiTheme="minorHAnsi"/>
          <w:sz w:val="22"/>
          <w:szCs w:val="22"/>
          <w:lang w:val="hr-HR"/>
        </w:rPr>
      </w:pPr>
      <w:r w:rsidRPr="0098033F">
        <w:rPr>
          <w:rFonts w:asciiTheme="minorHAnsi" w:hAnsiTheme="minorHAnsi"/>
          <w:sz w:val="22"/>
          <w:szCs w:val="22"/>
          <w:lang w:val="hr-HR"/>
        </w:rPr>
        <w:t>Izvršene su slijedeće aktivnosti:</w:t>
      </w:r>
    </w:p>
    <w:p w:rsidR="0098033F" w:rsidRPr="0098033F" w:rsidRDefault="0098033F" w:rsidP="006A6162">
      <w:pPr>
        <w:spacing w:after="0" w:line="240" w:lineRule="auto"/>
        <w:jc w:val="center"/>
        <w:rPr>
          <w:bCs/>
        </w:rPr>
      </w:pPr>
    </w:p>
    <w:p w:rsidR="0098033F" w:rsidRPr="0098033F" w:rsidRDefault="0098033F" w:rsidP="006A6162">
      <w:pPr>
        <w:numPr>
          <w:ilvl w:val="0"/>
          <w:numId w:val="6"/>
        </w:numPr>
        <w:autoSpaceDE w:val="0"/>
        <w:autoSpaceDN w:val="0"/>
        <w:spacing w:after="0" w:line="240" w:lineRule="auto"/>
        <w:jc w:val="both"/>
      </w:pPr>
      <w:r w:rsidRPr="0098033F">
        <w:t>Izvršena je raspodjela programa – zaduženja nastavnika za školsku godinu 2012./ 2013.</w:t>
      </w:r>
    </w:p>
    <w:p w:rsidR="0098033F" w:rsidRPr="0098033F" w:rsidRDefault="0098033F" w:rsidP="006A6162">
      <w:pPr>
        <w:numPr>
          <w:ilvl w:val="0"/>
          <w:numId w:val="6"/>
        </w:numPr>
        <w:autoSpaceDE w:val="0"/>
        <w:autoSpaceDN w:val="0"/>
        <w:spacing w:after="0" w:line="240" w:lineRule="auto"/>
        <w:jc w:val="both"/>
      </w:pPr>
      <w:r w:rsidRPr="0098033F">
        <w:t>Dogovorena je ocjenjivačka rešetka i vrednovanja rada učenika,  sukladno novom Pravilniku o načinima, postupcima i elementima vrednovanja učenika u osnovnoj i srednjoj školi.</w:t>
      </w:r>
    </w:p>
    <w:p w:rsidR="0098033F" w:rsidRPr="0098033F" w:rsidRDefault="0098033F" w:rsidP="006A6162">
      <w:pPr>
        <w:numPr>
          <w:ilvl w:val="0"/>
          <w:numId w:val="6"/>
        </w:numPr>
        <w:autoSpaceDE w:val="0"/>
        <w:autoSpaceDN w:val="0"/>
        <w:spacing w:after="0" w:line="240" w:lineRule="auto"/>
        <w:jc w:val="both"/>
      </w:pPr>
      <w:r w:rsidRPr="0098033F">
        <w:t>Radilo se kontinuirano na izradi programa rasterećenja u operativnim nastavnim planovima suglasno preporukama MZOŠ .</w:t>
      </w:r>
    </w:p>
    <w:p w:rsidR="0098033F" w:rsidRPr="0098033F" w:rsidRDefault="0098033F" w:rsidP="006A6162">
      <w:pPr>
        <w:numPr>
          <w:ilvl w:val="0"/>
          <w:numId w:val="6"/>
        </w:numPr>
        <w:autoSpaceDE w:val="0"/>
        <w:autoSpaceDN w:val="0"/>
        <w:spacing w:after="0" w:line="240" w:lineRule="auto"/>
        <w:jc w:val="both"/>
      </w:pPr>
      <w:r w:rsidRPr="0098033F">
        <w:t>Dogovoren je način opreme i izrade projekata, programa, školskih zadaća i testova znanja.</w:t>
      </w:r>
    </w:p>
    <w:p w:rsidR="0098033F" w:rsidRPr="0098033F" w:rsidRDefault="0098033F" w:rsidP="006A6162">
      <w:pPr>
        <w:numPr>
          <w:ilvl w:val="0"/>
          <w:numId w:val="6"/>
        </w:numPr>
        <w:autoSpaceDE w:val="0"/>
        <w:autoSpaceDN w:val="0"/>
        <w:spacing w:after="0" w:line="240" w:lineRule="auto"/>
        <w:jc w:val="both"/>
      </w:pPr>
      <w:r w:rsidRPr="0098033F">
        <w:t>Provodio se projekt Samovrednovanja strukovnih škola u RH.</w:t>
      </w:r>
    </w:p>
    <w:p w:rsidR="0098033F" w:rsidRPr="0098033F" w:rsidRDefault="0098033F" w:rsidP="006A6162">
      <w:pPr>
        <w:numPr>
          <w:ilvl w:val="0"/>
          <w:numId w:val="6"/>
        </w:numPr>
        <w:autoSpaceDE w:val="0"/>
        <w:autoSpaceDN w:val="0"/>
        <w:spacing w:after="0" w:line="240" w:lineRule="auto"/>
        <w:jc w:val="both"/>
        <w:rPr>
          <w:bCs/>
        </w:rPr>
      </w:pPr>
      <w:r w:rsidRPr="0098033F">
        <w:t>Dogovorene su teme i zadaci za završni rad za sve obrazovne profile (trogodišnje i četverogodišnje).</w:t>
      </w:r>
    </w:p>
    <w:p w:rsidR="0098033F" w:rsidRPr="0098033F" w:rsidRDefault="0098033F" w:rsidP="006A6162">
      <w:pPr>
        <w:numPr>
          <w:ilvl w:val="0"/>
          <w:numId w:val="6"/>
        </w:numPr>
        <w:autoSpaceDE w:val="0"/>
        <w:autoSpaceDN w:val="0"/>
        <w:spacing w:after="0" w:line="240" w:lineRule="auto"/>
        <w:jc w:val="both"/>
      </w:pPr>
      <w:r w:rsidRPr="0098033F">
        <w:t>Postignut je dogovor o ujednačenosti izrade i opremanja završnog rada za sve obrazovne profile u četverogodišnjem i trogodišnjem trajanju.</w:t>
      </w:r>
    </w:p>
    <w:p w:rsidR="0098033F" w:rsidRPr="0098033F" w:rsidRDefault="0098033F" w:rsidP="006A6162">
      <w:pPr>
        <w:numPr>
          <w:ilvl w:val="0"/>
          <w:numId w:val="6"/>
        </w:numPr>
        <w:autoSpaceDE w:val="0"/>
        <w:autoSpaceDN w:val="0"/>
        <w:spacing w:after="0" w:line="240" w:lineRule="auto"/>
        <w:jc w:val="both"/>
        <w:rPr>
          <w:bCs/>
        </w:rPr>
      </w:pPr>
      <w:r w:rsidRPr="0098033F">
        <w:t xml:space="preserve">Obavljala se nabava novih nastavnih sredstava i pomagala potrebnih za realizaciju nastavnog plana i programa te nabava novih i popravak starih računala. </w:t>
      </w:r>
    </w:p>
    <w:p w:rsidR="0098033F" w:rsidRPr="0098033F" w:rsidRDefault="0098033F" w:rsidP="006A6162">
      <w:pPr>
        <w:numPr>
          <w:ilvl w:val="0"/>
          <w:numId w:val="6"/>
        </w:numPr>
        <w:autoSpaceDE w:val="0"/>
        <w:autoSpaceDN w:val="0"/>
        <w:spacing w:after="0" w:line="240" w:lineRule="auto"/>
        <w:jc w:val="both"/>
        <w:rPr>
          <w:bCs/>
        </w:rPr>
      </w:pPr>
      <w:r w:rsidRPr="0098033F">
        <w:lastRenderedPageBreak/>
        <w:t>Obnovljena je pretplata  za časopise: Oris, Čovjek i prostor, Ceste i mostovi, Mineral, Građevinar, BUG, PC - chip i dr. te nabavljena potrebna stručna literatura u knjižnici.</w:t>
      </w:r>
    </w:p>
    <w:p w:rsidR="0098033F" w:rsidRPr="0098033F" w:rsidRDefault="0098033F" w:rsidP="006A6162">
      <w:pPr>
        <w:numPr>
          <w:ilvl w:val="0"/>
          <w:numId w:val="6"/>
        </w:numPr>
        <w:autoSpaceDE w:val="0"/>
        <w:autoSpaceDN w:val="0"/>
        <w:spacing w:after="0" w:line="240" w:lineRule="auto"/>
        <w:jc w:val="both"/>
      </w:pPr>
      <w:r w:rsidRPr="0098033F">
        <w:t>Provođena je Analiza uspjeha učenika u nauci i stručnoj praksi.</w:t>
      </w:r>
    </w:p>
    <w:p w:rsidR="0098033F" w:rsidRPr="0098033F" w:rsidRDefault="0098033F" w:rsidP="006A6162">
      <w:pPr>
        <w:numPr>
          <w:ilvl w:val="0"/>
          <w:numId w:val="6"/>
        </w:numPr>
        <w:autoSpaceDE w:val="0"/>
        <w:autoSpaceDN w:val="0"/>
        <w:spacing w:after="0" w:line="240" w:lineRule="auto"/>
        <w:jc w:val="both"/>
        <w:rPr>
          <w:bCs/>
        </w:rPr>
      </w:pPr>
      <w:r w:rsidRPr="0098033F">
        <w:t xml:space="preserve">Realizirana su stručna usavršavanja nastavnika (Velesajam, informatika,  programiranje, graditeljstvo, suradnja s drugim graditeljskim srednjim i obrtničkim školama, pedagoško obrazovanje i seminari u školi, sudjelovanje u radu međužupanijskih stručnih vijeća, sudjelovanje u radu Zajednice graditeljskih škola RH,  seminari u organizaciji ASSO, MZOS i stručne ekskurzije u Zagrebu, Koprivnici, Splitu, Lovranu, Kastavu, Opatiji, Olimju, Podčetrtku, Humu na Sutli i Pregradi. </w:t>
      </w:r>
    </w:p>
    <w:p w:rsidR="0098033F" w:rsidRPr="0098033F" w:rsidRDefault="0098033F" w:rsidP="006A6162">
      <w:pPr>
        <w:numPr>
          <w:ilvl w:val="0"/>
          <w:numId w:val="6"/>
        </w:numPr>
        <w:autoSpaceDE w:val="0"/>
        <w:autoSpaceDN w:val="0"/>
        <w:spacing w:after="0" w:line="240" w:lineRule="auto"/>
        <w:jc w:val="both"/>
      </w:pPr>
      <w:r w:rsidRPr="0098033F">
        <w:t xml:space="preserve">I dalje se vodila rasprava o horizontalnoj i vertikalnoj prohodnosti pri školovanju učenika u trogodišnjim programima na Predsjedništvu Zajednice graditeljskih škola RH.  Prijedlog novog NPP 3+2 za četverogodišnje zanimanje Građevinski tehničar za organizaciju građenja (konačna rasprava bila na nivou Zajednice graditeljskih škola RH u Krapinskim Toplicama od 20.-22.11.2009., kada su materijali upućeni u MZOŠ i ASO na usuglašavanje). Nastavnici naše škole sudjelovali su u izradi NPP za pojedine predmete. O ovom programu trebalo se raspravljati na Sektorskom  vijeću za graditeljstvo, ali ASOO nije uputila konačnu verziju prijedloga. U izmjenama Zakona o OŠ i SŠ , srpanj 2012., problem je riješen omogućavanjem nastavka školovanja uz polaganje razlike predmeta (cca 25 predmeta razlike!?). </w:t>
      </w:r>
    </w:p>
    <w:p w:rsidR="0098033F" w:rsidRPr="0098033F" w:rsidRDefault="0098033F" w:rsidP="006A6162">
      <w:pPr>
        <w:spacing w:after="0" w:line="240" w:lineRule="auto"/>
        <w:ind w:left="720"/>
        <w:jc w:val="both"/>
      </w:pPr>
      <w:r w:rsidRPr="0098033F">
        <w:t xml:space="preserve">O istoj problematici se također raspravljalo u Splitu od 5. do 7. travnja 2013. godine, kada je održano XVIII. Državno natjecanje učenika u znanjima i vještinama građenja i  Godišnja skupština Zajednice graditeljskih i geodetskih škola RH. </w:t>
      </w:r>
    </w:p>
    <w:p w:rsidR="0098033F" w:rsidRPr="0098033F" w:rsidRDefault="0098033F" w:rsidP="006A6162">
      <w:pPr>
        <w:spacing w:after="0" w:line="240" w:lineRule="auto"/>
        <w:ind w:left="720"/>
        <w:jc w:val="both"/>
      </w:pPr>
      <w:r w:rsidRPr="0098033F">
        <w:t>Zaključak je da izrađene programe treba proslijediti ASOO.</w:t>
      </w:r>
    </w:p>
    <w:p w:rsidR="0098033F" w:rsidRPr="0098033F" w:rsidRDefault="0098033F" w:rsidP="006A6162">
      <w:pPr>
        <w:numPr>
          <w:ilvl w:val="0"/>
          <w:numId w:val="6"/>
        </w:numPr>
        <w:autoSpaceDE w:val="0"/>
        <w:autoSpaceDN w:val="0"/>
        <w:spacing w:after="0" w:line="240" w:lineRule="auto"/>
        <w:jc w:val="both"/>
      </w:pPr>
      <w:r w:rsidRPr="0098033F">
        <w:t>Sudjelovali smo u stručnim ekskurzijama u organizaciji našeg aktiva (Lovran, Kastav i Opatiju  od 28. – 30. 06. 2013. godine).</w:t>
      </w:r>
    </w:p>
    <w:p w:rsidR="0098033F" w:rsidRPr="0098033F" w:rsidRDefault="0098033F" w:rsidP="006A6162">
      <w:pPr>
        <w:numPr>
          <w:ilvl w:val="0"/>
          <w:numId w:val="6"/>
        </w:numPr>
        <w:autoSpaceDE w:val="0"/>
        <w:autoSpaceDN w:val="0"/>
        <w:spacing w:after="0" w:line="240" w:lineRule="auto"/>
      </w:pPr>
      <w:r w:rsidRPr="0098033F">
        <w:t>Uz geslo « Gradimo zajedno našu Hrvatsku « u Splitu je od 5. do 7. travnja 2013. godine održano XVIII. Državno natjecanje učenika u znanjima i vještinama građenja.</w:t>
      </w:r>
    </w:p>
    <w:p w:rsidR="0098033F" w:rsidRPr="0098033F" w:rsidRDefault="0098033F" w:rsidP="006A6162">
      <w:pPr>
        <w:spacing w:after="0" w:line="240" w:lineRule="auto"/>
        <w:ind w:left="709"/>
      </w:pPr>
      <w:r w:rsidRPr="0098033F">
        <w:t>Na ovogodišnjem natjecanju sudjelovalo je 97 učenika iz 26 graditeljskih i geodetskih škola RH.</w:t>
      </w:r>
    </w:p>
    <w:p w:rsidR="0098033F" w:rsidRPr="0098033F" w:rsidRDefault="0098033F" w:rsidP="006A6162">
      <w:pPr>
        <w:spacing w:after="0" w:line="240" w:lineRule="auto"/>
        <w:ind w:left="709"/>
      </w:pPr>
      <w:r w:rsidRPr="0098033F">
        <w:t>Domaćin ovog natjecanja bila je: Škola za dizajn, grafiku i održivu gradnju Split.</w:t>
      </w:r>
    </w:p>
    <w:p w:rsidR="0098033F" w:rsidRPr="0098033F" w:rsidRDefault="0098033F" w:rsidP="006A6162">
      <w:pPr>
        <w:spacing w:after="0" w:line="240" w:lineRule="auto"/>
        <w:ind w:left="709"/>
      </w:pPr>
      <w:r w:rsidRPr="0098033F">
        <w:t>Natjecanje se održalo pod pokroviteljstvom Ministarstva znanosti, obrazovanja i športa, Agencije za strukovno obrazovanje i obrazovanje odraslih i Zajednice graditeljskih škola Republike Hrvatske.</w:t>
      </w:r>
    </w:p>
    <w:p w:rsidR="0098033F" w:rsidRPr="0098033F" w:rsidRDefault="0098033F" w:rsidP="006A6162">
      <w:pPr>
        <w:spacing w:after="0" w:line="240" w:lineRule="auto"/>
        <w:ind w:left="709"/>
      </w:pPr>
      <w:r w:rsidRPr="0098033F">
        <w:t>Naša škola postigla je sljedeće rezultate:</w:t>
      </w:r>
    </w:p>
    <w:p w:rsidR="0098033F" w:rsidRPr="0098033F" w:rsidRDefault="0098033F" w:rsidP="006A6162">
      <w:pPr>
        <w:spacing w:after="0" w:line="240" w:lineRule="auto"/>
        <w:ind w:left="709"/>
      </w:pPr>
    </w:p>
    <w:p w:rsidR="0098033F" w:rsidRPr="0098033F" w:rsidRDefault="0098033F" w:rsidP="006A6162">
      <w:pPr>
        <w:spacing w:after="0" w:line="240" w:lineRule="auto"/>
        <w:ind w:left="709"/>
      </w:pPr>
      <w:r w:rsidRPr="0098033F">
        <w:t>Tesar – 2. mjesto, učenik 3. a</w:t>
      </w:r>
      <w:r w:rsidRPr="0098033F">
        <w:rPr>
          <w:vertAlign w:val="subscript"/>
        </w:rPr>
        <w:t>2</w:t>
      </w:r>
      <w:r w:rsidRPr="0098033F">
        <w:t xml:space="preserve"> razreda – Darko Masnec                                           </w:t>
      </w:r>
    </w:p>
    <w:p w:rsidR="0098033F" w:rsidRPr="0098033F" w:rsidRDefault="0098033F" w:rsidP="006A6162">
      <w:pPr>
        <w:spacing w:after="0" w:line="240" w:lineRule="auto"/>
        <w:ind w:left="709"/>
      </w:pPr>
      <w:r w:rsidRPr="0098033F">
        <w:t xml:space="preserve">                               mentor – Ivan Ded, stručni učitelj</w:t>
      </w:r>
    </w:p>
    <w:p w:rsidR="0098033F" w:rsidRPr="0098033F" w:rsidRDefault="0098033F" w:rsidP="006A6162">
      <w:pPr>
        <w:spacing w:after="0" w:line="240" w:lineRule="auto"/>
        <w:ind w:left="709"/>
      </w:pPr>
      <w:r w:rsidRPr="0098033F">
        <w:t>Zidar – 1. mjesto, učenik 3. a</w:t>
      </w:r>
      <w:r w:rsidRPr="0098033F">
        <w:rPr>
          <w:vertAlign w:val="subscript"/>
        </w:rPr>
        <w:t>1</w:t>
      </w:r>
      <w:r w:rsidRPr="0098033F">
        <w:t xml:space="preserve"> razreda – Krunoslav Ptičar         </w:t>
      </w:r>
    </w:p>
    <w:p w:rsidR="0098033F" w:rsidRPr="0098033F" w:rsidRDefault="0098033F" w:rsidP="006A6162">
      <w:pPr>
        <w:spacing w:after="0" w:line="240" w:lineRule="auto"/>
        <w:ind w:left="709"/>
      </w:pPr>
      <w:r w:rsidRPr="0098033F">
        <w:t xml:space="preserve">                               mentor – Vladimir Vidiček, stručni učitelj</w:t>
      </w:r>
    </w:p>
    <w:p w:rsidR="0098033F" w:rsidRPr="0098033F" w:rsidRDefault="0098033F" w:rsidP="006A6162">
      <w:pPr>
        <w:spacing w:after="0" w:line="240" w:lineRule="auto"/>
        <w:ind w:left="709"/>
      </w:pPr>
      <w:r w:rsidRPr="0098033F">
        <w:t>Keramičar - oblagač – 8. mjesto, učenik 3. c</w:t>
      </w:r>
      <w:r w:rsidRPr="0098033F">
        <w:rPr>
          <w:vertAlign w:val="subscript"/>
        </w:rPr>
        <w:t>2</w:t>
      </w:r>
      <w:r w:rsidRPr="0098033F">
        <w:t xml:space="preserve"> razreda – Dragec Grden        </w:t>
      </w:r>
    </w:p>
    <w:p w:rsidR="0098033F" w:rsidRPr="0098033F" w:rsidRDefault="0098033F" w:rsidP="006A6162">
      <w:pPr>
        <w:spacing w:after="0" w:line="240" w:lineRule="auto"/>
        <w:ind w:left="709"/>
      </w:pPr>
      <w:r w:rsidRPr="0098033F">
        <w:t xml:space="preserve">                                                        mentor – Stjepan Sinković, stručni učitelj</w:t>
      </w:r>
    </w:p>
    <w:p w:rsidR="0098033F" w:rsidRPr="0098033F" w:rsidRDefault="0098033F" w:rsidP="006A6162">
      <w:pPr>
        <w:spacing w:after="0" w:line="240" w:lineRule="auto"/>
        <w:ind w:left="709"/>
      </w:pPr>
      <w:r w:rsidRPr="0098033F">
        <w:t>Soboslikar - ličilac – 4. mjesto, učenik 3. d</w:t>
      </w:r>
      <w:r w:rsidRPr="0098033F">
        <w:rPr>
          <w:vertAlign w:val="subscript"/>
        </w:rPr>
        <w:t>2</w:t>
      </w:r>
      <w:r w:rsidRPr="0098033F">
        <w:t xml:space="preserve"> razreda – Filip Ivanjko </w:t>
      </w:r>
    </w:p>
    <w:p w:rsidR="0098033F" w:rsidRPr="0098033F" w:rsidRDefault="0098033F" w:rsidP="006A6162">
      <w:pPr>
        <w:spacing w:after="0" w:line="240" w:lineRule="auto"/>
        <w:ind w:left="709"/>
      </w:pPr>
      <w:r w:rsidRPr="0098033F">
        <w:t xml:space="preserve">                                                     mentor – Franjo Ščapec, stručni učitelj  </w:t>
      </w:r>
    </w:p>
    <w:p w:rsidR="0098033F" w:rsidRPr="0098033F" w:rsidRDefault="0098033F" w:rsidP="006A6162">
      <w:pPr>
        <w:spacing w:after="0" w:line="240" w:lineRule="auto"/>
        <w:ind w:left="709"/>
      </w:pPr>
      <w:r w:rsidRPr="0098033F">
        <w:t xml:space="preserve">Rukovatelj samohodnim građevinskim strojevima – 3. mjesto, </w:t>
      </w:r>
    </w:p>
    <w:p w:rsidR="0098033F" w:rsidRPr="0098033F" w:rsidRDefault="0098033F" w:rsidP="006A6162">
      <w:pPr>
        <w:spacing w:after="0" w:line="240" w:lineRule="auto"/>
        <w:ind w:left="709"/>
      </w:pPr>
      <w:r w:rsidRPr="0098033F">
        <w:t xml:space="preserve">                                               učenik 3.b razreda – Matija Brzaj </w:t>
      </w:r>
    </w:p>
    <w:p w:rsidR="0098033F" w:rsidRPr="0098033F" w:rsidRDefault="0098033F" w:rsidP="006A6162">
      <w:pPr>
        <w:spacing w:after="0" w:line="240" w:lineRule="auto"/>
        <w:ind w:left="709"/>
      </w:pPr>
      <w:r w:rsidRPr="0098033F">
        <w:t xml:space="preserve">                                               mentor – Ivan Herceg, stručni učitelj  </w:t>
      </w:r>
    </w:p>
    <w:p w:rsidR="0098033F" w:rsidRPr="0098033F" w:rsidRDefault="0098033F" w:rsidP="006A6162">
      <w:pPr>
        <w:spacing w:after="0" w:line="240" w:lineRule="auto"/>
        <w:ind w:left="709"/>
      </w:pPr>
      <w:r w:rsidRPr="0098033F">
        <w:t xml:space="preserve">Građevinski tehničar – predmet „Nosive konstrukcije - Građevna mehanika“ </w:t>
      </w:r>
    </w:p>
    <w:p w:rsidR="0098033F" w:rsidRPr="0098033F" w:rsidRDefault="0098033F" w:rsidP="006A6162">
      <w:pPr>
        <w:spacing w:after="0" w:line="240" w:lineRule="auto"/>
        <w:ind w:left="709"/>
      </w:pPr>
      <w:r w:rsidRPr="0098033F">
        <w:t xml:space="preserve">                                     - 1. mjesto, učenica 4. G</w:t>
      </w:r>
      <w:r w:rsidRPr="0098033F">
        <w:rPr>
          <w:vertAlign w:val="subscript"/>
        </w:rPr>
        <w:t>2</w:t>
      </w:r>
      <w:r w:rsidRPr="0098033F">
        <w:t xml:space="preserve">  razreda – Ivana Čajko</w:t>
      </w:r>
    </w:p>
    <w:p w:rsidR="0098033F" w:rsidRPr="0098033F" w:rsidRDefault="0098033F" w:rsidP="006A6162">
      <w:pPr>
        <w:spacing w:after="0" w:line="240" w:lineRule="auto"/>
        <w:ind w:left="709"/>
      </w:pPr>
      <w:r w:rsidRPr="0098033F">
        <w:t xml:space="preserve">                                                        mentorica – Nada Čajko, dipl. ing. građ.</w:t>
      </w:r>
    </w:p>
    <w:p w:rsidR="0098033F" w:rsidRPr="0098033F" w:rsidRDefault="0098033F" w:rsidP="006A6162">
      <w:pPr>
        <w:spacing w:after="0" w:line="240" w:lineRule="auto"/>
        <w:ind w:left="709"/>
      </w:pPr>
      <w:r w:rsidRPr="0098033F">
        <w:t xml:space="preserve">Arhitektonski tehničar – predmet „Arhitektonske konstrukcije“ </w:t>
      </w:r>
    </w:p>
    <w:p w:rsidR="0098033F" w:rsidRPr="0098033F" w:rsidRDefault="0098033F" w:rsidP="006A6162">
      <w:pPr>
        <w:spacing w:after="0" w:line="240" w:lineRule="auto"/>
        <w:ind w:left="709"/>
      </w:pPr>
      <w:r w:rsidRPr="0098033F">
        <w:t xml:space="preserve">                                        - 11. mjesto, učenik 4. G</w:t>
      </w:r>
      <w:r w:rsidRPr="0098033F">
        <w:rPr>
          <w:vertAlign w:val="subscript"/>
        </w:rPr>
        <w:t xml:space="preserve">1 </w:t>
      </w:r>
      <w:r w:rsidRPr="0098033F">
        <w:t>razreda – Stjepan Grabušić</w:t>
      </w:r>
    </w:p>
    <w:p w:rsidR="0098033F" w:rsidRPr="0098033F" w:rsidRDefault="0098033F" w:rsidP="006A6162">
      <w:pPr>
        <w:spacing w:after="0" w:line="240" w:lineRule="auto"/>
        <w:ind w:left="709"/>
      </w:pPr>
      <w:r w:rsidRPr="0098033F">
        <w:t xml:space="preserve">                                                         mentorica – Anamarija Aleksić Matijević, dipl.ing.arh</w:t>
      </w:r>
    </w:p>
    <w:p w:rsidR="0098033F" w:rsidRPr="0098033F" w:rsidRDefault="0098033F" w:rsidP="006A6162">
      <w:pPr>
        <w:spacing w:after="0" w:line="240" w:lineRule="auto"/>
        <w:ind w:left="709"/>
      </w:pPr>
      <w:r w:rsidRPr="0098033F">
        <w:t>Arhitektonski tehničar – predmet „Crtanje“</w:t>
      </w:r>
    </w:p>
    <w:p w:rsidR="0098033F" w:rsidRPr="0098033F" w:rsidRDefault="0098033F" w:rsidP="006A6162">
      <w:pPr>
        <w:spacing w:after="0" w:line="240" w:lineRule="auto"/>
        <w:ind w:left="709"/>
      </w:pPr>
      <w:r w:rsidRPr="0098033F">
        <w:lastRenderedPageBreak/>
        <w:t xml:space="preserve">                                        - 8. mjesto, učenik 3. Ga  razreda – Dario Grabušić</w:t>
      </w:r>
    </w:p>
    <w:p w:rsidR="0098033F" w:rsidRPr="0098033F" w:rsidRDefault="0098033F" w:rsidP="006A6162">
      <w:pPr>
        <w:spacing w:after="0" w:line="240" w:lineRule="auto"/>
        <w:ind w:left="709"/>
      </w:pPr>
      <w:r w:rsidRPr="0098033F">
        <w:t xml:space="preserve">                                                         mentor – Alen Matijašević, akademski slikar</w:t>
      </w:r>
    </w:p>
    <w:p w:rsidR="0098033F" w:rsidRPr="0098033F" w:rsidRDefault="0098033F" w:rsidP="006A6162">
      <w:pPr>
        <w:spacing w:after="0" w:line="240" w:lineRule="auto"/>
        <w:ind w:left="709"/>
      </w:pPr>
    </w:p>
    <w:p w:rsidR="0098033F" w:rsidRPr="0098033F" w:rsidRDefault="0098033F" w:rsidP="006A6162">
      <w:pPr>
        <w:spacing w:after="0" w:line="240" w:lineRule="auto"/>
        <w:ind w:left="709"/>
      </w:pPr>
      <w:r w:rsidRPr="0098033F">
        <w:t>Nastavnik naše škole Alen Matijašević sudjelovao je u radu Državnog i prosudbenog povjerenstva za zanimanje arhitektonski tehničar iz predmeta - Crtanje.</w:t>
      </w:r>
    </w:p>
    <w:p w:rsidR="0098033F" w:rsidRPr="0098033F" w:rsidRDefault="0098033F" w:rsidP="006A6162">
      <w:pPr>
        <w:spacing w:after="0" w:line="240" w:lineRule="auto"/>
        <w:ind w:left="709"/>
      </w:pPr>
    </w:p>
    <w:p w:rsidR="0098033F" w:rsidRPr="0098033F" w:rsidRDefault="0098033F" w:rsidP="006A6162">
      <w:pPr>
        <w:spacing w:after="0" w:line="240" w:lineRule="auto"/>
        <w:ind w:left="709"/>
      </w:pPr>
      <w:r w:rsidRPr="0098033F">
        <w:t>U istom terminu održana je Godišnja skupština Zajednice graditeljskih i geodetskih škola RH i stručno usavršavanje. Teme stručnog usavršavanja su bile: Energetski efikasna izgradnja – imperativ današnjeg vremena; sudjelovanje graditeljskih i geodetskih škola RH u realizaciji EU fondova; nova zanimanja u graditeljstvu, a organiziran je i stručni obilazak zapadne obale Splita.</w:t>
      </w:r>
    </w:p>
    <w:p w:rsidR="0098033F" w:rsidRPr="0098033F" w:rsidRDefault="0098033F" w:rsidP="006A6162">
      <w:pPr>
        <w:spacing w:after="0" w:line="240" w:lineRule="auto"/>
        <w:ind w:left="709"/>
      </w:pPr>
    </w:p>
    <w:p w:rsidR="0098033F" w:rsidRPr="0098033F" w:rsidRDefault="0098033F" w:rsidP="006A6162">
      <w:pPr>
        <w:spacing w:after="0" w:line="240" w:lineRule="auto"/>
        <w:ind w:left="709" w:hanging="709"/>
      </w:pPr>
      <w:r w:rsidRPr="0098033F">
        <w:t xml:space="preserve">     15. U šk. god. 2012./2013. nismo imali učenike trećih razreda  u zanimanju plinoinstalater te nismo sudjelovali na </w:t>
      </w:r>
      <w:r w:rsidRPr="0098033F">
        <w:rPr>
          <w:b/>
        </w:rPr>
        <w:t xml:space="preserve">XII. </w:t>
      </w:r>
      <w:r w:rsidRPr="0098033F">
        <w:t>Državnom natjecanju škola Republike Hrvatske u znanjima i vještinama za plinoinstalatere.</w:t>
      </w:r>
    </w:p>
    <w:p w:rsidR="0098033F" w:rsidRPr="0098033F" w:rsidRDefault="0098033F" w:rsidP="006A6162">
      <w:pPr>
        <w:spacing w:after="0" w:line="240" w:lineRule="auto"/>
        <w:ind w:left="709" w:hanging="425"/>
      </w:pPr>
      <w:r w:rsidRPr="0098033F">
        <w:t xml:space="preserve">16. Učenici naše škole koji se obrazuju u zanimanju instalater grijanja i klimatizacije, sudjelovali su na XIV. Međužupanijskom natjecanju održanom u Zagrebu 22. 2. 2013. i zauzeli 5. mjesto te se nisu plasirali za daljnje sudjelovanje na </w:t>
      </w:r>
      <w:r w:rsidRPr="0098033F">
        <w:rPr>
          <w:b/>
        </w:rPr>
        <w:t xml:space="preserve"> XV</w:t>
      </w:r>
      <w:r w:rsidRPr="0098033F">
        <w:t xml:space="preserve">. državnom natjecanju. </w:t>
      </w:r>
    </w:p>
    <w:p w:rsidR="0098033F" w:rsidRPr="0098033F" w:rsidRDefault="0098033F" w:rsidP="006A6162">
      <w:pPr>
        <w:spacing w:after="0" w:line="240" w:lineRule="auto"/>
        <w:ind w:left="709" w:hanging="567"/>
      </w:pPr>
      <w:r w:rsidRPr="0098033F">
        <w:rPr>
          <w:b/>
        </w:rPr>
        <w:t xml:space="preserve">  </w:t>
      </w:r>
      <w:r w:rsidRPr="0098033F">
        <w:t>17.</w:t>
      </w:r>
      <w:r w:rsidRPr="0098033F">
        <w:rPr>
          <w:b/>
        </w:rPr>
        <w:t xml:space="preserve">  </w:t>
      </w:r>
      <w:r w:rsidRPr="0098033F">
        <w:t xml:space="preserve">Svim gore navedenim učenicima i njihovim mentorima koji su u strukovnim disciplinama  osvojili 1. mjesto na Državnim natjecanjima, Agencija za strukovno obrazovanje i obrazovanje odraslih dodijelila je nagradu </w:t>
      </w:r>
      <w:r w:rsidRPr="0098033F">
        <w:rPr>
          <w:b/>
        </w:rPr>
        <w:t xml:space="preserve">" Faust Vrančić", </w:t>
      </w:r>
      <w:r w:rsidRPr="0098033F">
        <w:t>21. 6. 2013. u Zagrebu.</w:t>
      </w:r>
    </w:p>
    <w:p w:rsidR="0098033F" w:rsidRPr="0098033F" w:rsidRDefault="0098033F" w:rsidP="006A6162">
      <w:pPr>
        <w:spacing w:after="0" w:line="240" w:lineRule="auto"/>
        <w:ind w:left="709" w:hanging="567"/>
      </w:pPr>
      <w:r w:rsidRPr="0098033F">
        <w:t xml:space="preserve">  18.  Sudjelovali smo na </w:t>
      </w:r>
      <w:r w:rsidRPr="0098033F">
        <w:rPr>
          <w:b/>
        </w:rPr>
        <w:t>6.</w:t>
      </w:r>
      <w:r w:rsidRPr="0098033F">
        <w:t xml:space="preserve"> nacionalnoj izložbi </w:t>
      </w:r>
      <w:r w:rsidRPr="0098033F">
        <w:rPr>
          <w:b/>
        </w:rPr>
        <w:t>„ IGRAČ 2013“</w:t>
      </w:r>
      <w:r w:rsidRPr="0098033F">
        <w:t xml:space="preserve"> – natjecanje najboljih maturalnih radova u području dizajna u graditeljstvu i maturalnih radova u području graditeljstva za četverogodišnje obrazovne programe u graditeljstvu:  arhitektonski tehničar, građevinski tehničar i kamenoklesarski tehničar, koje se održalo u Čakovcu 19. i 20. travnja 2013. </w:t>
      </w:r>
    </w:p>
    <w:p w:rsidR="0098033F" w:rsidRPr="0098033F" w:rsidRDefault="0098033F" w:rsidP="006A6162">
      <w:pPr>
        <w:spacing w:after="0" w:line="240" w:lineRule="auto"/>
        <w:ind w:left="709"/>
      </w:pPr>
      <w:r w:rsidRPr="0098033F">
        <w:t>Stjepan Grabušić je svojim projektom „Obiteljska kuća Grabušić“ osvojio treće mjesto, a radovi Marija Jurine i Tonija Novaka posebno su pohvaljeni.</w:t>
      </w:r>
    </w:p>
    <w:p w:rsidR="0098033F" w:rsidRPr="0098033F" w:rsidRDefault="0098033F" w:rsidP="006A6162">
      <w:pPr>
        <w:spacing w:after="0" w:line="240" w:lineRule="auto"/>
        <w:ind w:left="426" w:hanging="426"/>
        <w:jc w:val="both"/>
      </w:pPr>
      <w:r w:rsidRPr="0098033F">
        <w:t xml:space="preserve">           Mentorica je bila Sanja Markuš, dipl. ing.arh. </w:t>
      </w:r>
    </w:p>
    <w:p w:rsidR="0098033F" w:rsidRPr="0098033F" w:rsidRDefault="0098033F" w:rsidP="006A6162">
      <w:pPr>
        <w:pStyle w:val="StandardWeb"/>
        <w:spacing w:before="0" w:beforeAutospacing="0" w:after="0" w:afterAutospacing="0"/>
        <w:ind w:left="709" w:hanging="709"/>
        <w:rPr>
          <w:rFonts w:asciiTheme="minorHAnsi" w:hAnsiTheme="minorHAnsi"/>
          <w:sz w:val="22"/>
          <w:szCs w:val="22"/>
        </w:rPr>
      </w:pPr>
      <w:r w:rsidRPr="0098033F">
        <w:rPr>
          <w:rFonts w:asciiTheme="minorHAnsi" w:hAnsiTheme="minorHAnsi"/>
          <w:sz w:val="22"/>
          <w:szCs w:val="22"/>
        </w:rPr>
        <w:t xml:space="preserve">    19.  U sklopu projekta </w:t>
      </w:r>
      <w:r w:rsidRPr="0098033F">
        <w:rPr>
          <w:rStyle w:val="Istaknuto"/>
          <w:rFonts w:asciiTheme="minorHAnsi" w:eastAsiaTheme="majorEastAsia" w:hAnsiTheme="minorHAnsi"/>
          <w:b/>
          <w:sz w:val="22"/>
          <w:szCs w:val="22"/>
        </w:rPr>
        <w:t>Znanjem do energetskih ušteda</w:t>
      </w:r>
      <w:r w:rsidRPr="0098033F">
        <w:rPr>
          <w:rFonts w:asciiTheme="minorHAnsi" w:hAnsiTheme="minorHAnsi"/>
          <w:sz w:val="22"/>
          <w:szCs w:val="22"/>
        </w:rPr>
        <w:t xml:space="preserve">, učenici našeg učilišta posjetili su Solarnu kuću u  naselju Špansko i pročistače Zagrebačkih otpadnih voda u Sesvetama. Učenici su se upoznali sa tehničkim karakteristikama solarnih i fotonaponskih instaliranih sustava u vlasništvu obitelji Majdandžić te saznali na koji način Solarna kuća proizvodi električnu i toplinsku energiju. Na Zagrebačkim otpadnim vodama učenicima je od strane prisutnih zaposlenika obrazložen cjelokupan proces pročišćavanja otpadnih voda. </w:t>
      </w:r>
    </w:p>
    <w:p w:rsidR="0098033F" w:rsidRPr="0098033F" w:rsidRDefault="0098033F" w:rsidP="006A6162">
      <w:pPr>
        <w:pStyle w:val="StandardWeb"/>
        <w:spacing w:before="0" w:beforeAutospacing="0" w:after="0" w:afterAutospacing="0"/>
        <w:ind w:left="709"/>
        <w:rPr>
          <w:rFonts w:asciiTheme="minorHAnsi" w:hAnsiTheme="minorHAnsi"/>
          <w:sz w:val="22"/>
          <w:szCs w:val="22"/>
        </w:rPr>
      </w:pPr>
      <w:r w:rsidRPr="0098033F">
        <w:rPr>
          <w:rFonts w:asciiTheme="minorHAnsi" w:hAnsiTheme="minorHAnsi"/>
          <w:sz w:val="22"/>
          <w:szCs w:val="22"/>
        </w:rPr>
        <w:t>U sklopu ovog projekta učenici Srednjih škola Oroslavje, Pregrada, Zabok  i Bedekovčina, Krapinsko-zagorske županije, natjecali su se u poznavanju elemenata energetske učinkovitosti i izložili ideje o izgradnji pasivne kuće.  Za pobjedu u finalu borili su se u mješovitim grupama i naši učenici Antonio Košec (1. mjesto), Tin Košanski (2. Mjesto) i Blaž Tuđa (2.mjesto). Mentor je bio Rod Željko, dipl.ing.građ. Prvonagrađeni učenici i njihovi mentori dobili su nagradno putovanje u Beč.</w:t>
      </w:r>
    </w:p>
    <w:p w:rsidR="0098033F" w:rsidRPr="0098033F" w:rsidRDefault="0098033F" w:rsidP="006A6162">
      <w:pPr>
        <w:spacing w:after="0" w:line="240" w:lineRule="auto"/>
        <w:ind w:left="709" w:hanging="709"/>
      </w:pPr>
      <w:r w:rsidRPr="0098033F">
        <w:t xml:space="preserve">    20.  Sudjelovali smo u uređenju i održavanju školskih prostora, učeničkog doma i okoliša. Izrađene su i montirane klupe u ulaznom prostoru škole.</w:t>
      </w:r>
    </w:p>
    <w:p w:rsidR="0098033F" w:rsidRPr="0098033F" w:rsidRDefault="0098033F" w:rsidP="006A6162">
      <w:pPr>
        <w:spacing w:after="0" w:line="240" w:lineRule="auto"/>
        <w:ind w:left="709" w:hanging="709"/>
      </w:pPr>
      <w:r w:rsidRPr="0098033F">
        <w:t xml:space="preserve">    21.  Sanja Markuš, dipl. ing. arh. izradila je idejnu skicu gospodarskog objekta „Spremište poljoprivrednih proizvoda“ za poljoprivredno učilište na lokaciji uz Poligon škole.</w:t>
      </w:r>
    </w:p>
    <w:p w:rsidR="0098033F" w:rsidRPr="0098033F" w:rsidRDefault="0098033F" w:rsidP="006A6162">
      <w:pPr>
        <w:spacing w:after="0" w:line="240" w:lineRule="auto"/>
        <w:ind w:left="709" w:hanging="709"/>
      </w:pPr>
      <w:r w:rsidRPr="0098033F">
        <w:t xml:space="preserve">            Na osnovi skice izrađen je idejni projekt  za izdavanje Rješenja o uvjetima građenja.</w:t>
      </w:r>
    </w:p>
    <w:p w:rsidR="0098033F" w:rsidRPr="0098033F" w:rsidRDefault="0098033F" w:rsidP="006A6162">
      <w:pPr>
        <w:spacing w:after="0" w:line="240" w:lineRule="auto"/>
        <w:ind w:left="709" w:hanging="709"/>
      </w:pPr>
      <w:r w:rsidRPr="0098033F">
        <w:t xml:space="preserve">    22.  Postavljena je skulptura pod nazivom „Skok“ na prostoru između učeničkog doma i sportskog igrališta naše škole. To je doktorski rad našeg profesora Roberta Kuhara na odjelu kiparstva Akademije likovne umjetnosti u Zagrebu. </w:t>
      </w:r>
    </w:p>
    <w:p w:rsidR="0098033F" w:rsidRPr="0098033F" w:rsidRDefault="0098033F" w:rsidP="006A6162">
      <w:pPr>
        <w:spacing w:after="0" w:line="240" w:lineRule="auto"/>
        <w:ind w:left="709" w:hanging="709"/>
      </w:pPr>
      <w:r w:rsidRPr="0098033F">
        <w:t xml:space="preserve">    23.  Radili smo u udruzi: Društvo inženjera i tehničara Hrvatsko zagorje.</w:t>
      </w:r>
    </w:p>
    <w:p w:rsidR="0098033F" w:rsidRPr="0098033F" w:rsidRDefault="0098033F" w:rsidP="006A6162">
      <w:pPr>
        <w:spacing w:after="0" w:line="240" w:lineRule="auto"/>
        <w:ind w:left="709" w:hanging="709"/>
      </w:pPr>
      <w:r w:rsidRPr="0098033F">
        <w:t xml:space="preserve">    24.  Ostvarena je stručna suradnja s građevinskim poduzećima Zagorka-kaljeve peći i kamini, Peri, Ytong, Knauf, Vodovod, i dr.</w:t>
      </w:r>
    </w:p>
    <w:p w:rsidR="0098033F" w:rsidRPr="0098033F" w:rsidRDefault="0098033F" w:rsidP="006A6162">
      <w:pPr>
        <w:spacing w:after="0" w:line="240" w:lineRule="auto"/>
        <w:ind w:left="709" w:hanging="709"/>
      </w:pPr>
      <w:r w:rsidRPr="0098033F">
        <w:lastRenderedPageBreak/>
        <w:t xml:space="preserve">    25.  Kao predstavnik naše škole, Nada Čajko, dipl. ing. građ., sudjelovala je u radu Predsjedništva Zajednice graditeljskih škola RH. </w:t>
      </w:r>
    </w:p>
    <w:p w:rsidR="0098033F" w:rsidRPr="0098033F" w:rsidRDefault="0098033F" w:rsidP="006A6162">
      <w:pPr>
        <w:spacing w:after="0" w:line="240" w:lineRule="auto"/>
        <w:ind w:left="709" w:hanging="709"/>
      </w:pPr>
      <w:r w:rsidRPr="0098033F">
        <w:t xml:space="preserve">    26.  Članovi našeg Aktiva sudjelovali su u profesionalnoj orijentaciji za upis učenika u prve razrede u šk. 2013./2014. godini, što je rezultiralo relativno dobrim upisom u sva zanimanja koja se obrazuju u našoj školi. </w:t>
      </w:r>
    </w:p>
    <w:p w:rsidR="0098033F" w:rsidRPr="0098033F" w:rsidRDefault="0098033F" w:rsidP="006A6162">
      <w:pPr>
        <w:spacing w:after="0" w:line="240" w:lineRule="auto"/>
        <w:ind w:left="709" w:hanging="709"/>
      </w:pPr>
      <w:r w:rsidRPr="0098033F">
        <w:t xml:space="preserve">           U graditeljskom učilištu nije postignut upis u zanimanje Klesar na čemu treba poraditi u sljedećoj školskoj godini.</w:t>
      </w:r>
    </w:p>
    <w:p w:rsidR="0098033F" w:rsidRPr="0098033F" w:rsidRDefault="0098033F" w:rsidP="006A6162">
      <w:pPr>
        <w:spacing w:after="0" w:line="240" w:lineRule="auto"/>
        <w:ind w:left="709" w:hanging="709"/>
      </w:pPr>
      <w:r w:rsidRPr="0098033F">
        <w:t xml:space="preserve">           I ove godine se profesionalna orijentacija provodila zajedno sa Obrtničkom komorom KZŽ i Zavodom za zapošljavanje KZŽ.</w:t>
      </w:r>
    </w:p>
    <w:p w:rsidR="0098033F" w:rsidRPr="0098033F" w:rsidRDefault="0098033F" w:rsidP="006A6162">
      <w:pPr>
        <w:spacing w:after="0" w:line="240" w:lineRule="auto"/>
        <w:ind w:left="426" w:hanging="426"/>
        <w:jc w:val="both"/>
      </w:pPr>
      <w:r w:rsidRPr="0098033F">
        <w:t xml:space="preserve">    27.  Sudjelovali smo u organizaciji i provedbi otvorenog dana škole, 25. 5. 2013. godine.</w:t>
      </w:r>
    </w:p>
    <w:p w:rsidR="0098033F" w:rsidRPr="0098033F" w:rsidRDefault="0098033F" w:rsidP="006A6162">
      <w:pPr>
        <w:spacing w:after="0" w:line="240" w:lineRule="auto"/>
        <w:ind w:left="426" w:hanging="426"/>
        <w:jc w:val="both"/>
      </w:pPr>
      <w:r w:rsidRPr="0098033F">
        <w:t xml:space="preserve">    28.  I dalje smo provodili obrazovanje odraslih.</w:t>
      </w:r>
    </w:p>
    <w:p w:rsidR="0098033F" w:rsidRPr="0098033F" w:rsidRDefault="0098033F" w:rsidP="006A6162">
      <w:pPr>
        <w:tabs>
          <w:tab w:val="left" w:pos="709"/>
        </w:tabs>
        <w:spacing w:after="0" w:line="240" w:lineRule="auto"/>
        <w:ind w:left="709" w:hanging="709"/>
        <w:jc w:val="both"/>
      </w:pPr>
      <w:r w:rsidRPr="0098033F">
        <w:t xml:space="preserve">    29.  Sudjelovanje na seminarima u organizaciji Agencije za mobilnost (Leonardo da Vinci).</w:t>
      </w:r>
    </w:p>
    <w:p w:rsidR="0098033F" w:rsidRPr="0098033F" w:rsidRDefault="0098033F" w:rsidP="006A6162">
      <w:pPr>
        <w:spacing w:after="0" w:line="240" w:lineRule="auto"/>
        <w:ind w:left="709" w:hanging="709"/>
      </w:pPr>
      <w:r w:rsidRPr="0098033F">
        <w:t xml:space="preserve">    30. I ove godine je 30 učenika iz sva tri učilišta naše škole (građevinsko, zdravstveno i poljoprivredno učilište) u sklopu EU projekta " Mladi u Europi" obavljalo stručnu dvotjednu praksu od 21. kolovoza do 4. rujna 2013. u Leipzigu, Njemačka.</w:t>
      </w:r>
    </w:p>
    <w:p w:rsidR="0098033F" w:rsidRPr="0098033F" w:rsidRDefault="0098033F" w:rsidP="006A6162">
      <w:pPr>
        <w:spacing w:after="0" w:line="240" w:lineRule="auto"/>
        <w:ind w:left="709" w:hanging="709"/>
        <w:jc w:val="both"/>
      </w:pPr>
      <w:r w:rsidRPr="0098033F">
        <w:t xml:space="preserve">            Iz graditeljskog učilišta su, u pratnji nastavnika Daniela Borovčaka, ing. građ.,</w:t>
      </w:r>
    </w:p>
    <w:p w:rsidR="0098033F" w:rsidRPr="0098033F" w:rsidRDefault="0098033F" w:rsidP="006A6162">
      <w:pPr>
        <w:spacing w:after="0" w:line="240" w:lineRule="auto"/>
        <w:ind w:left="709" w:hanging="709"/>
        <w:jc w:val="both"/>
        <w:rPr>
          <w:bCs/>
        </w:rPr>
      </w:pPr>
      <w:r w:rsidRPr="0098033F">
        <w:t xml:space="preserve">            osim četverogodišnjih zanimanja (arhitektonski tehničari - 4 učenika i građevinski tehničari – 4 učenika) bili uključeni i učenici trogodišnjih zanimanja (soboslikari-ličioci – 2 učenika, tesari – 2 učenika, keramičari-oblagači – 2 učenika, monteri suhe gradnje – 2 učenika, mehaničari građevinskih i rudarskih strojeva – 2 učenika).</w:t>
      </w:r>
    </w:p>
    <w:p w:rsidR="0098033F" w:rsidRPr="0098033F" w:rsidRDefault="0098033F" w:rsidP="006A6162">
      <w:pPr>
        <w:spacing w:after="0" w:line="240" w:lineRule="auto"/>
        <w:ind w:left="709"/>
      </w:pPr>
      <w:r w:rsidRPr="0098033F">
        <w:t xml:space="preserve">Svi sudionici su prije odlaska u Njemačku sudjelovali  u pripremnoj fazi učenja njemačkog jezika, kulturološkoj pripremi o odredišnoj zemlji i gradovima koje su posjetili (Leipzig, Berlin, Dresden), a  arhitektonski i građevinski tehničari pohađali su i tečaj računalnog programa za projektiranje Allplan Nemetschek koji je u Njemačkoj u graditeljstvu u svakodnevnoj upotrebi. </w:t>
      </w:r>
    </w:p>
    <w:p w:rsidR="0098033F" w:rsidRPr="0098033F" w:rsidRDefault="0098033F" w:rsidP="006A6162">
      <w:pPr>
        <w:numPr>
          <w:ilvl w:val="0"/>
          <w:numId w:val="41"/>
        </w:numPr>
        <w:autoSpaceDE w:val="0"/>
        <w:autoSpaceDN w:val="0"/>
        <w:spacing w:after="0" w:line="240" w:lineRule="auto"/>
        <w:ind w:left="709" w:hanging="469"/>
      </w:pPr>
      <w:r w:rsidRPr="0098033F">
        <w:t xml:space="preserve"> U rujnu 2012. godine u sklopu Programa za cjeloživotno učenje i potprograma Comenius  započeo je dvogodišnji projekt multilateralnog školskog partnerstva „Travelling in Europe through Legends“ – „Putovanje Europom kroz legende“. </w:t>
      </w:r>
    </w:p>
    <w:p w:rsidR="0098033F" w:rsidRPr="0098033F" w:rsidRDefault="0098033F" w:rsidP="006A6162">
      <w:pPr>
        <w:spacing w:after="0" w:line="240" w:lineRule="auto"/>
        <w:ind w:left="709"/>
      </w:pPr>
      <w:r w:rsidRPr="0098033F">
        <w:t>U projektu sudjeluje šest škola:</w:t>
      </w:r>
    </w:p>
    <w:p w:rsidR="0098033F" w:rsidRPr="0098033F" w:rsidRDefault="0098033F" w:rsidP="006A6162">
      <w:pPr>
        <w:spacing w:after="0" w:line="240" w:lineRule="auto"/>
        <w:ind w:left="709"/>
      </w:pPr>
      <w:r w:rsidRPr="0098033F">
        <w:t>1. Colegiul National “Garabet Ibraileanu“ Iasi –Rumunjska</w:t>
      </w:r>
    </w:p>
    <w:p w:rsidR="0098033F" w:rsidRPr="0098033F" w:rsidRDefault="0098033F" w:rsidP="006A6162">
      <w:pPr>
        <w:spacing w:after="0" w:line="240" w:lineRule="auto"/>
        <w:ind w:left="709"/>
      </w:pPr>
      <w:r w:rsidRPr="0098033F">
        <w:t>2. 1 Junior High School of Pyrgos – Grčka</w:t>
      </w:r>
    </w:p>
    <w:p w:rsidR="0098033F" w:rsidRPr="0098033F" w:rsidRDefault="0098033F" w:rsidP="006A6162">
      <w:pPr>
        <w:spacing w:after="0" w:line="240" w:lineRule="auto"/>
        <w:ind w:left="709"/>
      </w:pPr>
      <w:r w:rsidRPr="0098033F">
        <w:t>3. Liceo Classico Statale“Giovanni Meli“ Palermo –Italija</w:t>
      </w:r>
    </w:p>
    <w:p w:rsidR="0098033F" w:rsidRPr="0098033F" w:rsidRDefault="0098033F" w:rsidP="006A6162">
      <w:pPr>
        <w:spacing w:after="0" w:line="240" w:lineRule="auto"/>
        <w:ind w:left="709"/>
      </w:pPr>
      <w:r w:rsidRPr="0098033F">
        <w:t>4. Boe ungdoms skole (Boe lower secondary school) Torvastad – Norveška</w:t>
      </w:r>
    </w:p>
    <w:p w:rsidR="0098033F" w:rsidRPr="0098033F" w:rsidRDefault="0098033F" w:rsidP="006A6162">
      <w:pPr>
        <w:spacing w:after="0" w:line="240" w:lineRule="auto"/>
        <w:ind w:left="709"/>
      </w:pPr>
      <w:r w:rsidRPr="0098033F">
        <w:t>5. Srednja škola Bedekovčina - Hrvatska</w:t>
      </w:r>
    </w:p>
    <w:p w:rsidR="0098033F" w:rsidRPr="0098033F" w:rsidRDefault="0098033F" w:rsidP="006A6162">
      <w:pPr>
        <w:spacing w:after="0" w:line="240" w:lineRule="auto"/>
        <w:ind w:left="709"/>
      </w:pPr>
      <w:r w:rsidRPr="0098033F">
        <w:t>6. Skjold skule –Norveška</w:t>
      </w:r>
    </w:p>
    <w:p w:rsidR="0098033F" w:rsidRPr="0098033F" w:rsidRDefault="0098033F" w:rsidP="006A6162">
      <w:pPr>
        <w:spacing w:after="0" w:line="240" w:lineRule="auto"/>
        <w:ind w:left="709"/>
      </w:pPr>
      <w:r w:rsidRPr="0098033F">
        <w:t xml:space="preserve">Cilj projekta: </w:t>
      </w:r>
    </w:p>
    <w:p w:rsidR="0098033F" w:rsidRPr="0098033F" w:rsidRDefault="0098033F" w:rsidP="006A6162">
      <w:pPr>
        <w:spacing w:after="0" w:line="240" w:lineRule="auto"/>
        <w:ind w:left="709"/>
      </w:pPr>
      <w:r w:rsidRPr="0098033F">
        <w:t xml:space="preserve">- upoznati učenike s europskom kulturnom baštinom te im uz pomoć povijesti, poezije, književnosti i umjetnosti folklora omogućiti da postignu kritično mišljenje i partnerski duh, da uvide značenje pojmova "različito" i "drugačije" te da u isto vrijeme postanu svjesni svog vlastitog identiteta i okvira koegzistencije s drugima </w:t>
      </w:r>
    </w:p>
    <w:p w:rsidR="0098033F" w:rsidRPr="0098033F" w:rsidRDefault="0098033F" w:rsidP="006A6162">
      <w:pPr>
        <w:spacing w:after="0" w:line="240" w:lineRule="auto"/>
        <w:ind w:left="709"/>
      </w:pPr>
      <w:r w:rsidRPr="0098033F">
        <w:t>- potaknuti učenike da se izraze kroz slikovne i skulpturne pristupe te dramske prikaze o temama mitova naše i drugih zemalja u suradnji s drugim grupama</w:t>
      </w:r>
    </w:p>
    <w:p w:rsidR="0098033F" w:rsidRPr="0098033F" w:rsidRDefault="0098033F" w:rsidP="006A6162">
      <w:pPr>
        <w:spacing w:after="0" w:line="240" w:lineRule="auto"/>
        <w:ind w:left="709"/>
      </w:pPr>
      <w:r w:rsidRPr="0098033F">
        <w:t>- omogućiti učenicima učenje stranih jezika kako bi postigli veća znanja</w:t>
      </w:r>
    </w:p>
    <w:p w:rsidR="0098033F" w:rsidRPr="0098033F" w:rsidRDefault="0098033F" w:rsidP="006A6162">
      <w:pPr>
        <w:spacing w:after="0" w:line="240" w:lineRule="auto"/>
        <w:ind w:left="709"/>
      </w:pPr>
      <w:r w:rsidRPr="0098033F">
        <w:t xml:space="preserve">- izraditi knjigu od sakupljenog materijala i dati je svim sudionicima </w:t>
      </w:r>
    </w:p>
    <w:p w:rsidR="0098033F" w:rsidRPr="0098033F" w:rsidRDefault="0098033F" w:rsidP="006A6162">
      <w:pPr>
        <w:spacing w:after="0" w:line="240" w:lineRule="auto"/>
        <w:ind w:left="709"/>
      </w:pPr>
      <w:r w:rsidRPr="0098033F">
        <w:t xml:space="preserve">- digitalizirati sadržaj projekta </w:t>
      </w:r>
    </w:p>
    <w:p w:rsidR="0098033F" w:rsidRPr="0098033F" w:rsidRDefault="0098033F" w:rsidP="006A6162">
      <w:pPr>
        <w:spacing w:after="0" w:line="240" w:lineRule="auto"/>
        <w:ind w:left="709"/>
      </w:pPr>
      <w:r w:rsidRPr="0098033F">
        <w:t xml:space="preserve">- aktivirati lokalnu zajednicu i lokalnu zajednicu partnerskih zemalja kroz izdavanje materijala projekta, izložbi, članaka i plakata </w:t>
      </w:r>
    </w:p>
    <w:p w:rsidR="0098033F" w:rsidRPr="0098033F" w:rsidRDefault="0098033F" w:rsidP="006A6162">
      <w:pPr>
        <w:spacing w:after="0" w:line="240" w:lineRule="auto"/>
        <w:ind w:left="709"/>
      </w:pPr>
      <w:r w:rsidRPr="0098033F">
        <w:t>- učiniti aktivnosti dostupnima da bi se promoviralo partnerstvo i suradnja te maknuli alijenacija, ksenofobija, socijalna marginalizacija i isključenje</w:t>
      </w:r>
    </w:p>
    <w:p w:rsidR="0098033F" w:rsidRPr="0098033F" w:rsidRDefault="0098033F" w:rsidP="006A6162">
      <w:pPr>
        <w:spacing w:after="0" w:line="240" w:lineRule="auto"/>
        <w:ind w:left="709"/>
      </w:pPr>
      <w:r w:rsidRPr="0098033F">
        <w:t xml:space="preserve">- je da predavači i učenici zajedno prođu kroz proces učenja i razumijevanja svijeta, razmjene iskustva, upotpunjavanja jedni drugih te kreativnog načina izražavanja, ali tako da svaki </w:t>
      </w:r>
      <w:r w:rsidRPr="0098033F">
        <w:lastRenderedPageBreak/>
        <w:t>učenik/ca mogu naći svoje mjesto u cijelom procesu, pričati o svojoj priči i slušati priče drugih te nadići kulturološke razlike.</w:t>
      </w:r>
    </w:p>
    <w:p w:rsidR="0098033F" w:rsidRPr="0098033F" w:rsidRDefault="0098033F" w:rsidP="006A6162">
      <w:pPr>
        <w:spacing w:after="0" w:line="240" w:lineRule="auto"/>
        <w:ind w:left="709"/>
      </w:pPr>
    </w:p>
    <w:p w:rsidR="0098033F" w:rsidRPr="0098033F" w:rsidRDefault="0098033F" w:rsidP="006A6162">
      <w:pPr>
        <w:spacing w:after="0" w:line="240" w:lineRule="auto"/>
        <w:ind w:left="709"/>
      </w:pPr>
      <w:r w:rsidRPr="0098033F">
        <w:t>Od 13. do 18. listopada 2012. godine održan je prvi susret predstavnika gore navedenih škola u Pyrgosu, Grčka. Sudjelovale su dvije nastavnice našeg aktiva, Sanja Markuš i Nada Čajko.</w:t>
      </w:r>
    </w:p>
    <w:p w:rsidR="0098033F" w:rsidRPr="0098033F" w:rsidRDefault="0098033F" w:rsidP="006A6162">
      <w:pPr>
        <w:spacing w:after="0" w:line="240" w:lineRule="auto"/>
        <w:ind w:left="709"/>
      </w:pPr>
      <w:r w:rsidRPr="0098033F">
        <w:t xml:space="preserve">Od 14. do 19. travnja 2013. godine održan je drugi susret učenika i nastavnika gore navedenih škola u Haugesundu, Norveška. U aktivnosti projekta sudjelovala su iz naše škole četiri učenika u pratnji ravnatelja škole, Zlatka Radmana i četiri profesora (Sanja Markuš, Nada Čajko, Tajana Sedak Benčić i Damir Bešenić). </w:t>
      </w:r>
    </w:p>
    <w:p w:rsidR="0098033F" w:rsidRPr="0098033F" w:rsidRDefault="0098033F" w:rsidP="006A6162">
      <w:pPr>
        <w:numPr>
          <w:ilvl w:val="0"/>
          <w:numId w:val="41"/>
        </w:numPr>
        <w:autoSpaceDE w:val="0"/>
        <w:autoSpaceDN w:val="0"/>
        <w:spacing w:after="0" w:line="240" w:lineRule="auto"/>
      </w:pPr>
      <w:r w:rsidRPr="0098033F">
        <w:t xml:space="preserve"> Za sredstva EU naša škola se prijavila s dva projekta: „Rekonstrukcija, dogradnja i nadogradnja postojeće zgrade Srednje škole Bedekovčina“ i „Poligon za nastavu poljoprivrednih usmjerenja Srednje škole Bedekovčina“. </w:t>
      </w:r>
    </w:p>
    <w:p w:rsidR="0098033F" w:rsidRPr="0098033F" w:rsidRDefault="0098033F" w:rsidP="006A6162">
      <w:pPr>
        <w:spacing w:after="0" w:line="240" w:lineRule="auto"/>
        <w:ind w:left="240"/>
      </w:pPr>
      <w:r w:rsidRPr="0098033F">
        <w:t xml:space="preserve">      Izrade studije pred-izvodljivosti za oba projekta izradila je Nada Čajko, dipl. ing. građ.   </w:t>
      </w:r>
    </w:p>
    <w:p w:rsidR="0098033F" w:rsidRPr="0098033F" w:rsidRDefault="0098033F" w:rsidP="006A6162">
      <w:pPr>
        <w:numPr>
          <w:ilvl w:val="0"/>
          <w:numId w:val="41"/>
        </w:numPr>
        <w:autoSpaceDE w:val="0"/>
        <w:autoSpaceDN w:val="0"/>
        <w:spacing w:after="0" w:line="240" w:lineRule="auto"/>
        <w:jc w:val="both"/>
      </w:pPr>
      <w:r w:rsidRPr="0098033F">
        <w:t>Daniel Borovčak, ing. građ. zadužen je za provođenje mjera zaštite na radu u školi.</w:t>
      </w:r>
    </w:p>
    <w:p w:rsidR="0098033F" w:rsidRPr="0098033F" w:rsidRDefault="0098033F" w:rsidP="006A6162">
      <w:pPr>
        <w:numPr>
          <w:ilvl w:val="0"/>
          <w:numId w:val="41"/>
        </w:numPr>
        <w:autoSpaceDE w:val="0"/>
        <w:autoSpaceDN w:val="0"/>
        <w:spacing w:after="0" w:line="240" w:lineRule="auto"/>
        <w:jc w:val="both"/>
      </w:pPr>
      <w:r w:rsidRPr="0098033F">
        <w:t>I dalje se nastavlja suradnja s Obrtničkom komorom KZŽ.</w:t>
      </w:r>
    </w:p>
    <w:p w:rsidR="0098033F" w:rsidRPr="0098033F" w:rsidRDefault="0098033F" w:rsidP="006A6162">
      <w:pPr>
        <w:numPr>
          <w:ilvl w:val="0"/>
          <w:numId w:val="41"/>
        </w:numPr>
        <w:autoSpaceDE w:val="0"/>
        <w:autoSpaceDN w:val="0"/>
        <w:spacing w:after="0" w:line="240" w:lineRule="auto"/>
        <w:jc w:val="both"/>
      </w:pPr>
      <w:r w:rsidRPr="0098033F">
        <w:rPr>
          <w:bCs/>
        </w:rPr>
        <w:t>Rad na otvaranju graditeljskog veleučilišta (suradnja s Općinom Bedekovčina i Veleučilištem u Krapini).</w:t>
      </w:r>
    </w:p>
    <w:p w:rsidR="0098033F" w:rsidRPr="0098033F" w:rsidRDefault="0098033F" w:rsidP="006A6162">
      <w:pPr>
        <w:numPr>
          <w:ilvl w:val="0"/>
          <w:numId w:val="41"/>
        </w:numPr>
        <w:autoSpaceDE w:val="0"/>
        <w:autoSpaceDN w:val="0"/>
        <w:spacing w:after="0" w:line="240" w:lineRule="auto"/>
        <w:jc w:val="both"/>
      </w:pPr>
      <w:r w:rsidRPr="0098033F">
        <w:t>Obilježavanje Dana škole, prema zaduženju škole.</w:t>
      </w:r>
    </w:p>
    <w:p w:rsidR="0098033F" w:rsidRPr="0098033F" w:rsidRDefault="0098033F" w:rsidP="006A6162">
      <w:pPr>
        <w:numPr>
          <w:ilvl w:val="0"/>
          <w:numId w:val="41"/>
        </w:numPr>
        <w:autoSpaceDE w:val="0"/>
        <w:autoSpaceDN w:val="0"/>
        <w:spacing w:after="0" w:line="240" w:lineRule="auto"/>
        <w:jc w:val="both"/>
      </w:pPr>
      <w:r w:rsidRPr="0098033F">
        <w:t>Sudjelovanje u provedbi ispita državne mature u strukovnim školama.</w:t>
      </w:r>
    </w:p>
    <w:p w:rsidR="0098033F" w:rsidRPr="0098033F" w:rsidRDefault="0098033F" w:rsidP="006A6162">
      <w:pPr>
        <w:numPr>
          <w:ilvl w:val="0"/>
          <w:numId w:val="41"/>
        </w:numPr>
        <w:autoSpaceDE w:val="0"/>
        <w:autoSpaceDN w:val="0"/>
        <w:spacing w:after="0" w:line="240" w:lineRule="auto"/>
        <w:jc w:val="both"/>
      </w:pPr>
      <w:r w:rsidRPr="0098033F">
        <w:t>Sudjelovanje u raspravi oko Izmjena Zakona za OŠ i SŠ.</w:t>
      </w:r>
    </w:p>
    <w:p w:rsidR="0098033F" w:rsidRPr="0098033F" w:rsidRDefault="0098033F" w:rsidP="006A6162">
      <w:pPr>
        <w:numPr>
          <w:ilvl w:val="0"/>
          <w:numId w:val="41"/>
        </w:numPr>
        <w:autoSpaceDE w:val="0"/>
        <w:autoSpaceDN w:val="0"/>
        <w:spacing w:after="0" w:line="240" w:lineRule="auto"/>
        <w:jc w:val="both"/>
      </w:pPr>
      <w:r w:rsidRPr="0098033F">
        <w:t>Sudjelovanje u svim aktivnostima u povodu obilježavanja vjerskih, državnih i    međunarodnih blagdana te dana škole.</w:t>
      </w:r>
    </w:p>
    <w:p w:rsidR="0098033F" w:rsidRPr="00BD4D96" w:rsidRDefault="0098033F" w:rsidP="006A6162">
      <w:pPr>
        <w:spacing w:after="0" w:line="240" w:lineRule="auto"/>
        <w:jc w:val="both"/>
        <w:rPr>
          <w:color w:val="FF0000"/>
        </w:rPr>
      </w:pPr>
    </w:p>
    <w:p w:rsidR="00895644" w:rsidRPr="00011E35" w:rsidRDefault="00895644" w:rsidP="006A6162">
      <w:pPr>
        <w:spacing w:after="0" w:line="240" w:lineRule="auto"/>
        <w:jc w:val="right"/>
        <w:rPr>
          <w:rFonts w:cstheme="minorHAnsi"/>
        </w:rPr>
      </w:pPr>
      <w:r w:rsidRPr="00011E35">
        <w:rPr>
          <w:rFonts w:cstheme="minorHAnsi"/>
        </w:rPr>
        <w:t>Voditelj</w:t>
      </w:r>
      <w:r w:rsidR="004A0A91" w:rsidRPr="00011E35">
        <w:rPr>
          <w:rFonts w:cstheme="minorHAnsi"/>
        </w:rPr>
        <w:t>ica:</w:t>
      </w:r>
      <w:r w:rsidRPr="00011E35">
        <w:rPr>
          <w:rFonts w:cstheme="minorHAnsi"/>
        </w:rPr>
        <w:t xml:space="preserve"> Nada Čajko, dipl.ing. građ.</w:t>
      </w:r>
    </w:p>
    <w:p w:rsidR="00DE3A12" w:rsidRPr="00011E35" w:rsidRDefault="00DE3A12" w:rsidP="006A6162">
      <w:pPr>
        <w:spacing w:after="0" w:line="240" w:lineRule="auto"/>
        <w:rPr>
          <w:rFonts w:cstheme="minorHAnsi"/>
        </w:rPr>
      </w:pPr>
    </w:p>
    <w:p w:rsidR="005B169B" w:rsidRPr="00011E35" w:rsidRDefault="005B169B" w:rsidP="006A6162">
      <w:pPr>
        <w:spacing w:after="0" w:line="240" w:lineRule="auto"/>
        <w:rPr>
          <w:rFonts w:cstheme="minorHAnsi"/>
        </w:rPr>
      </w:pPr>
    </w:p>
    <w:p w:rsidR="004931B0" w:rsidRPr="00622BAC" w:rsidRDefault="004931B0" w:rsidP="006A6162">
      <w:pPr>
        <w:spacing w:after="0" w:line="240" w:lineRule="auto"/>
        <w:jc w:val="center"/>
        <w:rPr>
          <w:rFonts w:cstheme="minorHAnsi"/>
          <w:b/>
        </w:rPr>
      </w:pPr>
      <w:r w:rsidRPr="00622BAC">
        <w:rPr>
          <w:rFonts w:cstheme="minorHAnsi"/>
          <w:b/>
        </w:rPr>
        <w:t>IZVJEŠTAJ O RADU KOORDINATORA I ŠKOLSKOG ISPITNOG POVJERENSTVA ZA DRŽAVNU MATURU SŠ BEDEKOVČINA ZA ŠK. GOD. 201</w:t>
      </w:r>
      <w:r w:rsidR="0039128C" w:rsidRPr="00622BAC">
        <w:rPr>
          <w:rFonts w:cstheme="minorHAnsi"/>
          <w:b/>
        </w:rPr>
        <w:t>2</w:t>
      </w:r>
      <w:r w:rsidRPr="00622BAC">
        <w:rPr>
          <w:rFonts w:cstheme="minorHAnsi"/>
          <w:b/>
        </w:rPr>
        <w:t>./20</w:t>
      </w:r>
      <w:r w:rsidR="00922C60" w:rsidRPr="00622BAC">
        <w:rPr>
          <w:rFonts w:cstheme="minorHAnsi"/>
          <w:b/>
        </w:rPr>
        <w:t>1</w:t>
      </w:r>
      <w:r w:rsidR="0039128C" w:rsidRPr="00622BAC">
        <w:rPr>
          <w:rFonts w:cstheme="minorHAnsi"/>
          <w:b/>
        </w:rPr>
        <w:t>3</w:t>
      </w:r>
      <w:r w:rsidRPr="00622BAC">
        <w:rPr>
          <w:rFonts w:cstheme="minorHAnsi"/>
          <w:b/>
        </w:rPr>
        <w:t>.</w:t>
      </w:r>
    </w:p>
    <w:p w:rsidR="0050740D" w:rsidRPr="00011E35" w:rsidRDefault="0050740D" w:rsidP="006A6162">
      <w:pPr>
        <w:spacing w:after="0" w:line="240" w:lineRule="auto"/>
        <w:jc w:val="center"/>
        <w:rPr>
          <w:rFonts w:cstheme="minorHAnsi"/>
        </w:rPr>
      </w:pPr>
    </w:p>
    <w:p w:rsidR="0039128C" w:rsidRPr="0039128C" w:rsidRDefault="0039128C" w:rsidP="006A6162">
      <w:pPr>
        <w:spacing w:after="0" w:line="240" w:lineRule="auto"/>
      </w:pPr>
      <w:r w:rsidRPr="0039128C">
        <w:t>Školsko ispitno povjerenstvo sastoji se od 7 članova:</w:t>
      </w:r>
    </w:p>
    <w:p w:rsidR="0039128C" w:rsidRPr="0039128C" w:rsidRDefault="0039128C" w:rsidP="006A6162">
      <w:pPr>
        <w:spacing w:after="0" w:line="240" w:lineRule="auto"/>
      </w:pPr>
    </w:p>
    <w:p w:rsidR="0039128C" w:rsidRPr="0039128C" w:rsidRDefault="0039128C" w:rsidP="006A6162">
      <w:pPr>
        <w:numPr>
          <w:ilvl w:val="0"/>
          <w:numId w:val="14"/>
        </w:numPr>
        <w:spacing w:after="0" w:line="240" w:lineRule="auto"/>
      </w:pPr>
      <w:r w:rsidRPr="0039128C">
        <w:t>Zlatko Radman, ravnatelj</w:t>
      </w:r>
    </w:p>
    <w:p w:rsidR="0039128C" w:rsidRPr="0039128C" w:rsidRDefault="0039128C" w:rsidP="006A6162">
      <w:pPr>
        <w:numPr>
          <w:ilvl w:val="0"/>
          <w:numId w:val="14"/>
        </w:numPr>
        <w:spacing w:after="0" w:line="240" w:lineRule="auto"/>
      </w:pPr>
      <w:r w:rsidRPr="0039128C">
        <w:t>Krasnodor Mikša, koordinator</w:t>
      </w:r>
    </w:p>
    <w:p w:rsidR="0039128C" w:rsidRPr="0039128C" w:rsidRDefault="0039128C" w:rsidP="006A6162">
      <w:pPr>
        <w:numPr>
          <w:ilvl w:val="0"/>
          <w:numId w:val="14"/>
        </w:numPr>
        <w:spacing w:after="0" w:line="240" w:lineRule="auto"/>
      </w:pPr>
      <w:r w:rsidRPr="0039128C">
        <w:t>Daniela Usmiani, zamjenik koordinatora</w:t>
      </w:r>
    </w:p>
    <w:p w:rsidR="0039128C" w:rsidRPr="0039128C" w:rsidRDefault="0039128C" w:rsidP="006A6162">
      <w:pPr>
        <w:numPr>
          <w:ilvl w:val="0"/>
          <w:numId w:val="14"/>
        </w:numPr>
        <w:spacing w:after="0" w:line="240" w:lineRule="auto"/>
      </w:pPr>
      <w:r w:rsidRPr="0039128C">
        <w:t>Ivančica Čehulić</w:t>
      </w:r>
    </w:p>
    <w:p w:rsidR="0039128C" w:rsidRPr="0039128C" w:rsidRDefault="0039128C" w:rsidP="006A6162">
      <w:pPr>
        <w:numPr>
          <w:ilvl w:val="0"/>
          <w:numId w:val="14"/>
        </w:numPr>
        <w:spacing w:after="0" w:line="240" w:lineRule="auto"/>
      </w:pPr>
      <w:r w:rsidRPr="0039128C">
        <w:t>Tatjana Tuđa</w:t>
      </w:r>
    </w:p>
    <w:p w:rsidR="0039128C" w:rsidRPr="0039128C" w:rsidRDefault="0039128C" w:rsidP="006A6162">
      <w:pPr>
        <w:numPr>
          <w:ilvl w:val="0"/>
          <w:numId w:val="14"/>
        </w:numPr>
        <w:spacing w:after="0" w:line="240" w:lineRule="auto"/>
      </w:pPr>
      <w:r w:rsidRPr="0039128C">
        <w:t>Štefica Sukreški</w:t>
      </w:r>
    </w:p>
    <w:p w:rsidR="0039128C" w:rsidRPr="0039128C" w:rsidRDefault="0039128C" w:rsidP="006A6162">
      <w:pPr>
        <w:numPr>
          <w:ilvl w:val="0"/>
          <w:numId w:val="14"/>
        </w:numPr>
        <w:spacing w:after="0" w:line="240" w:lineRule="auto"/>
      </w:pPr>
      <w:r w:rsidRPr="0039128C">
        <w:t>Slavko Vinković</w:t>
      </w:r>
    </w:p>
    <w:p w:rsidR="0039128C" w:rsidRPr="0039128C" w:rsidRDefault="0039128C" w:rsidP="006A6162">
      <w:pPr>
        <w:spacing w:after="0" w:line="240" w:lineRule="auto"/>
      </w:pPr>
    </w:p>
    <w:p w:rsidR="0039128C" w:rsidRPr="0039128C" w:rsidRDefault="0039128C" w:rsidP="006A6162">
      <w:pPr>
        <w:spacing w:after="0" w:line="240" w:lineRule="auto"/>
      </w:pPr>
      <w:r w:rsidRPr="0039128C">
        <w:t>Tijekom školske godine 2012/2013. koordinator i ispitno povjerenstvo su svoje aktivnosti izvodili u skladu sa kalendarom državne mature.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644"/>
      </w:tblGrid>
      <w:tr w:rsidR="0039128C" w:rsidRPr="0039128C" w:rsidTr="00EA23A6">
        <w:tc>
          <w:tcPr>
            <w:tcW w:w="4644" w:type="dxa"/>
          </w:tcPr>
          <w:p w:rsidR="0039128C" w:rsidRPr="0039128C" w:rsidRDefault="0039128C" w:rsidP="006A6162">
            <w:pPr>
              <w:spacing w:after="0" w:line="240" w:lineRule="auto"/>
            </w:pPr>
            <w:r w:rsidRPr="0039128C">
              <w:t>Mjesec</w:t>
            </w:r>
          </w:p>
        </w:tc>
        <w:tc>
          <w:tcPr>
            <w:tcW w:w="4644" w:type="dxa"/>
          </w:tcPr>
          <w:p w:rsidR="0039128C" w:rsidRPr="0039128C" w:rsidRDefault="0039128C" w:rsidP="006A6162">
            <w:pPr>
              <w:spacing w:after="0" w:line="240" w:lineRule="auto"/>
            </w:pPr>
            <w:r w:rsidRPr="0039128C">
              <w:t>Aktivnost</w:t>
            </w:r>
          </w:p>
        </w:tc>
      </w:tr>
      <w:tr w:rsidR="0039128C" w:rsidRPr="0039128C" w:rsidTr="00EA23A6">
        <w:tc>
          <w:tcPr>
            <w:tcW w:w="4644" w:type="dxa"/>
          </w:tcPr>
          <w:p w:rsidR="0039128C" w:rsidRPr="0039128C" w:rsidRDefault="0039128C" w:rsidP="006A6162">
            <w:pPr>
              <w:spacing w:after="0" w:line="240" w:lineRule="auto"/>
            </w:pPr>
            <w:r w:rsidRPr="0039128C">
              <w:t>Rujan, listopad</w:t>
            </w:r>
          </w:p>
        </w:tc>
        <w:tc>
          <w:tcPr>
            <w:tcW w:w="4644" w:type="dxa"/>
          </w:tcPr>
          <w:p w:rsidR="0039128C" w:rsidRPr="0039128C" w:rsidRDefault="0039128C" w:rsidP="006A6162">
            <w:pPr>
              <w:spacing w:after="0" w:line="240" w:lineRule="auto"/>
            </w:pPr>
            <w:r w:rsidRPr="0039128C">
              <w:t>Ispitno povjerenstvo analiziralo rezultate Državne mature održane prethodne godine.</w:t>
            </w:r>
          </w:p>
          <w:p w:rsidR="0039128C" w:rsidRPr="0039128C" w:rsidRDefault="0039128C" w:rsidP="006A6162">
            <w:pPr>
              <w:spacing w:after="0" w:line="240" w:lineRule="auto"/>
            </w:pPr>
            <w:r w:rsidRPr="0039128C">
              <w:t>Održan masovni roditeljski sastanak maturalnih razreda vezan uz dogovor za izvođenje dodatne nastave za učenike te izvođenje ispita državne mature, pravilniku o državnoj maturi. Anketa vezana uz dodatnu nastavu. Organizacija iste i dogovor o izvođenju.</w:t>
            </w:r>
          </w:p>
          <w:p w:rsidR="0039128C" w:rsidRPr="0039128C" w:rsidRDefault="0039128C" w:rsidP="006A6162">
            <w:pPr>
              <w:spacing w:after="0" w:line="240" w:lineRule="auto"/>
            </w:pPr>
            <w:r w:rsidRPr="0039128C">
              <w:t>Koordinator prezentirao rezultate škole i učenika nastavničkom vijeću, stručnim aktivima.</w:t>
            </w:r>
          </w:p>
          <w:p w:rsidR="0039128C" w:rsidRPr="0039128C" w:rsidRDefault="0039128C" w:rsidP="006A6162">
            <w:pPr>
              <w:spacing w:after="0" w:line="240" w:lineRule="auto"/>
            </w:pPr>
            <w:r w:rsidRPr="0039128C">
              <w:lastRenderedPageBreak/>
              <w:t>Na satovima razrednih odjela upoznavanje učenika sa obvezama, terminima.</w:t>
            </w:r>
          </w:p>
          <w:p w:rsidR="0039128C" w:rsidRPr="0039128C" w:rsidRDefault="0039128C" w:rsidP="006A6162">
            <w:pPr>
              <w:spacing w:after="0" w:line="240" w:lineRule="auto"/>
            </w:pPr>
            <w:r w:rsidRPr="0039128C">
              <w:t xml:space="preserve">Ispitno povjerenstvo primalo je pretprijave učenika za ispite Državne mature. </w:t>
            </w:r>
          </w:p>
          <w:p w:rsidR="0039128C" w:rsidRPr="0039128C" w:rsidRDefault="0039128C" w:rsidP="006A6162">
            <w:pPr>
              <w:spacing w:after="0" w:line="240" w:lineRule="auto"/>
            </w:pPr>
            <w:r w:rsidRPr="0039128C">
              <w:t>Organiziran je probni ispit državne mature iz matematike.</w:t>
            </w:r>
          </w:p>
        </w:tc>
      </w:tr>
      <w:tr w:rsidR="0039128C" w:rsidRPr="0039128C" w:rsidTr="00EA23A6">
        <w:tc>
          <w:tcPr>
            <w:tcW w:w="4644" w:type="dxa"/>
          </w:tcPr>
          <w:p w:rsidR="0039128C" w:rsidRPr="0039128C" w:rsidRDefault="0039128C" w:rsidP="006A6162">
            <w:pPr>
              <w:spacing w:after="0" w:line="240" w:lineRule="auto"/>
            </w:pPr>
            <w:r w:rsidRPr="0039128C">
              <w:lastRenderedPageBreak/>
              <w:t>Studeni ,prosinac</w:t>
            </w:r>
          </w:p>
        </w:tc>
        <w:tc>
          <w:tcPr>
            <w:tcW w:w="4644" w:type="dxa"/>
          </w:tcPr>
          <w:p w:rsidR="0039128C" w:rsidRPr="0039128C" w:rsidRDefault="0039128C" w:rsidP="006A6162">
            <w:pPr>
              <w:spacing w:after="0" w:line="240" w:lineRule="auto"/>
            </w:pPr>
            <w:r w:rsidRPr="0039128C">
              <w:t>Dodatno informiranje učenika o prijavama ispita putem sustava, prijavama studijskih programa (na satovima razrednih odjela). Pomoć učenicima.</w:t>
            </w:r>
          </w:p>
        </w:tc>
      </w:tr>
      <w:tr w:rsidR="0039128C" w:rsidRPr="0039128C" w:rsidTr="00EA23A6">
        <w:tc>
          <w:tcPr>
            <w:tcW w:w="4644" w:type="dxa"/>
          </w:tcPr>
          <w:p w:rsidR="0039128C" w:rsidRPr="0039128C" w:rsidRDefault="0039128C" w:rsidP="006A6162">
            <w:pPr>
              <w:spacing w:after="0" w:line="240" w:lineRule="auto"/>
            </w:pPr>
            <w:r w:rsidRPr="0039128C">
              <w:t>Siječanj, veljača, ožujak,travanj</w:t>
            </w:r>
          </w:p>
        </w:tc>
        <w:tc>
          <w:tcPr>
            <w:tcW w:w="4644" w:type="dxa"/>
          </w:tcPr>
          <w:p w:rsidR="0039128C" w:rsidRPr="0039128C" w:rsidRDefault="0039128C" w:rsidP="006A6162">
            <w:pPr>
              <w:spacing w:after="0" w:line="240" w:lineRule="auto"/>
            </w:pPr>
            <w:r w:rsidRPr="0039128C">
              <w:t xml:space="preserve"> Nadgledanje prijava učenika.</w:t>
            </w:r>
          </w:p>
          <w:p w:rsidR="0039128C" w:rsidRPr="0039128C" w:rsidRDefault="0039128C" w:rsidP="006A6162">
            <w:pPr>
              <w:spacing w:after="0" w:line="240" w:lineRule="auto"/>
            </w:pPr>
            <w:r w:rsidRPr="0039128C">
              <w:t>Savjetovanje učenika kod prijava ispita.</w:t>
            </w:r>
          </w:p>
          <w:p w:rsidR="0039128C" w:rsidRPr="0039128C" w:rsidRDefault="0039128C" w:rsidP="006A6162">
            <w:pPr>
              <w:spacing w:after="0" w:line="240" w:lineRule="auto"/>
            </w:pPr>
            <w:r w:rsidRPr="0039128C">
              <w:t>Koordinator i zamjenica još jednom obišli sve satove RO učenika četvrtih razreda na kojima su još detaljnije pojasnili nedoumice i nejasnoće vezane uz Državnu maturu i njeno izvođenje. Praćenje videokonferencije.</w:t>
            </w:r>
          </w:p>
          <w:p w:rsidR="0039128C" w:rsidRPr="0039128C" w:rsidRDefault="0039128C" w:rsidP="006A6162">
            <w:pPr>
              <w:spacing w:after="0" w:line="240" w:lineRule="auto"/>
            </w:pPr>
            <w:r w:rsidRPr="0039128C">
              <w:t>Komisija nakon konačnih prijava na sastanku definirala točan broj prijavljenih -112 učenika.</w:t>
            </w:r>
          </w:p>
          <w:p w:rsidR="0039128C" w:rsidRPr="0039128C" w:rsidRDefault="0039128C" w:rsidP="006A6162">
            <w:pPr>
              <w:spacing w:after="0" w:line="240" w:lineRule="auto"/>
            </w:pPr>
            <w:r w:rsidRPr="0039128C">
              <w:t xml:space="preserve">Zaprimanje pritužbi i prosljeđivanje odluka. Zaprimanje odjava ispita. Konačan broj učenika koji su prijavili maturu jest 112. </w:t>
            </w:r>
          </w:p>
          <w:p w:rsidR="0039128C" w:rsidRPr="0039128C" w:rsidRDefault="0039128C" w:rsidP="006A6162">
            <w:pPr>
              <w:spacing w:after="0" w:line="240" w:lineRule="auto"/>
            </w:pPr>
            <w:r w:rsidRPr="0039128C">
              <w:t xml:space="preserve">U suradnji sa voditeljem smjene dogovorena organizacija nastave za vrijeme izvođenja ispita. </w:t>
            </w:r>
          </w:p>
        </w:tc>
      </w:tr>
      <w:tr w:rsidR="0039128C" w:rsidRPr="0039128C" w:rsidTr="00EA23A6">
        <w:tc>
          <w:tcPr>
            <w:tcW w:w="4644" w:type="dxa"/>
          </w:tcPr>
          <w:p w:rsidR="0039128C" w:rsidRPr="0039128C" w:rsidRDefault="0039128C" w:rsidP="006A6162">
            <w:pPr>
              <w:spacing w:after="0" w:line="240" w:lineRule="auto"/>
            </w:pPr>
            <w:r w:rsidRPr="0039128C">
              <w:t>Svibanj, Lipanj</w:t>
            </w:r>
          </w:p>
        </w:tc>
        <w:tc>
          <w:tcPr>
            <w:tcW w:w="4644" w:type="dxa"/>
          </w:tcPr>
          <w:p w:rsidR="0039128C" w:rsidRPr="0039128C" w:rsidRDefault="0039128C" w:rsidP="006A6162">
            <w:pPr>
              <w:spacing w:after="0" w:line="240" w:lineRule="auto"/>
            </w:pPr>
            <w:r w:rsidRPr="0039128C">
              <w:t>Organizacija i izvođenje  ispita: ispitna komisija odredila dežurne profesore, učionice i razmotrila eventualni izostanak učenika. Na ispite mature može izići 105 učenika.</w:t>
            </w:r>
          </w:p>
          <w:p w:rsidR="0039128C" w:rsidRPr="0039128C" w:rsidRDefault="0039128C" w:rsidP="006A6162">
            <w:pPr>
              <w:spacing w:after="0" w:line="240" w:lineRule="auto"/>
            </w:pPr>
            <w:r w:rsidRPr="0039128C">
              <w:t>Koordinator je prije svakog ispita napravio kratak sastanak sa dežurnim profesorima kako bi dodatno uputila profesore u rad na ispitima.</w:t>
            </w:r>
          </w:p>
          <w:p w:rsidR="0039128C" w:rsidRPr="0039128C" w:rsidRDefault="0039128C" w:rsidP="006A6162">
            <w:pPr>
              <w:spacing w:after="0" w:line="240" w:lineRule="auto"/>
            </w:pPr>
            <w:r w:rsidRPr="0039128C">
              <w:t>Ispitna komisija pakirala i zaprimala materijale, kontrolirala pošiljke.</w:t>
            </w:r>
          </w:p>
        </w:tc>
      </w:tr>
      <w:tr w:rsidR="0039128C" w:rsidRPr="0039128C" w:rsidTr="00EA23A6">
        <w:tc>
          <w:tcPr>
            <w:tcW w:w="4644" w:type="dxa"/>
          </w:tcPr>
          <w:p w:rsidR="0039128C" w:rsidRPr="0039128C" w:rsidRDefault="0039128C" w:rsidP="006A6162">
            <w:pPr>
              <w:spacing w:after="0" w:line="240" w:lineRule="auto"/>
            </w:pPr>
            <w:r w:rsidRPr="0039128C">
              <w:t>Srpanj</w:t>
            </w:r>
          </w:p>
        </w:tc>
        <w:tc>
          <w:tcPr>
            <w:tcW w:w="4644" w:type="dxa"/>
          </w:tcPr>
          <w:p w:rsidR="0039128C" w:rsidRPr="0039128C" w:rsidRDefault="0039128C" w:rsidP="006A6162">
            <w:pPr>
              <w:spacing w:after="0" w:line="240" w:lineRule="auto"/>
            </w:pPr>
            <w:r w:rsidRPr="0039128C">
              <w:t>Zaprimljeni su rezultati Državne mature, rješavanje prigovora učenika, zbirni rezultati škole  na oglasnoj ploči.</w:t>
            </w:r>
          </w:p>
          <w:p w:rsidR="0039128C" w:rsidRPr="0039128C" w:rsidRDefault="0039128C" w:rsidP="006A6162">
            <w:pPr>
              <w:spacing w:after="0" w:line="240" w:lineRule="auto"/>
            </w:pPr>
            <w:r w:rsidRPr="0039128C">
              <w:t>Kratka analiza provedenih ispita.</w:t>
            </w:r>
          </w:p>
          <w:p w:rsidR="0039128C" w:rsidRPr="0039128C" w:rsidRDefault="0039128C" w:rsidP="006A6162">
            <w:pPr>
              <w:spacing w:after="0" w:line="240" w:lineRule="auto"/>
            </w:pPr>
            <w:r w:rsidRPr="0039128C">
              <w:t>Učenicima ispisana i podijeljena Uvjerenja o položenim ispitima Državne mature.</w:t>
            </w:r>
          </w:p>
          <w:p w:rsidR="0039128C" w:rsidRPr="0039128C" w:rsidRDefault="0039128C" w:rsidP="006A6162">
            <w:pPr>
              <w:spacing w:after="0" w:line="240" w:lineRule="auto"/>
            </w:pPr>
            <w:r w:rsidRPr="0039128C">
              <w:t>Kontroliranje prijava učenika za jesenski rok.</w:t>
            </w:r>
          </w:p>
        </w:tc>
      </w:tr>
      <w:tr w:rsidR="0039128C" w:rsidRPr="0039128C" w:rsidTr="00EA23A6">
        <w:tc>
          <w:tcPr>
            <w:tcW w:w="4644" w:type="dxa"/>
          </w:tcPr>
          <w:p w:rsidR="0039128C" w:rsidRPr="0039128C" w:rsidRDefault="0039128C" w:rsidP="006A6162">
            <w:pPr>
              <w:spacing w:after="0" w:line="240" w:lineRule="auto"/>
            </w:pPr>
            <w:r w:rsidRPr="0039128C">
              <w:t>Kolovoz</w:t>
            </w:r>
          </w:p>
        </w:tc>
        <w:tc>
          <w:tcPr>
            <w:tcW w:w="4644" w:type="dxa"/>
          </w:tcPr>
          <w:p w:rsidR="0039128C" w:rsidRPr="0039128C" w:rsidRDefault="0039128C" w:rsidP="006A6162">
            <w:pPr>
              <w:spacing w:after="0" w:line="240" w:lineRule="auto"/>
            </w:pPr>
            <w:r w:rsidRPr="0039128C">
              <w:t>Priprema i  izvođenje ispita jesenskog roka. Analiza uspjeha učenika na ispitima Državne mature 2012./2013. kao i upisa učenika na sjednici Nastavničkog vijeća 30. kolovoza 2013.</w:t>
            </w:r>
          </w:p>
          <w:p w:rsidR="0039128C" w:rsidRPr="0039128C" w:rsidRDefault="0039128C" w:rsidP="006A6162">
            <w:pPr>
              <w:spacing w:after="0" w:line="240" w:lineRule="auto"/>
            </w:pPr>
            <w:r w:rsidRPr="0039128C">
              <w:t>Pripreme za aktivnosti za iduću školsku godinu, donošenje plana i programa rada.</w:t>
            </w:r>
          </w:p>
        </w:tc>
      </w:tr>
    </w:tbl>
    <w:p w:rsidR="0039128C" w:rsidRPr="0039128C" w:rsidRDefault="0039128C" w:rsidP="006A6162">
      <w:pPr>
        <w:spacing w:after="0" w:line="240" w:lineRule="auto"/>
      </w:pPr>
    </w:p>
    <w:p w:rsidR="008551A0" w:rsidRPr="0039128C" w:rsidRDefault="008551A0" w:rsidP="006A6162">
      <w:pPr>
        <w:spacing w:after="0" w:line="240" w:lineRule="auto"/>
        <w:rPr>
          <w:rFonts w:cstheme="minorHAnsi"/>
        </w:rPr>
      </w:pPr>
      <w:r w:rsidRPr="0039128C">
        <w:rPr>
          <w:rFonts w:cstheme="minorHAnsi"/>
        </w:rPr>
        <w:tab/>
      </w:r>
      <w:r w:rsidRPr="0039128C">
        <w:rPr>
          <w:rFonts w:cstheme="minorHAnsi"/>
        </w:rPr>
        <w:tab/>
      </w:r>
      <w:r w:rsidRPr="0039128C">
        <w:rPr>
          <w:rFonts w:cstheme="minorHAnsi"/>
        </w:rPr>
        <w:tab/>
      </w:r>
      <w:r w:rsidRPr="0039128C">
        <w:rPr>
          <w:rFonts w:cstheme="minorHAnsi"/>
        </w:rPr>
        <w:tab/>
      </w:r>
      <w:r w:rsidRPr="0039128C">
        <w:rPr>
          <w:rFonts w:cstheme="minorHAnsi"/>
        </w:rPr>
        <w:tab/>
      </w:r>
      <w:r w:rsidRPr="0039128C">
        <w:rPr>
          <w:rFonts w:cstheme="minorHAnsi"/>
        </w:rPr>
        <w:tab/>
      </w:r>
    </w:p>
    <w:p w:rsidR="008551A0" w:rsidRPr="00011E35" w:rsidRDefault="008551A0" w:rsidP="006A6162">
      <w:pPr>
        <w:spacing w:after="0" w:line="240" w:lineRule="auto"/>
        <w:jc w:val="right"/>
        <w:rPr>
          <w:rFonts w:cstheme="minorHAnsi"/>
        </w:rPr>
      </w:pPr>
      <w:r w:rsidRPr="00011E35">
        <w:rPr>
          <w:rFonts w:cstheme="minorHAnsi"/>
        </w:rPr>
        <w:t>Koordinator: Krasnodor Mikša, prof.</w:t>
      </w:r>
    </w:p>
    <w:p w:rsidR="00622BAC" w:rsidRDefault="00622BAC" w:rsidP="006A6162">
      <w:pPr>
        <w:pStyle w:val="Tijeloteksta2"/>
        <w:spacing w:after="0" w:line="240" w:lineRule="auto"/>
        <w:rPr>
          <w:rFonts w:cstheme="minorHAnsi"/>
        </w:rPr>
      </w:pPr>
    </w:p>
    <w:p w:rsidR="00F9506F" w:rsidRPr="00011E35" w:rsidRDefault="00F9506F" w:rsidP="006A6162">
      <w:pPr>
        <w:pStyle w:val="Tijeloteksta2"/>
        <w:spacing w:after="0" w:line="240" w:lineRule="auto"/>
        <w:rPr>
          <w:rFonts w:cstheme="minorHAnsi"/>
        </w:rPr>
      </w:pPr>
      <w:r w:rsidRPr="00011E35">
        <w:rPr>
          <w:rFonts w:cstheme="minorHAnsi"/>
        </w:rPr>
        <w:t xml:space="preserve">4.2. Godišnji plan i program </w:t>
      </w:r>
    </w:p>
    <w:p w:rsidR="00F9506F" w:rsidRPr="00011E35" w:rsidRDefault="00F9506F" w:rsidP="006A6162">
      <w:pPr>
        <w:pStyle w:val="Tijeloteksta2"/>
        <w:spacing w:after="0" w:line="240" w:lineRule="auto"/>
        <w:rPr>
          <w:rFonts w:cstheme="minorHAnsi"/>
        </w:rPr>
      </w:pPr>
    </w:p>
    <w:p w:rsidR="00F9506F" w:rsidRPr="00011E35" w:rsidRDefault="00F9506F" w:rsidP="006A6162">
      <w:pPr>
        <w:pStyle w:val="Tijeloteksta2"/>
        <w:spacing w:after="0" w:line="240" w:lineRule="auto"/>
        <w:jc w:val="both"/>
        <w:rPr>
          <w:rFonts w:cstheme="minorHAnsi"/>
        </w:rPr>
      </w:pPr>
      <w:r w:rsidRPr="00011E35">
        <w:rPr>
          <w:rFonts w:cstheme="minorHAnsi"/>
        </w:rPr>
        <w:t>Godišnji plan i program rada stručnih aktiva i nastavničkog vijeća realiziran je u svom najvećem dijelu u potpunosti.</w:t>
      </w:r>
    </w:p>
    <w:p w:rsidR="00F9506F" w:rsidRPr="00011E35" w:rsidRDefault="00F9506F" w:rsidP="006A6162">
      <w:pPr>
        <w:pStyle w:val="Tijeloteksta2"/>
        <w:spacing w:after="0" w:line="240" w:lineRule="auto"/>
        <w:jc w:val="both"/>
        <w:rPr>
          <w:rFonts w:cstheme="minorHAnsi"/>
        </w:rPr>
      </w:pPr>
      <w:r w:rsidRPr="00011E35">
        <w:rPr>
          <w:rFonts w:cstheme="minorHAnsi"/>
        </w:rPr>
        <w:tab/>
        <w:t xml:space="preserve">U školi djeluje sedam stručnih aktiva, a težište rada bilo je usmjereno ka stručnom usavršavanju. Glavne teme bile su samovrednovanje rada te vrednovanje i ocjenjivanje rada učenika. Osim navedenog vodilo se računa o organiziranju školskih natjecanja, pripremanju za sudjelovanje na županijskim i državnim natjecanjima, stručnom usavršavanju unutar škole i izvan škole. </w:t>
      </w:r>
    </w:p>
    <w:p w:rsidR="00F9506F" w:rsidRPr="00011E35" w:rsidRDefault="00F9506F" w:rsidP="006A6162">
      <w:pPr>
        <w:pStyle w:val="Tijeloteksta2"/>
        <w:spacing w:after="0" w:line="240" w:lineRule="auto"/>
        <w:rPr>
          <w:rFonts w:cstheme="minorHAn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86"/>
        <w:gridCol w:w="1334"/>
      </w:tblGrid>
      <w:tr w:rsidR="00F9506F" w:rsidRPr="00011E35" w:rsidTr="009D30C9">
        <w:tc>
          <w:tcPr>
            <w:tcW w:w="4586" w:type="dxa"/>
            <w:vAlign w:val="center"/>
          </w:tcPr>
          <w:p w:rsidR="00F9506F" w:rsidRPr="00011E35" w:rsidRDefault="00F9506F" w:rsidP="006A6162">
            <w:pPr>
              <w:pStyle w:val="Tijeloteksta2"/>
              <w:spacing w:after="0" w:line="240" w:lineRule="auto"/>
              <w:rPr>
                <w:rFonts w:cstheme="minorHAnsi"/>
              </w:rPr>
            </w:pPr>
            <w:r w:rsidRPr="00011E35">
              <w:rPr>
                <w:rFonts w:cstheme="minorHAnsi"/>
              </w:rPr>
              <w:t>Stručni aktiv</w:t>
            </w:r>
          </w:p>
        </w:tc>
        <w:tc>
          <w:tcPr>
            <w:tcW w:w="1334" w:type="dxa"/>
            <w:vAlign w:val="center"/>
          </w:tcPr>
          <w:p w:rsidR="00F9506F" w:rsidRPr="00011E35" w:rsidRDefault="00F9506F" w:rsidP="006A6162">
            <w:pPr>
              <w:pStyle w:val="Tijeloteksta2"/>
              <w:spacing w:after="0" w:line="240" w:lineRule="auto"/>
              <w:jc w:val="center"/>
              <w:rPr>
                <w:rFonts w:cstheme="minorHAnsi"/>
              </w:rPr>
            </w:pPr>
            <w:r w:rsidRPr="00011E35">
              <w:rPr>
                <w:rFonts w:cstheme="minorHAnsi"/>
              </w:rPr>
              <w:t>Broj sastanaka</w:t>
            </w:r>
          </w:p>
        </w:tc>
      </w:tr>
      <w:tr w:rsidR="00F9506F" w:rsidRPr="00011E35" w:rsidTr="009D30C9">
        <w:tc>
          <w:tcPr>
            <w:tcW w:w="4586" w:type="dxa"/>
            <w:vAlign w:val="center"/>
          </w:tcPr>
          <w:p w:rsidR="00F9506F" w:rsidRPr="00011E35" w:rsidRDefault="00F9506F" w:rsidP="006A6162">
            <w:pPr>
              <w:pStyle w:val="Tijeloteksta2"/>
              <w:spacing w:after="0" w:line="240" w:lineRule="auto"/>
              <w:rPr>
                <w:rFonts w:cstheme="minorHAnsi"/>
              </w:rPr>
            </w:pPr>
            <w:r w:rsidRPr="00011E35">
              <w:rPr>
                <w:rFonts w:cstheme="minorHAnsi"/>
              </w:rPr>
              <w:t>Društvena grupa predmeta</w:t>
            </w:r>
          </w:p>
        </w:tc>
        <w:tc>
          <w:tcPr>
            <w:tcW w:w="1334" w:type="dxa"/>
            <w:vAlign w:val="center"/>
          </w:tcPr>
          <w:p w:rsidR="00F9506F" w:rsidRPr="00011E35" w:rsidRDefault="00987B8C" w:rsidP="006A6162">
            <w:pPr>
              <w:pStyle w:val="Tijeloteksta2"/>
              <w:spacing w:after="0" w:line="240" w:lineRule="auto"/>
              <w:jc w:val="center"/>
              <w:rPr>
                <w:rFonts w:cstheme="minorHAnsi"/>
              </w:rPr>
            </w:pPr>
            <w:r>
              <w:rPr>
                <w:rFonts w:cstheme="minorHAnsi"/>
              </w:rPr>
              <w:t>8</w:t>
            </w:r>
          </w:p>
        </w:tc>
      </w:tr>
      <w:tr w:rsidR="00F9506F" w:rsidRPr="00011E35" w:rsidTr="009D30C9">
        <w:tc>
          <w:tcPr>
            <w:tcW w:w="4586" w:type="dxa"/>
            <w:vAlign w:val="center"/>
          </w:tcPr>
          <w:p w:rsidR="00F9506F" w:rsidRPr="00011E35" w:rsidRDefault="00F9506F" w:rsidP="006A6162">
            <w:pPr>
              <w:pStyle w:val="Tijeloteksta2"/>
              <w:spacing w:after="0" w:line="240" w:lineRule="auto"/>
              <w:rPr>
                <w:rFonts w:cstheme="minorHAnsi"/>
              </w:rPr>
            </w:pPr>
            <w:r w:rsidRPr="00011E35">
              <w:rPr>
                <w:rFonts w:cstheme="minorHAnsi"/>
              </w:rPr>
              <w:t>Prirodoslovno-matematička grupa predmeta</w:t>
            </w:r>
          </w:p>
        </w:tc>
        <w:tc>
          <w:tcPr>
            <w:tcW w:w="1334" w:type="dxa"/>
            <w:vAlign w:val="center"/>
          </w:tcPr>
          <w:p w:rsidR="00F9506F" w:rsidRPr="00011E35" w:rsidRDefault="008551A0" w:rsidP="006A6162">
            <w:pPr>
              <w:pStyle w:val="Tijeloteksta2"/>
              <w:spacing w:after="0" w:line="240" w:lineRule="auto"/>
              <w:jc w:val="center"/>
              <w:rPr>
                <w:rFonts w:cstheme="minorHAnsi"/>
              </w:rPr>
            </w:pPr>
            <w:r w:rsidRPr="00011E35">
              <w:rPr>
                <w:rFonts w:cstheme="minorHAnsi"/>
              </w:rPr>
              <w:t>11</w:t>
            </w:r>
          </w:p>
        </w:tc>
      </w:tr>
      <w:tr w:rsidR="00F9506F" w:rsidRPr="00011E35" w:rsidTr="009D30C9">
        <w:tc>
          <w:tcPr>
            <w:tcW w:w="4586" w:type="dxa"/>
            <w:vAlign w:val="center"/>
          </w:tcPr>
          <w:p w:rsidR="00F9506F" w:rsidRPr="00011E35" w:rsidRDefault="00F9506F" w:rsidP="006A6162">
            <w:pPr>
              <w:pStyle w:val="Tijeloteksta2"/>
              <w:spacing w:after="0" w:line="240" w:lineRule="auto"/>
              <w:rPr>
                <w:rFonts w:cstheme="minorHAnsi"/>
              </w:rPr>
            </w:pPr>
            <w:r w:rsidRPr="00011E35">
              <w:rPr>
                <w:rFonts w:cstheme="minorHAnsi"/>
              </w:rPr>
              <w:t>Jezično-umjetnička grupa predmeta</w:t>
            </w:r>
          </w:p>
        </w:tc>
        <w:tc>
          <w:tcPr>
            <w:tcW w:w="1334" w:type="dxa"/>
            <w:vAlign w:val="center"/>
          </w:tcPr>
          <w:p w:rsidR="00F9506F" w:rsidRPr="00011E35" w:rsidRDefault="00987B8C" w:rsidP="006A6162">
            <w:pPr>
              <w:pStyle w:val="Tijeloteksta2"/>
              <w:spacing w:after="0" w:line="240" w:lineRule="auto"/>
              <w:jc w:val="center"/>
              <w:rPr>
                <w:rFonts w:cstheme="minorHAnsi"/>
              </w:rPr>
            </w:pPr>
            <w:r>
              <w:rPr>
                <w:rFonts w:cstheme="minorHAnsi"/>
              </w:rPr>
              <w:t>9</w:t>
            </w:r>
          </w:p>
        </w:tc>
      </w:tr>
      <w:tr w:rsidR="00F9506F" w:rsidRPr="00011E35" w:rsidTr="009D30C9">
        <w:tc>
          <w:tcPr>
            <w:tcW w:w="4586" w:type="dxa"/>
            <w:vAlign w:val="center"/>
          </w:tcPr>
          <w:p w:rsidR="00F9506F" w:rsidRPr="00011E35" w:rsidRDefault="00F9506F" w:rsidP="006A6162">
            <w:pPr>
              <w:pStyle w:val="Tijeloteksta2"/>
              <w:spacing w:after="0" w:line="240" w:lineRule="auto"/>
              <w:rPr>
                <w:rFonts w:cstheme="minorHAnsi"/>
              </w:rPr>
            </w:pPr>
            <w:r w:rsidRPr="00011E35">
              <w:rPr>
                <w:rFonts w:cstheme="minorHAnsi"/>
              </w:rPr>
              <w:t>Aktiv stranih jezika</w:t>
            </w:r>
          </w:p>
        </w:tc>
        <w:tc>
          <w:tcPr>
            <w:tcW w:w="1334" w:type="dxa"/>
            <w:vAlign w:val="center"/>
          </w:tcPr>
          <w:p w:rsidR="00F9506F" w:rsidRPr="00011E35" w:rsidRDefault="00F9506F" w:rsidP="00987B8C">
            <w:pPr>
              <w:pStyle w:val="Tijeloteksta2"/>
              <w:spacing w:after="0" w:line="240" w:lineRule="auto"/>
              <w:jc w:val="center"/>
              <w:rPr>
                <w:rFonts w:cstheme="minorHAnsi"/>
              </w:rPr>
            </w:pPr>
            <w:r w:rsidRPr="00011E35">
              <w:rPr>
                <w:rFonts w:cstheme="minorHAnsi"/>
              </w:rPr>
              <w:t>1</w:t>
            </w:r>
            <w:r w:rsidR="00987B8C">
              <w:rPr>
                <w:rFonts w:cstheme="minorHAnsi"/>
              </w:rPr>
              <w:t>1</w:t>
            </w:r>
          </w:p>
        </w:tc>
      </w:tr>
      <w:tr w:rsidR="00F9506F" w:rsidRPr="00011E35" w:rsidTr="009D30C9">
        <w:tc>
          <w:tcPr>
            <w:tcW w:w="4586" w:type="dxa"/>
            <w:vAlign w:val="center"/>
          </w:tcPr>
          <w:p w:rsidR="00F9506F" w:rsidRPr="00011E35" w:rsidRDefault="00F9506F" w:rsidP="006A6162">
            <w:pPr>
              <w:pStyle w:val="Tijeloteksta2"/>
              <w:spacing w:after="0" w:line="240" w:lineRule="auto"/>
              <w:rPr>
                <w:rFonts w:cstheme="minorHAnsi"/>
              </w:rPr>
            </w:pPr>
            <w:r w:rsidRPr="00011E35">
              <w:rPr>
                <w:rFonts w:cstheme="minorHAnsi"/>
              </w:rPr>
              <w:t>Strukovna grupa predmeta-graditelji, strojarstvo, tehnologija, promet</w:t>
            </w:r>
          </w:p>
        </w:tc>
        <w:tc>
          <w:tcPr>
            <w:tcW w:w="1334" w:type="dxa"/>
            <w:vAlign w:val="center"/>
          </w:tcPr>
          <w:p w:rsidR="00F9506F" w:rsidRPr="00011E35" w:rsidRDefault="00F9506F" w:rsidP="006A6162">
            <w:pPr>
              <w:pStyle w:val="Tijeloteksta2"/>
              <w:spacing w:after="0" w:line="240" w:lineRule="auto"/>
              <w:jc w:val="center"/>
              <w:rPr>
                <w:rFonts w:cstheme="minorHAnsi"/>
              </w:rPr>
            </w:pPr>
            <w:r w:rsidRPr="00011E35">
              <w:rPr>
                <w:rFonts w:cstheme="minorHAnsi"/>
              </w:rPr>
              <w:t>12</w:t>
            </w:r>
          </w:p>
        </w:tc>
      </w:tr>
      <w:tr w:rsidR="00F9506F" w:rsidRPr="00011E35" w:rsidTr="009D30C9">
        <w:tc>
          <w:tcPr>
            <w:tcW w:w="4586" w:type="dxa"/>
            <w:vAlign w:val="center"/>
          </w:tcPr>
          <w:p w:rsidR="00F9506F" w:rsidRPr="00011E35" w:rsidRDefault="00F9506F" w:rsidP="006A6162">
            <w:pPr>
              <w:pStyle w:val="Tijeloteksta2"/>
              <w:spacing w:after="0" w:line="240" w:lineRule="auto"/>
              <w:rPr>
                <w:rFonts w:cstheme="minorHAnsi"/>
              </w:rPr>
            </w:pPr>
            <w:r w:rsidRPr="00011E35">
              <w:rPr>
                <w:rFonts w:cstheme="minorHAnsi"/>
              </w:rPr>
              <w:t>Aktiv medicinske struke</w:t>
            </w:r>
          </w:p>
        </w:tc>
        <w:tc>
          <w:tcPr>
            <w:tcW w:w="1334" w:type="dxa"/>
            <w:vAlign w:val="center"/>
          </w:tcPr>
          <w:p w:rsidR="00F9506F" w:rsidRPr="00011E35" w:rsidRDefault="00F9506F" w:rsidP="006A6162">
            <w:pPr>
              <w:pStyle w:val="Tijeloteksta2"/>
              <w:spacing w:after="0" w:line="240" w:lineRule="auto"/>
              <w:jc w:val="center"/>
              <w:rPr>
                <w:rFonts w:cstheme="minorHAnsi"/>
              </w:rPr>
            </w:pPr>
            <w:r w:rsidRPr="00011E35">
              <w:rPr>
                <w:rFonts w:cstheme="minorHAnsi"/>
              </w:rPr>
              <w:t>10</w:t>
            </w:r>
          </w:p>
        </w:tc>
      </w:tr>
      <w:tr w:rsidR="00F9506F" w:rsidRPr="00011E35" w:rsidTr="009D30C9">
        <w:tc>
          <w:tcPr>
            <w:tcW w:w="4586" w:type="dxa"/>
            <w:vAlign w:val="center"/>
          </w:tcPr>
          <w:p w:rsidR="00F9506F" w:rsidRPr="00011E35" w:rsidRDefault="00F9506F" w:rsidP="006A6162">
            <w:pPr>
              <w:pStyle w:val="Tijeloteksta2"/>
              <w:spacing w:after="0" w:line="240" w:lineRule="auto"/>
              <w:rPr>
                <w:rFonts w:cstheme="minorHAnsi"/>
              </w:rPr>
            </w:pPr>
            <w:r w:rsidRPr="00011E35">
              <w:rPr>
                <w:rFonts w:cstheme="minorHAnsi"/>
              </w:rPr>
              <w:t>Aktiv poljoprivredne struke</w:t>
            </w:r>
          </w:p>
        </w:tc>
        <w:tc>
          <w:tcPr>
            <w:tcW w:w="1334" w:type="dxa"/>
            <w:vAlign w:val="center"/>
          </w:tcPr>
          <w:p w:rsidR="00F9506F" w:rsidRPr="00011E35" w:rsidRDefault="00F9506F" w:rsidP="006A6162">
            <w:pPr>
              <w:pStyle w:val="Tijeloteksta2"/>
              <w:spacing w:after="0" w:line="240" w:lineRule="auto"/>
              <w:jc w:val="center"/>
              <w:rPr>
                <w:rFonts w:cstheme="minorHAnsi"/>
              </w:rPr>
            </w:pPr>
            <w:r w:rsidRPr="00011E35">
              <w:rPr>
                <w:rFonts w:cstheme="minorHAnsi"/>
              </w:rPr>
              <w:t>12</w:t>
            </w:r>
          </w:p>
        </w:tc>
      </w:tr>
    </w:tbl>
    <w:p w:rsidR="00F9506F" w:rsidRPr="00011E35" w:rsidRDefault="00F9506F" w:rsidP="006A6162">
      <w:pPr>
        <w:pStyle w:val="Tijeloteksta2"/>
        <w:spacing w:after="0" w:line="240" w:lineRule="auto"/>
        <w:rPr>
          <w:rFonts w:cstheme="minorHAnsi"/>
        </w:rPr>
      </w:pPr>
      <w:r w:rsidRPr="00011E35">
        <w:rPr>
          <w:rFonts w:cstheme="minorHAnsi"/>
        </w:rPr>
        <w:tab/>
      </w:r>
    </w:p>
    <w:p w:rsidR="00F9506F" w:rsidRPr="00011E35" w:rsidRDefault="00F9506F" w:rsidP="006A6162">
      <w:pPr>
        <w:pStyle w:val="Tijeloteksta2"/>
        <w:spacing w:after="0" w:line="240" w:lineRule="auto"/>
        <w:jc w:val="both"/>
        <w:rPr>
          <w:rFonts w:cstheme="minorHAnsi"/>
        </w:rPr>
      </w:pPr>
      <w:r w:rsidRPr="00011E35">
        <w:rPr>
          <w:rFonts w:cstheme="minorHAnsi"/>
        </w:rPr>
        <w:tab/>
        <w:t xml:space="preserve">U tijeku godine planirano je i </w:t>
      </w:r>
      <w:r w:rsidRPr="002F5103">
        <w:rPr>
          <w:rFonts w:cstheme="minorHAnsi"/>
        </w:rPr>
        <w:t xml:space="preserve">ostvareno </w:t>
      </w:r>
      <w:r w:rsidR="00B34F84" w:rsidRPr="002F5103">
        <w:rPr>
          <w:rFonts w:cstheme="minorHAnsi"/>
        </w:rPr>
        <w:t>14</w:t>
      </w:r>
      <w:r w:rsidRPr="002F5103">
        <w:rPr>
          <w:rFonts w:cstheme="minorHAnsi"/>
        </w:rPr>
        <w:t xml:space="preserve"> sastanaka</w:t>
      </w:r>
      <w:r w:rsidRPr="00011E35">
        <w:rPr>
          <w:rFonts w:cstheme="minorHAnsi"/>
        </w:rPr>
        <w:t xml:space="preserve"> Nastavničkog vijeća. Teme rada su bile kvartalna i polugodišnja analiza uspjeha učenika, planiranje i analiza rada slobodnih aktivnosti, dogovaranje oko obilježavanja značajnih datuma (priredbe, izložbe, humanitarnih aktivnosti, posebni oblici rada učenika i nastavnika, školska natjecanja), donošenje plana stručnih ekskurzija i izleta, radionice i prezentacije na temu </w:t>
      </w:r>
      <w:r w:rsidR="002F2EEF" w:rsidRPr="00011E35">
        <w:rPr>
          <w:rFonts w:cstheme="minorHAnsi"/>
        </w:rPr>
        <w:t xml:space="preserve">samovrednovanja i kvalitete, </w:t>
      </w:r>
      <w:r w:rsidRPr="00011E35">
        <w:rPr>
          <w:rFonts w:cstheme="minorHAnsi"/>
        </w:rPr>
        <w:t>motivacije učenika i nastavnika te specifičnih poremećaja kod djece i mladih.</w:t>
      </w:r>
    </w:p>
    <w:p w:rsidR="00F9506F" w:rsidRPr="00011E35" w:rsidRDefault="00F9506F" w:rsidP="006A6162">
      <w:pPr>
        <w:pStyle w:val="Tijeloteksta2"/>
        <w:spacing w:after="0" w:line="240" w:lineRule="auto"/>
        <w:rPr>
          <w:rFonts w:cstheme="minorHAnsi"/>
        </w:rPr>
      </w:pPr>
    </w:p>
    <w:p w:rsidR="00F9506F" w:rsidRPr="00011E35" w:rsidRDefault="00F9506F" w:rsidP="006A6162">
      <w:pPr>
        <w:pStyle w:val="Tijeloteksta2"/>
        <w:spacing w:after="0" w:line="240" w:lineRule="auto"/>
        <w:rPr>
          <w:rFonts w:cstheme="minorHAnsi"/>
        </w:rPr>
      </w:pPr>
      <w:r w:rsidRPr="00011E35">
        <w:rPr>
          <w:rFonts w:cstheme="minorHAnsi"/>
        </w:rPr>
        <w:t>4.3. Stručno usavršavanje</w:t>
      </w:r>
    </w:p>
    <w:p w:rsidR="00F9506F" w:rsidRPr="00011E35" w:rsidRDefault="00F9506F" w:rsidP="006A6162">
      <w:pPr>
        <w:pStyle w:val="Tijeloteksta2"/>
        <w:spacing w:after="0" w:line="240" w:lineRule="auto"/>
        <w:jc w:val="both"/>
        <w:rPr>
          <w:rFonts w:cstheme="minorHAnsi"/>
        </w:rPr>
      </w:pPr>
    </w:p>
    <w:p w:rsidR="00F9506F" w:rsidRPr="00011E35" w:rsidRDefault="00F9506F" w:rsidP="006A6162">
      <w:pPr>
        <w:pStyle w:val="Tijeloteksta2"/>
        <w:spacing w:after="0" w:line="240" w:lineRule="auto"/>
        <w:jc w:val="both"/>
        <w:rPr>
          <w:rFonts w:cstheme="minorHAnsi"/>
        </w:rPr>
      </w:pPr>
      <w:r w:rsidRPr="00011E35">
        <w:rPr>
          <w:rFonts w:cstheme="minorHAnsi"/>
        </w:rPr>
        <w:tab/>
        <w:t xml:space="preserve">Prema godišnjem planu usavršavanja svaki </w:t>
      </w:r>
      <w:r w:rsidR="002F5103">
        <w:rPr>
          <w:rFonts w:cstheme="minorHAnsi"/>
        </w:rPr>
        <w:t>nastavnik</w:t>
      </w:r>
      <w:r w:rsidRPr="00011E35">
        <w:rPr>
          <w:rFonts w:cstheme="minorHAnsi"/>
        </w:rPr>
        <w:t xml:space="preserve"> izradio je individualni plan usavršavanja, a pohranjen je u pedagoškoj službi. Individualni program sadrži: individualno, kolektivno usavršavanje u školi i kolektivno usavršavanje izvan škole. Program obuhvaća sadržaje iz struke, kao i nova saznanja u određenoj znanstvenoj disciplini, a uz to pedagoška, psihološka i metodička usavršavanja.</w:t>
      </w:r>
    </w:p>
    <w:p w:rsidR="00F9506F" w:rsidRPr="00011E35" w:rsidRDefault="00F9506F" w:rsidP="006A6162">
      <w:pPr>
        <w:pStyle w:val="Tijeloteksta2"/>
        <w:spacing w:after="0" w:line="240" w:lineRule="auto"/>
        <w:rPr>
          <w:rFonts w:cstheme="minorHAnsi"/>
        </w:rPr>
      </w:pPr>
    </w:p>
    <w:p w:rsidR="00F9506F" w:rsidRPr="00011E35" w:rsidRDefault="00F9506F" w:rsidP="006A6162">
      <w:pPr>
        <w:pStyle w:val="Tijeloteksta2"/>
        <w:spacing w:after="0" w:line="240" w:lineRule="auto"/>
        <w:jc w:val="both"/>
        <w:rPr>
          <w:rFonts w:cstheme="minorHAnsi"/>
        </w:rPr>
      </w:pPr>
      <w:r w:rsidRPr="00011E35">
        <w:rPr>
          <w:rFonts w:cstheme="minorHAnsi"/>
        </w:rPr>
        <w:tab/>
        <w:t xml:space="preserve">Kolektivno usavršavanje izvan škole sadrži seminare koje organizira Ministarstvo, ali i ostala stručna društva te stručne ekskurzije. Na svaki seminar upućivan je broj djelatnika prema financijskim i organizacijskim mogućnostima škole, ali je pristup da sa svakom temom seminara djelatnici upoznaju sve ostale sustručnjake koji nisu bili uključeni. </w:t>
      </w:r>
    </w:p>
    <w:p w:rsidR="00F9506F" w:rsidRPr="00011E35" w:rsidRDefault="00F9506F" w:rsidP="006A6162">
      <w:pPr>
        <w:pStyle w:val="Tijeloteksta2"/>
        <w:spacing w:after="0" w:line="240" w:lineRule="auto"/>
        <w:rPr>
          <w:rFonts w:cstheme="minorHAnsi"/>
        </w:rPr>
      </w:pPr>
    </w:p>
    <w:p w:rsidR="00F9506F" w:rsidRPr="00011E35" w:rsidRDefault="00F9506F" w:rsidP="006A6162">
      <w:pPr>
        <w:widowControl w:val="0"/>
        <w:numPr>
          <w:ilvl w:val="1"/>
          <w:numId w:val="17"/>
        </w:numPr>
        <w:tabs>
          <w:tab w:val="left" w:pos="-720"/>
        </w:tabs>
        <w:suppressAutoHyphens/>
        <w:spacing w:after="0" w:line="240" w:lineRule="auto"/>
        <w:jc w:val="both"/>
        <w:rPr>
          <w:rFonts w:cstheme="minorHAnsi"/>
          <w:spacing w:val="-3"/>
        </w:rPr>
      </w:pPr>
      <w:r w:rsidRPr="00011E35">
        <w:rPr>
          <w:rFonts w:cstheme="minorHAnsi"/>
          <w:spacing w:val="-3"/>
        </w:rPr>
        <w:t xml:space="preserve">Analiza odgojno – obrazovnog rada </w:t>
      </w:r>
    </w:p>
    <w:p w:rsidR="00F9506F" w:rsidRPr="00011E35" w:rsidRDefault="00F9506F" w:rsidP="006A6162">
      <w:pPr>
        <w:tabs>
          <w:tab w:val="left" w:pos="-720"/>
        </w:tabs>
        <w:suppressAutoHyphens/>
        <w:spacing w:after="0" w:line="240" w:lineRule="auto"/>
        <w:jc w:val="both"/>
        <w:rPr>
          <w:rFonts w:cstheme="minorHAnsi"/>
          <w:spacing w:val="-3"/>
        </w:rPr>
      </w:pPr>
    </w:p>
    <w:p w:rsidR="00F9506F" w:rsidRPr="00011E35" w:rsidRDefault="00F9506F" w:rsidP="006A6162">
      <w:pPr>
        <w:spacing w:after="0" w:line="240" w:lineRule="auto"/>
        <w:jc w:val="both"/>
        <w:rPr>
          <w:rFonts w:cstheme="minorHAnsi"/>
        </w:rPr>
      </w:pPr>
    </w:p>
    <w:p w:rsidR="002F2EEF" w:rsidRPr="00011E35" w:rsidRDefault="00842A22" w:rsidP="006A6162">
      <w:pPr>
        <w:spacing w:after="0" w:line="240" w:lineRule="auto"/>
        <w:ind w:firstLine="720"/>
        <w:jc w:val="both"/>
        <w:rPr>
          <w:rFonts w:cstheme="minorHAnsi"/>
        </w:rPr>
      </w:pPr>
      <w:r w:rsidRPr="00011E35">
        <w:rPr>
          <w:rFonts w:cstheme="minorHAnsi"/>
        </w:rPr>
        <w:t>Kao i do sada, u prvim razredima provedena je analiza socio-ekonomskih prilika u obitelji učenika 1. razreda, kao i njihov socio-emocionalni r</w:t>
      </w:r>
      <w:r w:rsidR="00955951">
        <w:rPr>
          <w:rFonts w:cstheme="minorHAnsi"/>
        </w:rPr>
        <w:t>azvoj (kronične bolesti, traume,</w:t>
      </w:r>
      <w:r w:rsidRPr="00011E35">
        <w:rPr>
          <w:rFonts w:cstheme="minorHAnsi"/>
        </w:rPr>
        <w:t xml:space="preserve"> odnos dijete – roditelj). Prikupljeni podaci pridonose boljem razumijevanju problema učenika, kao i njihovih roditelja. </w:t>
      </w:r>
    </w:p>
    <w:p w:rsidR="00842A22" w:rsidRPr="00011E35" w:rsidRDefault="00842A22" w:rsidP="006A6162">
      <w:pPr>
        <w:spacing w:after="0" w:line="240" w:lineRule="auto"/>
        <w:ind w:firstLine="720"/>
        <w:jc w:val="both"/>
        <w:rPr>
          <w:rFonts w:cstheme="minorHAnsi"/>
        </w:rPr>
      </w:pPr>
      <w:r w:rsidRPr="00011E35">
        <w:rPr>
          <w:rFonts w:cstheme="minorHAnsi"/>
        </w:rPr>
        <w:t xml:space="preserve">Tijekom prosinca i siječnja u prvim razredima održana su predavanja psihologa i pedagoginje na temu “kako učiti”. </w:t>
      </w:r>
    </w:p>
    <w:p w:rsidR="00842A22" w:rsidRPr="00011E35" w:rsidRDefault="00842A22" w:rsidP="006A6162">
      <w:pPr>
        <w:spacing w:after="0" w:line="240" w:lineRule="auto"/>
        <w:ind w:firstLine="720"/>
        <w:jc w:val="both"/>
        <w:rPr>
          <w:rFonts w:cstheme="minorHAnsi"/>
        </w:rPr>
      </w:pPr>
      <w:r w:rsidRPr="00011E35">
        <w:rPr>
          <w:rFonts w:cstheme="minorHAnsi"/>
        </w:rPr>
        <w:t xml:space="preserve">Organizirana su i provedena predavanja iz zdravstvenog odgoja na temu sprečavanje prenosivih bolesti, kontracepcije i štetnosti pušenja u periodu od prvog do trećeg mjeseca. Predavanja su održali dr. Gadže iz tima školske medicine Zavoda za javno zdravstvo te učenici četvrtih </w:t>
      </w:r>
      <w:r w:rsidRPr="00011E35">
        <w:rPr>
          <w:rFonts w:cstheme="minorHAnsi"/>
        </w:rPr>
        <w:lastRenderedPageBreak/>
        <w:t>razreda medicinske struke pod vodstvom Štefice Sukreški, VMS.</w:t>
      </w:r>
      <w:r w:rsidR="002F5103">
        <w:rPr>
          <w:rFonts w:cstheme="minorHAnsi"/>
        </w:rPr>
        <w:t xml:space="preserve"> Veći dio školske godine, do opoziva iz MZOS-a, u svim se razredima provodio zdravstveni odgoj.</w:t>
      </w:r>
      <w:r w:rsidRPr="00011E35">
        <w:rPr>
          <w:rFonts w:cstheme="minorHAnsi"/>
        </w:rPr>
        <w:t xml:space="preserve"> </w:t>
      </w:r>
    </w:p>
    <w:p w:rsidR="00F34F34" w:rsidRPr="00955951" w:rsidRDefault="00BA3BF4" w:rsidP="006A6162">
      <w:pPr>
        <w:spacing w:after="0" w:line="240" w:lineRule="auto"/>
        <w:jc w:val="both"/>
        <w:rPr>
          <w:color w:val="FF0000"/>
        </w:rPr>
      </w:pPr>
      <w:r w:rsidRPr="00011E35">
        <w:rPr>
          <w:rFonts w:cstheme="minorHAnsi"/>
        </w:rPr>
        <w:tab/>
        <w:t>Dan škole 30</w:t>
      </w:r>
      <w:r w:rsidR="00842A22" w:rsidRPr="00011E35">
        <w:rPr>
          <w:rFonts w:cstheme="minorHAnsi"/>
        </w:rPr>
        <w:t>. 5. 20</w:t>
      </w:r>
      <w:r w:rsidR="008551A0" w:rsidRPr="00011E35">
        <w:rPr>
          <w:rFonts w:cstheme="minorHAnsi"/>
        </w:rPr>
        <w:t>1</w:t>
      </w:r>
      <w:r w:rsidR="002F5103">
        <w:rPr>
          <w:rFonts w:cstheme="minorHAnsi"/>
        </w:rPr>
        <w:t>3</w:t>
      </w:r>
      <w:r w:rsidR="00842A22" w:rsidRPr="00011E35">
        <w:rPr>
          <w:rFonts w:cstheme="minorHAnsi"/>
        </w:rPr>
        <w:t xml:space="preserve">. proslavili smo </w:t>
      </w:r>
      <w:r w:rsidR="00B61950" w:rsidRPr="00011E35">
        <w:rPr>
          <w:rFonts w:cstheme="minorHAnsi"/>
        </w:rPr>
        <w:t xml:space="preserve">ove godine </w:t>
      </w:r>
    </w:p>
    <w:p w:rsidR="00842A22" w:rsidRPr="00011E35" w:rsidRDefault="00842A22" w:rsidP="006A6162">
      <w:pPr>
        <w:spacing w:after="0" w:line="240" w:lineRule="auto"/>
        <w:ind w:firstLine="708"/>
        <w:jc w:val="both"/>
        <w:rPr>
          <w:rFonts w:cstheme="minorHAnsi"/>
        </w:rPr>
      </w:pPr>
      <w:r w:rsidRPr="00011E35">
        <w:rPr>
          <w:rFonts w:cstheme="minorHAnsi"/>
        </w:rPr>
        <w:t>Psiholog škole kontinuirano je tijekom godine održavao radionice s učenicima na sljedeće teme: Predrasude, stereotipi i tolerancija; Neverbalno komuniciranje; Samoubojstvo i samoozljeđivanje</w:t>
      </w:r>
      <w:r w:rsidR="00AA7EA8" w:rsidRPr="00011E35">
        <w:rPr>
          <w:rFonts w:cstheme="minorHAnsi"/>
        </w:rPr>
        <w:t>, Samopoštovanje, Poremećaji prehrane, Kockanje</w:t>
      </w:r>
      <w:r w:rsidRPr="00011E35">
        <w:rPr>
          <w:rFonts w:cstheme="minorHAnsi"/>
        </w:rPr>
        <w:t>.</w:t>
      </w:r>
    </w:p>
    <w:p w:rsidR="00B61950" w:rsidRPr="00011E35" w:rsidRDefault="00B61950" w:rsidP="006A6162">
      <w:pPr>
        <w:pStyle w:val="Naslov2"/>
        <w:spacing w:before="0" w:line="240" w:lineRule="auto"/>
        <w:jc w:val="both"/>
        <w:rPr>
          <w:rFonts w:asciiTheme="minorHAnsi" w:hAnsiTheme="minorHAnsi" w:cstheme="minorHAnsi"/>
          <w:b w:val="0"/>
          <w:color w:val="auto"/>
          <w:sz w:val="22"/>
          <w:szCs w:val="22"/>
        </w:rPr>
      </w:pPr>
      <w:r w:rsidRPr="00011E35">
        <w:rPr>
          <w:rFonts w:asciiTheme="minorHAnsi" w:hAnsiTheme="minorHAnsi" w:cstheme="minorHAnsi"/>
          <w:b w:val="0"/>
          <w:color w:val="auto"/>
          <w:sz w:val="22"/>
          <w:szCs w:val="22"/>
        </w:rPr>
        <w:tab/>
        <w:t xml:space="preserve">Tijekom školske godine nastavilo se s radom na prevenciji nasilja u školi posebno putem izvannastavnih aktivnosti i angažmana djece u humanitarnim i volonterskim aktivnostima. </w:t>
      </w:r>
    </w:p>
    <w:p w:rsidR="00AA7EA8" w:rsidRPr="00011E35" w:rsidRDefault="00AA7EA8" w:rsidP="006A6162">
      <w:pPr>
        <w:spacing w:after="0" w:line="240" w:lineRule="auto"/>
        <w:ind w:firstLine="709"/>
      </w:pPr>
      <w:r w:rsidRPr="00011E35">
        <w:t>U prevenciji ovisnosti ostvarena je suradnja s Klubom liječenih alkoholičara Bedekovčina koji održava tribine o alkoholizmu, posebno u Mjesecu borbe protiv ovisnosti.</w:t>
      </w:r>
    </w:p>
    <w:p w:rsidR="00DE3E12" w:rsidRPr="00DE3E12" w:rsidRDefault="00A53165" w:rsidP="006A6162">
      <w:pPr>
        <w:pStyle w:val="Default"/>
        <w:rPr>
          <w:rFonts w:asciiTheme="minorHAnsi" w:hAnsiTheme="minorHAnsi"/>
          <w:sz w:val="22"/>
          <w:szCs w:val="22"/>
        </w:rPr>
      </w:pPr>
      <w:r w:rsidRPr="00DE3E12">
        <w:rPr>
          <w:rFonts w:asciiTheme="minorHAnsi" w:hAnsiTheme="minorHAnsi"/>
          <w:sz w:val="22"/>
          <w:szCs w:val="22"/>
        </w:rPr>
        <w:t xml:space="preserve">Tijekom prvog polugodišta provedene su aktivnosti na Projektu promocije bezalkoholnih navika među mladima </w:t>
      </w:r>
      <w:r w:rsidRPr="00DE3E12">
        <w:rPr>
          <w:rStyle w:val="Naglaeno"/>
          <w:rFonts w:asciiTheme="minorHAnsi" w:hAnsiTheme="minorHAnsi"/>
          <w:sz w:val="22"/>
          <w:szCs w:val="22"/>
        </w:rPr>
        <w:t>Zdravo</w:t>
      </w:r>
      <w:r w:rsidRPr="00DE3E12">
        <w:rPr>
          <w:rFonts w:asciiTheme="minorHAnsi" w:hAnsiTheme="minorHAnsi"/>
          <w:sz w:val="22"/>
          <w:szCs w:val="22"/>
        </w:rPr>
        <w:t xml:space="preserve">! Radionice su držale učenice trećeg razreda </w:t>
      </w:r>
      <w:r w:rsidR="00E113A9" w:rsidRPr="00DE3E12">
        <w:rPr>
          <w:rFonts w:asciiTheme="minorHAnsi" w:hAnsiTheme="minorHAnsi"/>
          <w:sz w:val="22"/>
          <w:szCs w:val="22"/>
        </w:rPr>
        <w:t xml:space="preserve">(Klementina Rinkovec, Sandra Horvat, Andrea Zgorelec, Dijana Gašpar, Ines Dumbović, Rea Kovač, Karla Babić i Ivana Pišković) u četiri prva razreda (1.b, 1.P, 1.Ma, 1.Ga). Radionice su bile u ciklusu od dvije pedagoške i dvije kreativne radionice. </w:t>
      </w:r>
      <w:r w:rsidR="00DE3E12" w:rsidRPr="00DE3E12">
        <w:rPr>
          <w:rFonts w:asciiTheme="minorHAnsi" w:hAnsiTheme="minorHAnsi"/>
          <w:sz w:val="22"/>
          <w:szCs w:val="22"/>
        </w:rPr>
        <w:t>Programom prevencije alkohola kod mladih kroz stručno osmišljene radionice vršnjački edukatori nastojali su djelovati na stavove i izbore ponašanja učenika prvih razreda koja će afirmirati zdravlje nasuprot ovisnosti.</w:t>
      </w:r>
    </w:p>
    <w:p w:rsidR="00DE3E12" w:rsidRPr="00DE3E12" w:rsidRDefault="00DE3E12" w:rsidP="006A6162">
      <w:pPr>
        <w:pStyle w:val="Default"/>
        <w:rPr>
          <w:rFonts w:asciiTheme="minorHAnsi" w:hAnsiTheme="minorHAnsi"/>
          <w:sz w:val="22"/>
          <w:szCs w:val="22"/>
        </w:rPr>
      </w:pPr>
    </w:p>
    <w:p w:rsidR="00A53165" w:rsidRPr="00DE3E12" w:rsidRDefault="00A53165" w:rsidP="006A6162">
      <w:pPr>
        <w:spacing w:after="0" w:line="240" w:lineRule="auto"/>
        <w:ind w:firstLine="708"/>
        <w:jc w:val="both"/>
      </w:pPr>
      <w:r w:rsidRPr="00DE3E12">
        <w:t xml:space="preserve">Projekt </w:t>
      </w:r>
      <w:r w:rsidR="00DE3E12" w:rsidRPr="00DE3E12">
        <w:t>je proveden</w:t>
      </w:r>
      <w:r w:rsidRPr="00DE3E12">
        <w:t xml:space="preserve"> u suradnji s Udrugom Cedar na području cijele županije, a kao dio Godišnjeg plana i programa Županijskog stručnog vijeća pedagoga srednjih škola KZŽ. Cilj je projekta, primjenom preventivnog modela rada temeljenog na vršnjačkoj edukaciji, efikasno djelovati u pravcu smanjenja pijenja alkohola odnosno promocije bezalkoholnih navika i zdravih životnih stilova među mladima srednjoškolske dobi.</w:t>
      </w:r>
    </w:p>
    <w:p w:rsidR="00A53165" w:rsidRDefault="00A53165" w:rsidP="006A6162">
      <w:pPr>
        <w:spacing w:after="0" w:line="240" w:lineRule="auto"/>
      </w:pPr>
      <w:r>
        <w:t>Volonterski klub – stručno pedagoška podrška učenicima volonterima uz daljnji razvoj i promociju volonterizma unutar i izvan škole te prevenciju neprimjerenih ponašanja, djelova</w:t>
      </w:r>
      <w:r w:rsidR="00DE3E12">
        <w:t>o je</w:t>
      </w:r>
      <w:r>
        <w:t xml:space="preserve"> tijekom školske godine u humanitarnim i volonterskim akcijama na lokalnom planu</w:t>
      </w:r>
      <w:r w:rsidR="00DE3E12">
        <w:t>.</w:t>
      </w:r>
      <w:r>
        <w:t xml:space="preserve"> </w:t>
      </w:r>
    </w:p>
    <w:p w:rsidR="00842A22" w:rsidRPr="00011E35" w:rsidRDefault="00842A22" w:rsidP="006A6162">
      <w:pPr>
        <w:spacing w:after="0" w:line="240" w:lineRule="auto"/>
        <w:ind w:firstLine="709"/>
        <w:rPr>
          <w:rFonts w:cstheme="minorHAnsi"/>
        </w:rPr>
      </w:pPr>
      <w:r w:rsidRPr="00011E35">
        <w:rPr>
          <w:rFonts w:cstheme="minorHAnsi"/>
        </w:rPr>
        <w:t>Uz tradicionalnu Kestenijad</w:t>
      </w:r>
      <w:r w:rsidR="002F2EEF" w:rsidRPr="00011E35">
        <w:rPr>
          <w:rFonts w:cstheme="minorHAnsi"/>
        </w:rPr>
        <w:t>u</w:t>
      </w:r>
      <w:r w:rsidRPr="00011E35">
        <w:rPr>
          <w:rFonts w:cstheme="minorHAnsi"/>
        </w:rPr>
        <w:t xml:space="preserve"> i obilježavanja Mjeseca knjige </w:t>
      </w:r>
      <w:r w:rsidR="00F34F34" w:rsidRPr="00011E35">
        <w:rPr>
          <w:rFonts w:cstheme="minorHAnsi"/>
        </w:rPr>
        <w:t>u jesen 201</w:t>
      </w:r>
      <w:r w:rsidR="00DE3E12">
        <w:rPr>
          <w:rFonts w:cstheme="minorHAnsi"/>
        </w:rPr>
        <w:t>2</w:t>
      </w:r>
      <w:r w:rsidRPr="00011E35">
        <w:rPr>
          <w:rFonts w:cstheme="minorHAnsi"/>
        </w:rPr>
        <w:t xml:space="preserve">., stručni suradnik knjižničar sa svojom knjižničarskom grupom je obilježio i </w:t>
      </w:r>
      <w:r w:rsidR="002F2EEF" w:rsidRPr="00011E35">
        <w:rPr>
          <w:rFonts w:cstheme="minorHAnsi"/>
        </w:rPr>
        <w:t>Međunarodni dan školskih knjižnica</w:t>
      </w:r>
      <w:r w:rsidR="00F34F34" w:rsidRPr="00011E35">
        <w:rPr>
          <w:rFonts w:cstheme="minorHAnsi"/>
        </w:rPr>
        <w:t>.</w:t>
      </w:r>
      <w:r w:rsidRPr="00011E35">
        <w:rPr>
          <w:rFonts w:cstheme="minorHAnsi"/>
        </w:rPr>
        <w:t xml:space="preserve"> U planiranju, pripremi kao i kreativnom osmišljavanju i naposljetku uspješnoj realizaciji projekta sudjelovali su uz članove knjižničarske grupe i neki nastavnici kao i učenici naše škole. </w:t>
      </w:r>
    </w:p>
    <w:p w:rsidR="00842A22" w:rsidRPr="00011E35" w:rsidRDefault="00842A22" w:rsidP="006A6162">
      <w:pPr>
        <w:tabs>
          <w:tab w:val="left" w:pos="-720"/>
        </w:tabs>
        <w:suppressAutoHyphens/>
        <w:spacing w:after="0" w:line="240" w:lineRule="auto"/>
        <w:jc w:val="both"/>
        <w:rPr>
          <w:rFonts w:cstheme="minorHAnsi"/>
          <w:spacing w:val="-3"/>
        </w:rPr>
      </w:pPr>
      <w:r w:rsidRPr="00011E35">
        <w:rPr>
          <w:rFonts w:cstheme="minorHAnsi"/>
          <w:color w:val="FF0000"/>
          <w:spacing w:val="-3"/>
        </w:rPr>
        <w:tab/>
      </w:r>
      <w:r w:rsidRPr="00011E35">
        <w:rPr>
          <w:rFonts w:cstheme="minorHAnsi"/>
          <w:spacing w:val="-3"/>
        </w:rPr>
        <w:t xml:space="preserve">Kroz školsku godinu organizirane su humanitarne akcije, obilježene obljetnice i blagdani prema Godišnjem planu škole. </w:t>
      </w:r>
    </w:p>
    <w:p w:rsidR="00842A22" w:rsidRPr="00011E35" w:rsidRDefault="00842A22" w:rsidP="006A6162">
      <w:pPr>
        <w:pStyle w:val="Tijeloteksta2"/>
        <w:spacing w:after="0" w:line="240" w:lineRule="auto"/>
        <w:jc w:val="both"/>
        <w:rPr>
          <w:rFonts w:cstheme="minorHAnsi"/>
        </w:rPr>
      </w:pPr>
      <w:r w:rsidRPr="00011E35">
        <w:rPr>
          <w:rFonts w:cstheme="minorHAnsi"/>
        </w:rPr>
        <w:tab/>
      </w:r>
      <w:r w:rsidR="00640507">
        <w:rPr>
          <w:rFonts w:cstheme="minorHAnsi"/>
        </w:rPr>
        <w:t>Tijekom ožujka, travnja i svibnja</w:t>
      </w:r>
      <w:r w:rsidRPr="00011E35">
        <w:rPr>
          <w:rFonts w:cstheme="minorHAnsi"/>
        </w:rPr>
        <w:t xml:space="preserve"> realizirane su aktivnosti vezane uz profesionalnu orijentaciju u osnovnim školama. Samom neposrednom radu s roditeljima i učenicima, kroz roditeljske sastanke i satove razrednih odjela u 8. razredima, prethodil</w:t>
      </w:r>
      <w:r w:rsidR="00DE3E12">
        <w:rPr>
          <w:rFonts w:cstheme="minorHAnsi"/>
        </w:rPr>
        <w:t>o</w:t>
      </w:r>
      <w:r w:rsidRPr="00011E35">
        <w:rPr>
          <w:rFonts w:cstheme="minorHAnsi"/>
        </w:rPr>
        <w:t xml:space="preserve"> </w:t>
      </w:r>
      <w:r w:rsidR="00DE3E12">
        <w:rPr>
          <w:rFonts w:cstheme="minorHAnsi"/>
        </w:rPr>
        <w:t>je slanje</w:t>
      </w:r>
      <w:r w:rsidRPr="00011E35">
        <w:rPr>
          <w:rFonts w:cstheme="minorHAnsi"/>
        </w:rPr>
        <w:t xml:space="preserve"> propagandnog materijala (plakati, letci</w:t>
      </w:r>
      <w:r w:rsidR="00DE3E12">
        <w:rPr>
          <w:rFonts w:cstheme="minorHAnsi"/>
        </w:rPr>
        <w:t>)</w:t>
      </w:r>
      <w:r w:rsidRPr="00011E35">
        <w:rPr>
          <w:rFonts w:cstheme="minorHAnsi"/>
        </w:rPr>
        <w:t xml:space="preserve">. </w:t>
      </w:r>
    </w:p>
    <w:p w:rsidR="00842A22" w:rsidRDefault="00842A22" w:rsidP="006A6162">
      <w:pPr>
        <w:pStyle w:val="Tijeloteksta"/>
        <w:rPr>
          <w:rFonts w:asciiTheme="minorHAnsi" w:hAnsiTheme="minorHAnsi" w:cstheme="minorHAnsi"/>
          <w:sz w:val="22"/>
          <w:szCs w:val="22"/>
        </w:rPr>
      </w:pPr>
      <w:r w:rsidRPr="00011E35">
        <w:rPr>
          <w:rFonts w:asciiTheme="minorHAnsi" w:hAnsiTheme="minorHAnsi" w:cstheme="minorHAnsi"/>
          <w:sz w:val="22"/>
          <w:szCs w:val="22"/>
        </w:rPr>
        <w:tab/>
        <w:t xml:space="preserve">Stručni suradnici psiholog i pedagoginja također su tijekom </w:t>
      </w:r>
      <w:r w:rsidR="00DE3E12">
        <w:rPr>
          <w:rFonts w:asciiTheme="minorHAnsi" w:hAnsiTheme="minorHAnsi" w:cstheme="minorHAnsi"/>
          <w:sz w:val="22"/>
          <w:szCs w:val="22"/>
        </w:rPr>
        <w:t>veljače i ožujka</w:t>
      </w:r>
      <w:r w:rsidRPr="00011E35">
        <w:rPr>
          <w:rFonts w:asciiTheme="minorHAnsi" w:hAnsiTheme="minorHAnsi" w:cstheme="minorHAnsi"/>
          <w:sz w:val="22"/>
          <w:szCs w:val="22"/>
        </w:rPr>
        <w:t xml:space="preserve"> aktivno radili na profesionalnoj orijentaciji. </w:t>
      </w:r>
      <w:r w:rsidR="00DE3E12">
        <w:rPr>
          <w:rFonts w:asciiTheme="minorHAnsi" w:hAnsiTheme="minorHAnsi" w:cstheme="minorHAnsi"/>
          <w:sz w:val="22"/>
          <w:szCs w:val="22"/>
        </w:rPr>
        <w:t xml:space="preserve">Posjetili su sve osnovne škole naše županije i održali predavanje i prezentirali školu i zanimanja. </w:t>
      </w:r>
    </w:p>
    <w:p w:rsidR="00622BAC" w:rsidRPr="00011E35" w:rsidRDefault="00622BAC" w:rsidP="00622BAC">
      <w:pPr>
        <w:pStyle w:val="Tijeloteksta"/>
        <w:ind w:firstLine="708"/>
        <w:rPr>
          <w:rFonts w:asciiTheme="minorHAnsi" w:hAnsiTheme="minorHAnsi" w:cstheme="minorHAnsi"/>
          <w:sz w:val="22"/>
          <w:szCs w:val="22"/>
        </w:rPr>
      </w:pPr>
      <w:r>
        <w:rPr>
          <w:rFonts w:asciiTheme="minorHAnsi" w:hAnsiTheme="minorHAnsi" w:cstheme="minorHAnsi"/>
          <w:sz w:val="22"/>
          <w:szCs w:val="22"/>
        </w:rPr>
        <w:t>Na Dan škole, 30. 5. Održana je Smotra postignuća učenika u dodatnoj nastavi i izvannastavnim aktivnostima. Učenici su zu fotografije na prezentaciji u dvorani predstavili drugim učenicima i nastavnicima svoje rezultate i uspjehe koje su postigli u aktivnostima kojima su se bavili cijelu godinu. Neke aktivnosti bile su prezentirane i fizički u prostorima škole, kao Etno kutak, Izrada stripa i proizvodi ZU Zvirek.</w:t>
      </w:r>
    </w:p>
    <w:p w:rsidR="00842A22" w:rsidRPr="00011E35" w:rsidRDefault="00842A22" w:rsidP="006A6162">
      <w:pPr>
        <w:spacing w:after="0" w:line="240" w:lineRule="auto"/>
        <w:ind w:firstLine="720"/>
        <w:jc w:val="both"/>
        <w:rPr>
          <w:rFonts w:cstheme="minorHAnsi"/>
          <w:lang w:val="it-IT"/>
        </w:rPr>
      </w:pPr>
      <w:r w:rsidRPr="00011E35">
        <w:rPr>
          <w:rFonts w:cstheme="minorHAnsi"/>
          <w:lang w:val="it-IT"/>
        </w:rPr>
        <w:t>Prometna policija organizirala je i niz predavanja za prve i druge razrede o sigurnosti vožnje motorima i motociklima.</w:t>
      </w:r>
    </w:p>
    <w:p w:rsidR="0050740D" w:rsidRPr="00011E35" w:rsidRDefault="0050740D" w:rsidP="006A6162">
      <w:pPr>
        <w:pStyle w:val="StandardWeb"/>
        <w:spacing w:before="0" w:beforeAutospacing="0" w:after="0" w:afterAutospacing="0"/>
        <w:jc w:val="both"/>
        <w:rPr>
          <w:rFonts w:asciiTheme="minorHAnsi" w:hAnsiTheme="minorHAnsi" w:cstheme="minorHAnsi"/>
          <w:sz w:val="22"/>
          <w:szCs w:val="22"/>
        </w:rPr>
      </w:pPr>
    </w:p>
    <w:p w:rsidR="0050740D" w:rsidRPr="001F5AD7" w:rsidRDefault="0050740D" w:rsidP="006A6162">
      <w:pPr>
        <w:pStyle w:val="StandardWeb"/>
        <w:spacing w:before="0" w:beforeAutospacing="0" w:after="0" w:afterAutospacing="0"/>
        <w:jc w:val="both"/>
        <w:rPr>
          <w:rFonts w:asciiTheme="minorHAnsi" w:hAnsiTheme="minorHAnsi" w:cstheme="minorHAnsi"/>
          <w:b/>
          <w:sz w:val="22"/>
          <w:szCs w:val="22"/>
        </w:rPr>
      </w:pPr>
      <w:r w:rsidRPr="001F5AD7">
        <w:rPr>
          <w:rFonts w:asciiTheme="minorHAnsi" w:hAnsiTheme="minorHAnsi" w:cstheme="minorHAnsi"/>
          <w:b/>
          <w:sz w:val="22"/>
          <w:szCs w:val="22"/>
        </w:rPr>
        <w:t>Aktivnosti na planu samovrednovanja i kvalitete</w:t>
      </w:r>
    </w:p>
    <w:p w:rsidR="00DE3E12" w:rsidRPr="00011E35" w:rsidRDefault="00DE3E12" w:rsidP="006A6162">
      <w:pPr>
        <w:pStyle w:val="StandardWeb"/>
        <w:spacing w:before="0" w:beforeAutospacing="0" w:after="0" w:afterAutospacing="0"/>
        <w:jc w:val="both"/>
        <w:rPr>
          <w:rFonts w:asciiTheme="minorHAnsi" w:hAnsiTheme="minorHAnsi" w:cstheme="minorHAnsi"/>
          <w:sz w:val="22"/>
          <w:szCs w:val="22"/>
        </w:rPr>
      </w:pPr>
    </w:p>
    <w:p w:rsidR="00D95BC9" w:rsidRPr="00011E35" w:rsidRDefault="00D95BC9" w:rsidP="006A6162">
      <w:pPr>
        <w:pStyle w:val="StandardWeb"/>
        <w:spacing w:before="0" w:beforeAutospacing="0" w:after="0" w:afterAutospacing="0"/>
        <w:jc w:val="both"/>
        <w:rPr>
          <w:rFonts w:asciiTheme="minorHAnsi" w:hAnsiTheme="minorHAnsi" w:cstheme="minorHAnsi"/>
          <w:sz w:val="22"/>
          <w:szCs w:val="22"/>
        </w:rPr>
      </w:pPr>
      <w:r w:rsidRPr="00011E35">
        <w:rPr>
          <w:rFonts w:asciiTheme="minorHAnsi" w:hAnsiTheme="minorHAnsi" w:cstheme="minorHAnsi"/>
          <w:sz w:val="22"/>
          <w:szCs w:val="22"/>
        </w:rPr>
        <w:t xml:space="preserve">Povjerenstvo za kvalitetu naše škole zajedno s učenicima i nastavnicima </w:t>
      </w:r>
      <w:r w:rsidR="0050740D" w:rsidRPr="00011E35">
        <w:rPr>
          <w:rFonts w:asciiTheme="minorHAnsi" w:hAnsiTheme="minorHAnsi" w:cstheme="minorHAnsi"/>
          <w:sz w:val="22"/>
          <w:szCs w:val="22"/>
        </w:rPr>
        <w:t>bavilo</w:t>
      </w:r>
      <w:r w:rsidRPr="00011E35">
        <w:rPr>
          <w:rFonts w:asciiTheme="minorHAnsi" w:hAnsiTheme="minorHAnsi" w:cstheme="minorHAnsi"/>
          <w:sz w:val="22"/>
          <w:szCs w:val="22"/>
        </w:rPr>
        <w:t xml:space="preserve"> se ispitivanjem kvalitete na svim područjima našeg rada, samovrednovanjem vlastitog sudjelovanja u nastavnim i ostalim procesima. U odnosu na podatke dobivene ispitivanjem učenika, nastavnika, roditelja i naših vanjskih partnera o zadovoljstvu školom, zajedno s analizama Povjerenstva te uz pomoć našeg </w:t>
      </w:r>
      <w:r w:rsidRPr="00011E35">
        <w:rPr>
          <w:rFonts w:asciiTheme="minorHAnsi" w:hAnsiTheme="minorHAnsi" w:cstheme="minorHAnsi"/>
          <w:sz w:val="22"/>
          <w:szCs w:val="22"/>
        </w:rPr>
        <w:lastRenderedPageBreak/>
        <w:t>va</w:t>
      </w:r>
      <w:r w:rsidR="0050740D" w:rsidRPr="00011E35">
        <w:rPr>
          <w:rFonts w:asciiTheme="minorHAnsi" w:hAnsiTheme="minorHAnsi" w:cstheme="minorHAnsi"/>
          <w:sz w:val="22"/>
          <w:szCs w:val="22"/>
        </w:rPr>
        <w:t>njskog vrednovatelja, radilo se</w:t>
      </w:r>
      <w:r w:rsidRPr="00011E35">
        <w:rPr>
          <w:rFonts w:asciiTheme="minorHAnsi" w:hAnsiTheme="minorHAnsi" w:cstheme="minorHAnsi"/>
          <w:sz w:val="22"/>
          <w:szCs w:val="22"/>
        </w:rPr>
        <w:t xml:space="preserve"> na ispravljanju svih ustanovljenih nedostataka i jačanju naših prednosti i dobrih strana.</w:t>
      </w:r>
    </w:p>
    <w:p w:rsidR="00D95BC9" w:rsidRPr="00011E35" w:rsidRDefault="00D95BC9" w:rsidP="006A6162">
      <w:pPr>
        <w:pStyle w:val="StandardWeb"/>
        <w:spacing w:before="0" w:beforeAutospacing="0" w:after="0" w:afterAutospacing="0"/>
        <w:jc w:val="both"/>
        <w:rPr>
          <w:rFonts w:asciiTheme="minorHAnsi" w:hAnsiTheme="minorHAnsi" w:cstheme="minorHAnsi"/>
          <w:sz w:val="22"/>
          <w:szCs w:val="22"/>
        </w:rPr>
      </w:pPr>
      <w:r w:rsidRPr="00011E35">
        <w:rPr>
          <w:rFonts w:asciiTheme="minorHAnsi" w:hAnsiTheme="minorHAnsi" w:cstheme="minorHAnsi"/>
          <w:sz w:val="22"/>
          <w:szCs w:val="22"/>
        </w:rPr>
        <w:t xml:space="preserve">Cilj je uspostaviti model razvoja kvalitete koji će se </w:t>
      </w:r>
      <w:r w:rsidR="00622BAC">
        <w:rPr>
          <w:rFonts w:asciiTheme="minorHAnsi" w:hAnsiTheme="minorHAnsi" w:cstheme="minorHAnsi"/>
          <w:sz w:val="22"/>
          <w:szCs w:val="22"/>
        </w:rPr>
        <w:t xml:space="preserve">stalno usavršavati i unaprijeđivati. </w:t>
      </w:r>
      <w:r w:rsidRPr="00011E35">
        <w:rPr>
          <w:rFonts w:asciiTheme="minorHAnsi" w:hAnsiTheme="minorHAnsi" w:cstheme="minorHAnsi"/>
          <w:sz w:val="22"/>
          <w:szCs w:val="22"/>
        </w:rPr>
        <w:t>Krajnji cilj svih nas je stvoriti kvalitetnu školu, sa zadovoljnim učenicima, nastavnicima, roditeljima i lokalnim partnerima.</w:t>
      </w:r>
    </w:p>
    <w:p w:rsidR="00D95BC9" w:rsidRPr="00011E35" w:rsidRDefault="001A0945" w:rsidP="006A6162">
      <w:pPr>
        <w:pStyle w:val="Standard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Tim</w:t>
      </w:r>
      <w:r w:rsidR="00D95BC9" w:rsidRPr="00011E35">
        <w:rPr>
          <w:rFonts w:asciiTheme="minorHAnsi" w:hAnsiTheme="minorHAnsi" w:cstheme="minorHAnsi"/>
          <w:sz w:val="22"/>
          <w:szCs w:val="22"/>
        </w:rPr>
        <w:t xml:space="preserve"> za kvalitetu </w:t>
      </w:r>
      <w:r w:rsidR="0050740D" w:rsidRPr="00011E35">
        <w:rPr>
          <w:rFonts w:asciiTheme="minorHAnsi" w:hAnsiTheme="minorHAnsi" w:cstheme="minorHAnsi"/>
          <w:sz w:val="22"/>
          <w:szCs w:val="22"/>
        </w:rPr>
        <w:t>čine</w:t>
      </w:r>
      <w:r w:rsidR="00D95BC9" w:rsidRPr="00011E35">
        <w:rPr>
          <w:rFonts w:asciiTheme="minorHAnsi" w:hAnsiTheme="minorHAnsi" w:cstheme="minorHAnsi"/>
          <w:sz w:val="22"/>
          <w:szCs w:val="22"/>
        </w:rPr>
        <w:t>:</w:t>
      </w:r>
    </w:p>
    <w:p w:rsidR="00D95BC9" w:rsidRPr="00011E35" w:rsidRDefault="00D95BC9" w:rsidP="006A6162">
      <w:pPr>
        <w:pStyle w:val="StandardWeb"/>
        <w:spacing w:before="0" w:beforeAutospacing="0" w:after="0" w:afterAutospacing="0"/>
        <w:jc w:val="both"/>
        <w:rPr>
          <w:rFonts w:asciiTheme="minorHAnsi" w:hAnsiTheme="minorHAnsi" w:cstheme="minorHAnsi"/>
          <w:sz w:val="22"/>
          <w:szCs w:val="22"/>
        </w:rPr>
      </w:pPr>
      <w:r w:rsidRPr="00011E35">
        <w:rPr>
          <w:rFonts w:asciiTheme="minorHAnsi" w:hAnsiTheme="minorHAnsi" w:cstheme="minorHAnsi"/>
          <w:sz w:val="22"/>
          <w:szCs w:val="22"/>
        </w:rPr>
        <w:t xml:space="preserve">Tatjana Papst, prof. – </w:t>
      </w:r>
      <w:r w:rsidR="001A0945">
        <w:rPr>
          <w:rFonts w:asciiTheme="minorHAnsi" w:hAnsiTheme="minorHAnsi" w:cstheme="minorHAnsi"/>
          <w:sz w:val="22"/>
          <w:szCs w:val="22"/>
        </w:rPr>
        <w:t>koordinator</w:t>
      </w:r>
      <w:r w:rsidRPr="00011E35">
        <w:rPr>
          <w:rFonts w:asciiTheme="minorHAnsi" w:hAnsiTheme="minorHAnsi" w:cstheme="minorHAnsi"/>
          <w:sz w:val="22"/>
          <w:szCs w:val="22"/>
        </w:rPr>
        <w:t xml:space="preserve"> za kvalitetu i članovi povjerenstva</w:t>
      </w:r>
      <w:r w:rsidR="0050740D" w:rsidRPr="00011E35">
        <w:rPr>
          <w:rFonts w:asciiTheme="minorHAnsi" w:hAnsiTheme="minorHAnsi" w:cstheme="minorHAnsi"/>
          <w:sz w:val="22"/>
          <w:szCs w:val="22"/>
        </w:rPr>
        <w:t>:</w:t>
      </w:r>
    </w:p>
    <w:p w:rsidR="00D95BC9" w:rsidRPr="00011E35" w:rsidRDefault="00D95BC9" w:rsidP="006A6162">
      <w:pPr>
        <w:pStyle w:val="StandardWeb"/>
        <w:spacing w:before="0" w:beforeAutospacing="0" w:after="0" w:afterAutospacing="0"/>
        <w:jc w:val="both"/>
        <w:rPr>
          <w:rFonts w:asciiTheme="minorHAnsi" w:hAnsiTheme="minorHAnsi" w:cstheme="minorHAnsi"/>
          <w:sz w:val="22"/>
          <w:szCs w:val="22"/>
        </w:rPr>
      </w:pPr>
      <w:r w:rsidRPr="00011E35">
        <w:rPr>
          <w:rFonts w:asciiTheme="minorHAnsi" w:hAnsiTheme="minorHAnsi" w:cstheme="minorHAnsi"/>
          <w:sz w:val="22"/>
          <w:szCs w:val="22"/>
        </w:rPr>
        <w:t>Zlatko Radman, prof.</w:t>
      </w:r>
    </w:p>
    <w:p w:rsidR="00D95BC9" w:rsidRPr="00011E35" w:rsidRDefault="00D95BC9" w:rsidP="006A6162">
      <w:pPr>
        <w:pStyle w:val="StandardWeb"/>
        <w:spacing w:before="0" w:beforeAutospacing="0" w:after="0" w:afterAutospacing="0"/>
        <w:jc w:val="both"/>
        <w:rPr>
          <w:rFonts w:asciiTheme="minorHAnsi" w:hAnsiTheme="minorHAnsi" w:cstheme="minorHAnsi"/>
          <w:sz w:val="22"/>
          <w:szCs w:val="22"/>
        </w:rPr>
      </w:pPr>
      <w:r w:rsidRPr="00011E35">
        <w:rPr>
          <w:rFonts w:asciiTheme="minorHAnsi" w:hAnsiTheme="minorHAnsi" w:cstheme="minorHAnsi"/>
          <w:sz w:val="22"/>
          <w:szCs w:val="22"/>
        </w:rPr>
        <w:t>Sanja Markuš, prof.</w:t>
      </w:r>
    </w:p>
    <w:p w:rsidR="00D95BC9" w:rsidRPr="00011E35" w:rsidRDefault="00D95BC9" w:rsidP="006A6162">
      <w:pPr>
        <w:pStyle w:val="StandardWeb"/>
        <w:spacing w:before="0" w:beforeAutospacing="0" w:after="0" w:afterAutospacing="0"/>
        <w:jc w:val="both"/>
        <w:rPr>
          <w:rFonts w:asciiTheme="minorHAnsi" w:hAnsiTheme="minorHAnsi" w:cstheme="minorHAnsi"/>
          <w:sz w:val="22"/>
          <w:szCs w:val="22"/>
        </w:rPr>
      </w:pPr>
      <w:r w:rsidRPr="00011E35">
        <w:rPr>
          <w:rFonts w:asciiTheme="minorHAnsi" w:hAnsiTheme="minorHAnsi" w:cstheme="minorHAnsi"/>
          <w:sz w:val="22"/>
          <w:szCs w:val="22"/>
        </w:rPr>
        <w:t>Mirjana Hudi Vlahek, dipl. agr.  </w:t>
      </w:r>
    </w:p>
    <w:p w:rsidR="00B80570" w:rsidRPr="00011E35" w:rsidRDefault="0050740D" w:rsidP="006A6162">
      <w:pPr>
        <w:pStyle w:val="StandardWeb"/>
        <w:spacing w:before="0" w:beforeAutospacing="0" w:after="0" w:afterAutospacing="0"/>
        <w:jc w:val="both"/>
        <w:rPr>
          <w:rFonts w:asciiTheme="minorHAnsi" w:hAnsiTheme="minorHAnsi" w:cstheme="minorHAnsi"/>
          <w:sz w:val="22"/>
          <w:szCs w:val="22"/>
        </w:rPr>
      </w:pPr>
      <w:r w:rsidRPr="00011E35">
        <w:rPr>
          <w:rFonts w:asciiTheme="minorHAnsi" w:hAnsiTheme="minorHAnsi" w:cstheme="minorHAnsi"/>
          <w:sz w:val="22"/>
          <w:szCs w:val="22"/>
        </w:rPr>
        <w:t>Štefica Sukreški, dipl.med.techn.</w:t>
      </w:r>
    </w:p>
    <w:p w:rsidR="0050740D" w:rsidRPr="00011E35" w:rsidRDefault="0050740D" w:rsidP="006A6162">
      <w:pPr>
        <w:pStyle w:val="StandardWeb"/>
        <w:spacing w:before="0" w:beforeAutospacing="0" w:after="0" w:afterAutospacing="0"/>
        <w:jc w:val="both"/>
        <w:rPr>
          <w:rFonts w:asciiTheme="minorHAnsi" w:hAnsiTheme="minorHAnsi" w:cstheme="minorHAnsi"/>
          <w:sz w:val="22"/>
          <w:szCs w:val="22"/>
        </w:rPr>
      </w:pPr>
      <w:r w:rsidRPr="00011E35">
        <w:rPr>
          <w:rFonts w:asciiTheme="minorHAnsi" w:hAnsiTheme="minorHAnsi" w:cstheme="minorHAnsi"/>
          <w:sz w:val="22"/>
          <w:szCs w:val="22"/>
        </w:rPr>
        <w:t>Tajana Sedak Benčić, prof.</w:t>
      </w:r>
    </w:p>
    <w:p w:rsidR="009356AE" w:rsidRPr="00622BAC" w:rsidRDefault="0050740D" w:rsidP="006A6162">
      <w:pPr>
        <w:pStyle w:val="Tijeloteksta"/>
        <w:ind w:firstLine="482"/>
        <w:rPr>
          <w:rFonts w:asciiTheme="minorHAnsi" w:hAnsiTheme="minorHAnsi" w:cstheme="minorHAnsi"/>
          <w:sz w:val="22"/>
          <w:szCs w:val="22"/>
          <w:lang w:val="it-IT"/>
        </w:rPr>
      </w:pPr>
      <w:r w:rsidRPr="00622BAC">
        <w:rPr>
          <w:rFonts w:asciiTheme="minorHAnsi" w:hAnsiTheme="minorHAnsi" w:cstheme="minorHAnsi"/>
          <w:sz w:val="22"/>
          <w:szCs w:val="22"/>
          <w:lang w:val="it-IT"/>
        </w:rPr>
        <w:t xml:space="preserve">Provedena je </w:t>
      </w:r>
      <w:r w:rsidR="00622BAC" w:rsidRPr="00622BAC">
        <w:rPr>
          <w:rFonts w:asciiTheme="minorHAnsi" w:hAnsiTheme="minorHAnsi" w:cstheme="minorHAnsi"/>
          <w:sz w:val="22"/>
          <w:szCs w:val="22"/>
          <w:lang w:val="it-IT"/>
        </w:rPr>
        <w:t xml:space="preserve">i nova anketa u 16 razrednih odjela u kojoj su učenici ocjenjivali svoje predmetne nastavnike po raznim parametrima. Rezultati ankete su u registratoru stavljeni u zbornicu pa su nastavnici mogli pogledati svoje ocjene te se usporediti s kolegama. </w:t>
      </w:r>
    </w:p>
    <w:p w:rsidR="009356AE" w:rsidRPr="00011E35" w:rsidRDefault="009356AE" w:rsidP="006A6162">
      <w:pPr>
        <w:pStyle w:val="Tijeloteksta"/>
        <w:ind w:firstLine="480"/>
        <w:rPr>
          <w:rFonts w:asciiTheme="minorHAnsi" w:hAnsiTheme="minorHAnsi" w:cstheme="minorHAnsi"/>
          <w:sz w:val="22"/>
          <w:szCs w:val="22"/>
          <w:lang w:val="it-IT"/>
        </w:rPr>
      </w:pPr>
    </w:p>
    <w:p w:rsidR="005A6096" w:rsidRPr="00011E35" w:rsidRDefault="005A6096" w:rsidP="006A6162">
      <w:pPr>
        <w:pStyle w:val="Tijeloteksta"/>
        <w:numPr>
          <w:ilvl w:val="0"/>
          <w:numId w:val="17"/>
        </w:numPr>
        <w:autoSpaceDE/>
        <w:autoSpaceDN/>
        <w:jc w:val="left"/>
        <w:rPr>
          <w:rFonts w:asciiTheme="minorHAnsi" w:hAnsiTheme="minorHAnsi" w:cstheme="minorHAnsi"/>
          <w:b/>
          <w:sz w:val="22"/>
          <w:szCs w:val="22"/>
        </w:rPr>
      </w:pPr>
      <w:r w:rsidRPr="00011E35">
        <w:rPr>
          <w:rFonts w:asciiTheme="minorHAnsi" w:hAnsiTheme="minorHAnsi" w:cstheme="minorHAnsi"/>
          <w:b/>
          <w:sz w:val="22"/>
          <w:szCs w:val="22"/>
        </w:rPr>
        <w:t>Kulturna i javna djelatnost škole</w:t>
      </w:r>
    </w:p>
    <w:p w:rsidR="005A6096" w:rsidRPr="00011E35" w:rsidRDefault="005A6096" w:rsidP="006A6162">
      <w:pPr>
        <w:pStyle w:val="Tijeloteksta"/>
        <w:rPr>
          <w:rFonts w:asciiTheme="minorHAnsi" w:hAnsiTheme="minorHAnsi" w:cstheme="minorHAnsi"/>
          <w:b/>
          <w:sz w:val="22"/>
          <w:szCs w:val="22"/>
        </w:rPr>
      </w:pPr>
    </w:p>
    <w:p w:rsidR="005A6096" w:rsidRPr="00011E35" w:rsidRDefault="005A6096" w:rsidP="006A6162">
      <w:pPr>
        <w:pStyle w:val="Tijeloteksta"/>
        <w:rPr>
          <w:rFonts w:asciiTheme="minorHAnsi" w:hAnsiTheme="minorHAnsi" w:cstheme="minorHAnsi"/>
          <w:color w:val="000000"/>
          <w:sz w:val="22"/>
          <w:szCs w:val="22"/>
        </w:rPr>
      </w:pPr>
      <w:r w:rsidRPr="00011E35">
        <w:rPr>
          <w:rFonts w:asciiTheme="minorHAnsi" w:hAnsiTheme="minorHAnsi" w:cstheme="minorHAnsi"/>
          <w:color w:val="000000"/>
          <w:sz w:val="22"/>
          <w:szCs w:val="22"/>
        </w:rPr>
        <w:t xml:space="preserve">Obilježene su slijedeće planirane obljetnice i blagdani, akcije i posjeti i to : </w:t>
      </w:r>
    </w:p>
    <w:p w:rsidR="00837AE1" w:rsidRPr="00011E35" w:rsidRDefault="00837AE1" w:rsidP="006A6162">
      <w:pPr>
        <w:widowControl w:val="0"/>
        <w:numPr>
          <w:ilvl w:val="0"/>
          <w:numId w:val="20"/>
        </w:numPr>
        <w:tabs>
          <w:tab w:val="left" w:pos="-720"/>
        </w:tabs>
        <w:suppressAutoHyphens/>
        <w:spacing w:after="0" w:line="240" w:lineRule="auto"/>
        <w:jc w:val="both"/>
        <w:rPr>
          <w:rFonts w:cstheme="minorHAnsi"/>
          <w:spacing w:val="-3"/>
        </w:rPr>
      </w:pPr>
      <w:r w:rsidRPr="00011E35">
        <w:rPr>
          <w:rFonts w:cstheme="minorHAnsi"/>
          <w:b/>
          <w:spacing w:val="-3"/>
        </w:rPr>
        <w:t>Dani kruha</w:t>
      </w:r>
      <w:r w:rsidRPr="00011E35">
        <w:rPr>
          <w:rFonts w:cstheme="minorHAnsi"/>
          <w:spacing w:val="-3"/>
        </w:rPr>
        <w:t xml:space="preserve"> - 1</w:t>
      </w:r>
      <w:r w:rsidR="005025DD">
        <w:rPr>
          <w:rFonts w:cstheme="minorHAnsi"/>
          <w:spacing w:val="-3"/>
        </w:rPr>
        <w:t>5</w:t>
      </w:r>
      <w:r w:rsidRPr="00011E35">
        <w:rPr>
          <w:rFonts w:cstheme="minorHAnsi"/>
          <w:spacing w:val="-3"/>
        </w:rPr>
        <w:t>. 10. 201</w:t>
      </w:r>
      <w:r w:rsidR="00955951">
        <w:rPr>
          <w:rFonts w:cstheme="minorHAnsi"/>
          <w:spacing w:val="-3"/>
        </w:rPr>
        <w:t>2</w:t>
      </w:r>
      <w:r w:rsidRPr="00011E35">
        <w:rPr>
          <w:rFonts w:cstheme="minorHAnsi"/>
          <w:spacing w:val="-3"/>
        </w:rPr>
        <w:t xml:space="preserve">. </w:t>
      </w:r>
      <w:r w:rsidRPr="00011E35">
        <w:rPr>
          <w:rFonts w:cstheme="minorHAnsi"/>
          <w:color w:val="000000"/>
        </w:rPr>
        <w:t>izložbom krušnih proizvoda, plodova zemlje, autentičnih zagorskih predmeta</w:t>
      </w:r>
      <w:r w:rsidR="00503F09" w:rsidRPr="00011E35">
        <w:rPr>
          <w:rFonts w:cstheme="minorHAnsi"/>
          <w:color w:val="000000"/>
        </w:rPr>
        <w:t xml:space="preserve"> (organizatori aktivnosti </w:t>
      </w:r>
      <w:r w:rsidR="005025DD">
        <w:rPr>
          <w:rFonts w:cstheme="minorHAnsi"/>
          <w:color w:val="000000"/>
        </w:rPr>
        <w:t>treći razredi</w:t>
      </w:r>
      <w:r w:rsidRPr="00011E35">
        <w:rPr>
          <w:rFonts w:cstheme="minorHAnsi"/>
          <w:color w:val="000000"/>
        </w:rPr>
        <w:t>)</w:t>
      </w:r>
      <w:r w:rsidRPr="00011E35">
        <w:rPr>
          <w:rFonts w:cstheme="minorHAnsi"/>
          <w:spacing w:val="-3"/>
        </w:rPr>
        <w:t xml:space="preserve"> </w:t>
      </w:r>
    </w:p>
    <w:p w:rsidR="005025DD" w:rsidRPr="00011E35" w:rsidRDefault="005025DD" w:rsidP="005025DD">
      <w:pPr>
        <w:pStyle w:val="Obinitekst"/>
        <w:numPr>
          <w:ilvl w:val="0"/>
          <w:numId w:val="20"/>
        </w:numPr>
        <w:rPr>
          <w:rFonts w:asciiTheme="minorHAnsi" w:hAnsiTheme="minorHAnsi" w:cstheme="minorHAnsi"/>
          <w:sz w:val="22"/>
          <w:szCs w:val="22"/>
        </w:rPr>
      </w:pPr>
      <w:r w:rsidRPr="00011E35">
        <w:rPr>
          <w:rFonts w:asciiTheme="minorHAnsi" w:hAnsiTheme="minorHAnsi" w:cstheme="minorHAnsi"/>
          <w:b/>
          <w:sz w:val="22"/>
          <w:szCs w:val="22"/>
        </w:rPr>
        <w:t>Projekt Šafran</w:t>
      </w:r>
      <w:r w:rsidRPr="00011E35">
        <w:rPr>
          <w:rFonts w:asciiTheme="minorHAnsi" w:hAnsiTheme="minorHAnsi" w:cstheme="minorHAnsi"/>
          <w:sz w:val="22"/>
          <w:szCs w:val="22"/>
        </w:rPr>
        <w:t xml:space="preserve"> – </w:t>
      </w:r>
      <w:r>
        <w:rPr>
          <w:rFonts w:asciiTheme="minorHAnsi" w:hAnsiTheme="minorHAnsi" w:cstheme="minorHAnsi"/>
          <w:sz w:val="22"/>
          <w:szCs w:val="22"/>
        </w:rPr>
        <w:t xml:space="preserve">14. 11. 2012. </w:t>
      </w:r>
      <w:r w:rsidRPr="00011E35">
        <w:rPr>
          <w:rFonts w:asciiTheme="minorHAnsi" w:hAnsiTheme="minorHAnsi" w:cstheme="minorHAnsi"/>
          <w:sz w:val="22"/>
          <w:szCs w:val="22"/>
        </w:rPr>
        <w:t>učenici zasadili šafrane ispred škole u znak sjećanja na Holokaust</w:t>
      </w:r>
    </w:p>
    <w:p w:rsidR="00503F09" w:rsidRPr="00011E35" w:rsidRDefault="00503F09" w:rsidP="006A6162">
      <w:pPr>
        <w:widowControl w:val="0"/>
        <w:numPr>
          <w:ilvl w:val="0"/>
          <w:numId w:val="20"/>
        </w:numPr>
        <w:tabs>
          <w:tab w:val="left" w:pos="-720"/>
        </w:tabs>
        <w:suppressAutoHyphens/>
        <w:spacing w:after="0" w:line="240" w:lineRule="auto"/>
        <w:jc w:val="both"/>
        <w:rPr>
          <w:rFonts w:cstheme="minorHAnsi"/>
          <w:spacing w:val="-3"/>
        </w:rPr>
      </w:pPr>
      <w:r w:rsidRPr="00011E35">
        <w:rPr>
          <w:rFonts w:cstheme="minorHAnsi"/>
          <w:b/>
          <w:spacing w:val="-3"/>
        </w:rPr>
        <w:t>Dan sjećanja na Vukovar –</w:t>
      </w:r>
      <w:r w:rsidRPr="00011E35">
        <w:rPr>
          <w:rFonts w:cstheme="minorHAnsi"/>
          <w:spacing w:val="-3"/>
        </w:rPr>
        <w:t xml:space="preserve"> 17. 11. 201</w:t>
      </w:r>
      <w:r w:rsidR="00955951">
        <w:rPr>
          <w:rFonts w:cstheme="minorHAnsi"/>
          <w:spacing w:val="-3"/>
        </w:rPr>
        <w:t>2</w:t>
      </w:r>
      <w:r w:rsidRPr="00011E35">
        <w:rPr>
          <w:rFonts w:cstheme="minorHAnsi"/>
          <w:spacing w:val="-3"/>
        </w:rPr>
        <w:t>. – paljenje svijeća oko škole</w:t>
      </w:r>
    </w:p>
    <w:p w:rsidR="00837AE1" w:rsidRPr="00011E35" w:rsidRDefault="00837AE1" w:rsidP="006A6162">
      <w:pPr>
        <w:widowControl w:val="0"/>
        <w:numPr>
          <w:ilvl w:val="0"/>
          <w:numId w:val="20"/>
        </w:numPr>
        <w:tabs>
          <w:tab w:val="left" w:pos="-720"/>
        </w:tabs>
        <w:suppressAutoHyphens/>
        <w:spacing w:after="0" w:line="240" w:lineRule="auto"/>
        <w:jc w:val="both"/>
        <w:rPr>
          <w:rFonts w:cstheme="minorHAnsi"/>
          <w:spacing w:val="-3"/>
        </w:rPr>
      </w:pPr>
      <w:r w:rsidRPr="00011E35">
        <w:rPr>
          <w:rFonts w:cstheme="minorHAnsi"/>
          <w:b/>
          <w:spacing w:val="-3"/>
        </w:rPr>
        <w:t>Dan čovjekovih prava</w:t>
      </w:r>
      <w:r w:rsidRPr="00011E35">
        <w:rPr>
          <w:rFonts w:cstheme="minorHAnsi"/>
          <w:spacing w:val="-3"/>
        </w:rPr>
        <w:t xml:space="preserve"> - 10. 12. 201</w:t>
      </w:r>
      <w:r w:rsidR="00955951">
        <w:rPr>
          <w:rFonts w:cstheme="minorHAnsi"/>
          <w:spacing w:val="-3"/>
        </w:rPr>
        <w:t>2</w:t>
      </w:r>
      <w:r w:rsidRPr="00011E35">
        <w:rPr>
          <w:rFonts w:cstheme="minorHAnsi"/>
          <w:spacing w:val="-3"/>
        </w:rPr>
        <w:t xml:space="preserve">. </w:t>
      </w:r>
      <w:r w:rsidR="0083169B" w:rsidRPr="00011E35">
        <w:rPr>
          <w:rFonts w:cstheme="minorHAnsi"/>
          <w:bCs/>
          <w:color w:val="000000"/>
        </w:rPr>
        <w:t>– izradom plakata</w:t>
      </w:r>
    </w:p>
    <w:p w:rsidR="00837AE1" w:rsidRPr="00011E35" w:rsidRDefault="00837AE1" w:rsidP="006A6162">
      <w:pPr>
        <w:widowControl w:val="0"/>
        <w:numPr>
          <w:ilvl w:val="0"/>
          <w:numId w:val="20"/>
        </w:numPr>
        <w:tabs>
          <w:tab w:val="left" w:pos="-720"/>
        </w:tabs>
        <w:suppressAutoHyphens/>
        <w:spacing w:after="0" w:line="240" w:lineRule="auto"/>
        <w:jc w:val="both"/>
        <w:rPr>
          <w:rFonts w:cstheme="minorHAnsi"/>
          <w:spacing w:val="-3"/>
        </w:rPr>
      </w:pPr>
      <w:r w:rsidRPr="00011E35">
        <w:rPr>
          <w:rFonts w:cstheme="minorHAnsi"/>
          <w:b/>
          <w:spacing w:val="-3"/>
        </w:rPr>
        <w:t>Božićni blagdani</w:t>
      </w:r>
      <w:r w:rsidRPr="00011E35">
        <w:rPr>
          <w:rFonts w:cstheme="minorHAnsi"/>
          <w:spacing w:val="-3"/>
        </w:rPr>
        <w:t xml:space="preserve"> - </w:t>
      </w:r>
      <w:r w:rsidR="00503F09" w:rsidRPr="00011E35">
        <w:rPr>
          <w:rFonts w:cstheme="minorHAnsi"/>
          <w:spacing w:val="-3"/>
        </w:rPr>
        <w:t>24</w:t>
      </w:r>
      <w:r w:rsidRPr="00011E35">
        <w:rPr>
          <w:rFonts w:cstheme="minorHAnsi"/>
          <w:spacing w:val="-3"/>
        </w:rPr>
        <w:t xml:space="preserve">. 12. do </w:t>
      </w:r>
      <w:r w:rsidR="00503F09" w:rsidRPr="00011E35">
        <w:rPr>
          <w:rFonts w:cstheme="minorHAnsi"/>
          <w:spacing w:val="-3"/>
        </w:rPr>
        <w:t>1</w:t>
      </w:r>
      <w:r w:rsidR="005025DD">
        <w:rPr>
          <w:rFonts w:cstheme="minorHAnsi"/>
          <w:spacing w:val="-3"/>
        </w:rPr>
        <w:t>1</w:t>
      </w:r>
      <w:r w:rsidR="00503F09" w:rsidRPr="00011E35">
        <w:rPr>
          <w:rFonts w:cstheme="minorHAnsi"/>
          <w:spacing w:val="-3"/>
        </w:rPr>
        <w:t>. 1</w:t>
      </w:r>
      <w:r w:rsidRPr="00011E35">
        <w:rPr>
          <w:rFonts w:cstheme="minorHAnsi"/>
          <w:spacing w:val="-3"/>
        </w:rPr>
        <w:t>. 201</w:t>
      </w:r>
      <w:r w:rsidR="00955951">
        <w:rPr>
          <w:rFonts w:cstheme="minorHAnsi"/>
          <w:spacing w:val="-3"/>
        </w:rPr>
        <w:t>3</w:t>
      </w:r>
      <w:r w:rsidRPr="00011E35">
        <w:rPr>
          <w:rFonts w:cstheme="minorHAnsi"/>
          <w:spacing w:val="-3"/>
        </w:rPr>
        <w:t xml:space="preserve">. </w:t>
      </w:r>
      <w:r w:rsidR="0083169B" w:rsidRPr="00011E35">
        <w:rPr>
          <w:rFonts w:cstheme="minorHAnsi"/>
          <w:color w:val="000000"/>
        </w:rPr>
        <w:t>– uređenjem interijera škole</w:t>
      </w:r>
    </w:p>
    <w:p w:rsidR="00837AE1" w:rsidRPr="00011E35" w:rsidRDefault="00837AE1" w:rsidP="006A6162">
      <w:pPr>
        <w:widowControl w:val="0"/>
        <w:numPr>
          <w:ilvl w:val="0"/>
          <w:numId w:val="20"/>
        </w:numPr>
        <w:tabs>
          <w:tab w:val="left" w:pos="-720"/>
        </w:tabs>
        <w:suppressAutoHyphens/>
        <w:spacing w:after="0" w:line="240" w:lineRule="auto"/>
        <w:jc w:val="both"/>
        <w:rPr>
          <w:rFonts w:cstheme="minorHAnsi"/>
          <w:spacing w:val="-3"/>
        </w:rPr>
      </w:pPr>
      <w:r w:rsidRPr="00011E35">
        <w:rPr>
          <w:rFonts w:cstheme="minorHAnsi"/>
          <w:b/>
          <w:spacing w:val="-3"/>
        </w:rPr>
        <w:t>Proslava Božića</w:t>
      </w:r>
      <w:r w:rsidRPr="00011E35">
        <w:rPr>
          <w:rFonts w:cstheme="minorHAnsi"/>
          <w:spacing w:val="-3"/>
        </w:rPr>
        <w:t xml:space="preserve"> - 2</w:t>
      </w:r>
      <w:r w:rsidR="005025DD">
        <w:rPr>
          <w:rFonts w:cstheme="minorHAnsi"/>
          <w:spacing w:val="-3"/>
        </w:rPr>
        <w:t>1</w:t>
      </w:r>
      <w:r w:rsidRPr="00011E35">
        <w:rPr>
          <w:rFonts w:cstheme="minorHAnsi"/>
          <w:spacing w:val="-3"/>
        </w:rPr>
        <w:t>. 12. 201</w:t>
      </w:r>
      <w:r w:rsidR="00955951">
        <w:rPr>
          <w:rFonts w:cstheme="minorHAnsi"/>
          <w:spacing w:val="-3"/>
        </w:rPr>
        <w:t>2</w:t>
      </w:r>
      <w:r w:rsidRPr="00011E35">
        <w:rPr>
          <w:rFonts w:cstheme="minorHAnsi"/>
          <w:spacing w:val="-3"/>
        </w:rPr>
        <w:t xml:space="preserve">. </w:t>
      </w:r>
      <w:r w:rsidR="0083169B" w:rsidRPr="00011E35">
        <w:rPr>
          <w:rFonts w:cstheme="minorHAnsi"/>
          <w:color w:val="000000"/>
        </w:rPr>
        <w:t>– prigodnim programom učenika</w:t>
      </w:r>
    </w:p>
    <w:p w:rsidR="0083169B" w:rsidRPr="00011E35" w:rsidRDefault="00837AE1" w:rsidP="006A6162">
      <w:pPr>
        <w:widowControl w:val="0"/>
        <w:numPr>
          <w:ilvl w:val="0"/>
          <w:numId w:val="20"/>
        </w:numPr>
        <w:tabs>
          <w:tab w:val="left" w:pos="-720"/>
        </w:tabs>
        <w:suppressAutoHyphens/>
        <w:spacing w:after="0" w:line="240" w:lineRule="auto"/>
        <w:jc w:val="both"/>
        <w:rPr>
          <w:rFonts w:cstheme="minorHAnsi"/>
          <w:spacing w:val="-3"/>
        </w:rPr>
      </w:pPr>
      <w:r w:rsidRPr="00011E35">
        <w:rPr>
          <w:rFonts w:cstheme="minorHAnsi"/>
          <w:b/>
          <w:spacing w:val="-3"/>
        </w:rPr>
        <w:t>Maskenbal</w:t>
      </w:r>
      <w:r w:rsidRPr="00011E35">
        <w:rPr>
          <w:rFonts w:cstheme="minorHAnsi"/>
          <w:spacing w:val="-3"/>
        </w:rPr>
        <w:t xml:space="preserve"> - </w:t>
      </w:r>
      <w:r w:rsidR="005025DD">
        <w:rPr>
          <w:rFonts w:cstheme="minorHAnsi"/>
          <w:spacing w:val="-3"/>
        </w:rPr>
        <w:t>12</w:t>
      </w:r>
      <w:r w:rsidRPr="00011E35">
        <w:rPr>
          <w:rFonts w:cstheme="minorHAnsi"/>
          <w:spacing w:val="-3"/>
        </w:rPr>
        <w:t>. 2. 201</w:t>
      </w:r>
      <w:r w:rsidR="00955951">
        <w:rPr>
          <w:rFonts w:cstheme="minorHAnsi"/>
          <w:spacing w:val="-3"/>
        </w:rPr>
        <w:t>3</w:t>
      </w:r>
      <w:r w:rsidRPr="00011E35">
        <w:rPr>
          <w:rFonts w:cstheme="minorHAnsi"/>
          <w:spacing w:val="-3"/>
        </w:rPr>
        <w:t xml:space="preserve">. </w:t>
      </w:r>
      <w:r w:rsidR="0083169B" w:rsidRPr="00011E35">
        <w:rPr>
          <w:rFonts w:cstheme="minorHAnsi"/>
          <w:color w:val="000000"/>
        </w:rPr>
        <w:t xml:space="preserve">– natjecateljskog karaktera uz prigodni program </w:t>
      </w:r>
    </w:p>
    <w:p w:rsidR="00837AE1" w:rsidRPr="00011E35" w:rsidRDefault="00837AE1" w:rsidP="006A6162">
      <w:pPr>
        <w:widowControl w:val="0"/>
        <w:numPr>
          <w:ilvl w:val="0"/>
          <w:numId w:val="20"/>
        </w:numPr>
        <w:tabs>
          <w:tab w:val="left" w:pos="-720"/>
        </w:tabs>
        <w:suppressAutoHyphens/>
        <w:spacing w:after="0" w:line="240" w:lineRule="auto"/>
        <w:jc w:val="both"/>
        <w:rPr>
          <w:rFonts w:cstheme="minorHAnsi"/>
          <w:spacing w:val="-3"/>
        </w:rPr>
      </w:pPr>
      <w:r w:rsidRPr="00011E35">
        <w:rPr>
          <w:rFonts w:cstheme="minorHAnsi"/>
          <w:b/>
          <w:spacing w:val="-3"/>
        </w:rPr>
        <w:t>Uskršnji blagdani</w:t>
      </w:r>
      <w:r w:rsidRPr="00011E35">
        <w:rPr>
          <w:rFonts w:cstheme="minorHAnsi"/>
          <w:spacing w:val="-3"/>
        </w:rPr>
        <w:t xml:space="preserve"> - </w:t>
      </w:r>
      <w:r w:rsidR="005025DD">
        <w:rPr>
          <w:rFonts w:cstheme="minorHAnsi"/>
          <w:spacing w:val="-3"/>
        </w:rPr>
        <w:t>25</w:t>
      </w:r>
      <w:r w:rsidRPr="00011E35">
        <w:rPr>
          <w:rFonts w:cstheme="minorHAnsi"/>
          <w:spacing w:val="-3"/>
        </w:rPr>
        <w:t xml:space="preserve">. </w:t>
      </w:r>
      <w:r w:rsidR="005025DD">
        <w:rPr>
          <w:rFonts w:cstheme="minorHAnsi"/>
          <w:spacing w:val="-3"/>
        </w:rPr>
        <w:t>3</w:t>
      </w:r>
      <w:r w:rsidRPr="00011E35">
        <w:rPr>
          <w:rFonts w:cstheme="minorHAnsi"/>
          <w:spacing w:val="-3"/>
        </w:rPr>
        <w:t>. do 2</w:t>
      </w:r>
      <w:r w:rsidR="005025DD">
        <w:rPr>
          <w:rFonts w:cstheme="minorHAnsi"/>
          <w:spacing w:val="-3"/>
        </w:rPr>
        <w:t>9</w:t>
      </w:r>
      <w:r w:rsidRPr="00011E35">
        <w:rPr>
          <w:rFonts w:cstheme="minorHAnsi"/>
          <w:spacing w:val="-3"/>
        </w:rPr>
        <w:t xml:space="preserve">. </w:t>
      </w:r>
      <w:r w:rsidR="005025DD">
        <w:rPr>
          <w:rFonts w:cstheme="minorHAnsi"/>
          <w:spacing w:val="-3"/>
        </w:rPr>
        <w:t>3</w:t>
      </w:r>
      <w:r w:rsidRPr="00011E35">
        <w:rPr>
          <w:rFonts w:cstheme="minorHAnsi"/>
          <w:spacing w:val="-3"/>
        </w:rPr>
        <w:t>. 201</w:t>
      </w:r>
      <w:r w:rsidR="00955951">
        <w:rPr>
          <w:rFonts w:cstheme="minorHAnsi"/>
          <w:spacing w:val="-3"/>
        </w:rPr>
        <w:t>3</w:t>
      </w:r>
      <w:r w:rsidRPr="00011E35">
        <w:rPr>
          <w:rFonts w:cstheme="minorHAnsi"/>
          <w:spacing w:val="-3"/>
        </w:rPr>
        <w:t>.</w:t>
      </w:r>
      <w:r w:rsidR="0083169B" w:rsidRPr="00011E35">
        <w:rPr>
          <w:rFonts w:cstheme="minorHAnsi"/>
          <w:spacing w:val="-3"/>
        </w:rPr>
        <w:t>-</w:t>
      </w:r>
      <w:r w:rsidRPr="00011E35">
        <w:rPr>
          <w:rFonts w:cstheme="minorHAnsi"/>
          <w:spacing w:val="-3"/>
        </w:rPr>
        <w:t xml:space="preserve"> </w:t>
      </w:r>
      <w:r w:rsidR="0083169B" w:rsidRPr="00011E35">
        <w:rPr>
          <w:rFonts w:cstheme="minorHAnsi"/>
          <w:color w:val="000000"/>
        </w:rPr>
        <w:t>ukrašavanjem interijera škole</w:t>
      </w:r>
    </w:p>
    <w:p w:rsidR="00837AE1" w:rsidRPr="00011E35" w:rsidRDefault="00837AE1" w:rsidP="006A6162">
      <w:pPr>
        <w:widowControl w:val="0"/>
        <w:numPr>
          <w:ilvl w:val="0"/>
          <w:numId w:val="20"/>
        </w:numPr>
        <w:tabs>
          <w:tab w:val="left" w:pos="-720"/>
        </w:tabs>
        <w:suppressAutoHyphens/>
        <w:spacing w:after="0" w:line="240" w:lineRule="auto"/>
        <w:jc w:val="both"/>
        <w:rPr>
          <w:rFonts w:cstheme="minorHAnsi"/>
          <w:spacing w:val="-3"/>
        </w:rPr>
      </w:pPr>
      <w:r w:rsidRPr="00011E35">
        <w:rPr>
          <w:rFonts w:cstheme="minorHAnsi"/>
          <w:b/>
          <w:spacing w:val="-3"/>
        </w:rPr>
        <w:t xml:space="preserve">Svjetski dan zdravlja </w:t>
      </w:r>
      <w:r w:rsidRPr="00011E35">
        <w:rPr>
          <w:rFonts w:cstheme="minorHAnsi"/>
          <w:spacing w:val="-3"/>
        </w:rPr>
        <w:t>– 7. 4. 201</w:t>
      </w:r>
      <w:r w:rsidR="00955951">
        <w:rPr>
          <w:rFonts w:cstheme="minorHAnsi"/>
          <w:spacing w:val="-3"/>
        </w:rPr>
        <w:t>3</w:t>
      </w:r>
      <w:r w:rsidRPr="00011E35">
        <w:rPr>
          <w:rFonts w:cstheme="minorHAnsi"/>
          <w:spacing w:val="-3"/>
        </w:rPr>
        <w:t>.</w:t>
      </w:r>
      <w:r w:rsidR="0083169B" w:rsidRPr="00011E35">
        <w:rPr>
          <w:rFonts w:cstheme="minorHAnsi"/>
          <w:spacing w:val="-3"/>
        </w:rPr>
        <w:t xml:space="preserve"> – aktivnostima učenika medicinske struke (mjerenje tlaka, šećera u krvi i sl.) u mjestu</w:t>
      </w:r>
    </w:p>
    <w:p w:rsidR="00AA7EA8" w:rsidRPr="00011E35" w:rsidRDefault="00AA7EA8" w:rsidP="006A6162">
      <w:pPr>
        <w:widowControl w:val="0"/>
        <w:numPr>
          <w:ilvl w:val="0"/>
          <w:numId w:val="20"/>
        </w:numPr>
        <w:tabs>
          <w:tab w:val="left" w:pos="-720"/>
        </w:tabs>
        <w:suppressAutoHyphens/>
        <w:spacing w:after="0" w:line="240" w:lineRule="auto"/>
        <w:jc w:val="both"/>
        <w:rPr>
          <w:rFonts w:cstheme="minorHAnsi"/>
          <w:spacing w:val="-3"/>
        </w:rPr>
      </w:pPr>
      <w:r w:rsidRPr="00011E35">
        <w:rPr>
          <w:rFonts w:cstheme="minorHAnsi"/>
          <w:b/>
          <w:spacing w:val="-3"/>
        </w:rPr>
        <w:t xml:space="preserve">Posjet kazalištu </w:t>
      </w:r>
      <w:r w:rsidR="00653B05" w:rsidRPr="00011E35">
        <w:rPr>
          <w:rFonts w:cstheme="minorHAnsi"/>
          <w:spacing w:val="-3"/>
        </w:rPr>
        <w:t>–</w:t>
      </w:r>
      <w:r w:rsidRPr="00011E35">
        <w:rPr>
          <w:rFonts w:cstheme="minorHAnsi"/>
          <w:spacing w:val="-3"/>
        </w:rPr>
        <w:t xml:space="preserve"> </w:t>
      </w:r>
      <w:r w:rsidR="005025DD">
        <w:rPr>
          <w:rFonts w:cstheme="minorHAnsi"/>
          <w:spacing w:val="-3"/>
        </w:rPr>
        <w:t>24</w:t>
      </w:r>
      <w:r w:rsidR="00653B05" w:rsidRPr="00011E35">
        <w:rPr>
          <w:rFonts w:cstheme="minorHAnsi"/>
          <w:spacing w:val="-3"/>
        </w:rPr>
        <w:t>. 4. 201</w:t>
      </w:r>
      <w:r w:rsidR="00955951">
        <w:rPr>
          <w:rFonts w:cstheme="minorHAnsi"/>
          <w:spacing w:val="-3"/>
        </w:rPr>
        <w:t>3</w:t>
      </w:r>
      <w:r w:rsidR="00653B05" w:rsidRPr="00011E35">
        <w:rPr>
          <w:rFonts w:cstheme="minorHAnsi"/>
          <w:spacing w:val="-3"/>
        </w:rPr>
        <w:t xml:space="preserve">. – </w:t>
      </w:r>
      <w:r w:rsidR="005025DD">
        <w:rPr>
          <w:rFonts w:cstheme="minorHAnsi"/>
          <w:spacing w:val="-3"/>
        </w:rPr>
        <w:t>Mjuzikl „Crna kuća“, SC</w:t>
      </w:r>
    </w:p>
    <w:p w:rsidR="00837AE1" w:rsidRPr="00011E35" w:rsidRDefault="00837AE1" w:rsidP="006A6162">
      <w:pPr>
        <w:widowControl w:val="0"/>
        <w:numPr>
          <w:ilvl w:val="0"/>
          <w:numId w:val="20"/>
        </w:numPr>
        <w:tabs>
          <w:tab w:val="left" w:pos="-720"/>
        </w:tabs>
        <w:suppressAutoHyphens/>
        <w:spacing w:after="0" w:line="240" w:lineRule="auto"/>
        <w:jc w:val="both"/>
        <w:rPr>
          <w:rFonts w:cstheme="minorHAnsi"/>
          <w:spacing w:val="-3"/>
        </w:rPr>
      </w:pPr>
      <w:r w:rsidRPr="00011E35">
        <w:rPr>
          <w:rFonts w:cstheme="minorHAnsi"/>
          <w:b/>
          <w:spacing w:val="-3"/>
        </w:rPr>
        <w:t>Dan planeta Zemlje</w:t>
      </w:r>
      <w:r w:rsidRPr="00011E35">
        <w:rPr>
          <w:rFonts w:cstheme="minorHAnsi"/>
          <w:spacing w:val="-3"/>
        </w:rPr>
        <w:t xml:space="preserve"> - 22. 4. 201</w:t>
      </w:r>
      <w:r w:rsidR="00955951">
        <w:rPr>
          <w:rFonts w:cstheme="minorHAnsi"/>
          <w:spacing w:val="-3"/>
        </w:rPr>
        <w:t>3</w:t>
      </w:r>
      <w:r w:rsidRPr="00011E35">
        <w:rPr>
          <w:rFonts w:cstheme="minorHAnsi"/>
          <w:spacing w:val="-3"/>
        </w:rPr>
        <w:t xml:space="preserve">. </w:t>
      </w:r>
      <w:r w:rsidR="0083169B" w:rsidRPr="00011E35">
        <w:rPr>
          <w:rFonts w:cstheme="minorHAnsi"/>
          <w:spacing w:val="-3"/>
        </w:rPr>
        <w:t>- plakatima</w:t>
      </w:r>
    </w:p>
    <w:p w:rsidR="00837AE1" w:rsidRPr="00011E35" w:rsidRDefault="00837AE1" w:rsidP="006A6162">
      <w:pPr>
        <w:widowControl w:val="0"/>
        <w:numPr>
          <w:ilvl w:val="0"/>
          <w:numId w:val="20"/>
        </w:numPr>
        <w:tabs>
          <w:tab w:val="left" w:pos="-720"/>
        </w:tabs>
        <w:suppressAutoHyphens/>
        <w:spacing w:after="0" w:line="240" w:lineRule="auto"/>
        <w:jc w:val="both"/>
        <w:rPr>
          <w:rFonts w:cstheme="minorHAnsi"/>
          <w:spacing w:val="-3"/>
        </w:rPr>
      </w:pPr>
      <w:r w:rsidRPr="00011E35">
        <w:rPr>
          <w:rFonts w:cstheme="minorHAnsi"/>
          <w:b/>
          <w:spacing w:val="-3"/>
        </w:rPr>
        <w:t>Dan Vijeća Europe</w:t>
      </w:r>
      <w:r w:rsidRPr="00011E35">
        <w:rPr>
          <w:rFonts w:cstheme="minorHAnsi"/>
          <w:spacing w:val="-3"/>
        </w:rPr>
        <w:t xml:space="preserve"> - 5. 5. 201</w:t>
      </w:r>
      <w:r w:rsidR="00955951">
        <w:rPr>
          <w:rFonts w:cstheme="minorHAnsi"/>
          <w:spacing w:val="-3"/>
        </w:rPr>
        <w:t>3</w:t>
      </w:r>
      <w:r w:rsidRPr="00011E35">
        <w:rPr>
          <w:rFonts w:cstheme="minorHAnsi"/>
          <w:spacing w:val="-3"/>
        </w:rPr>
        <w:t xml:space="preserve">. </w:t>
      </w:r>
    </w:p>
    <w:p w:rsidR="00837AE1" w:rsidRPr="00011E35" w:rsidRDefault="00837AE1" w:rsidP="006A6162">
      <w:pPr>
        <w:widowControl w:val="0"/>
        <w:numPr>
          <w:ilvl w:val="0"/>
          <w:numId w:val="20"/>
        </w:numPr>
        <w:tabs>
          <w:tab w:val="left" w:pos="-720"/>
        </w:tabs>
        <w:suppressAutoHyphens/>
        <w:spacing w:after="0" w:line="240" w:lineRule="auto"/>
        <w:jc w:val="both"/>
        <w:rPr>
          <w:rFonts w:cstheme="minorHAnsi"/>
          <w:spacing w:val="-3"/>
        </w:rPr>
      </w:pPr>
      <w:r w:rsidRPr="00011E35">
        <w:rPr>
          <w:rFonts w:cstheme="minorHAnsi"/>
          <w:b/>
          <w:spacing w:val="-3"/>
        </w:rPr>
        <w:t xml:space="preserve">Svjetski dan Crvenog križa </w:t>
      </w:r>
      <w:r w:rsidRPr="00011E35">
        <w:rPr>
          <w:rFonts w:cstheme="minorHAnsi"/>
          <w:spacing w:val="-3"/>
        </w:rPr>
        <w:t>- 8. 5. 201</w:t>
      </w:r>
      <w:r w:rsidR="00955951">
        <w:rPr>
          <w:rFonts w:cstheme="minorHAnsi"/>
          <w:spacing w:val="-3"/>
        </w:rPr>
        <w:t>3</w:t>
      </w:r>
      <w:r w:rsidRPr="00011E35">
        <w:rPr>
          <w:rFonts w:cstheme="minorHAnsi"/>
          <w:spacing w:val="-3"/>
        </w:rPr>
        <w:t xml:space="preserve">. </w:t>
      </w:r>
    </w:p>
    <w:p w:rsidR="00837AE1" w:rsidRPr="00011E35" w:rsidRDefault="00837AE1" w:rsidP="006A6162">
      <w:pPr>
        <w:widowControl w:val="0"/>
        <w:numPr>
          <w:ilvl w:val="0"/>
          <w:numId w:val="20"/>
        </w:numPr>
        <w:tabs>
          <w:tab w:val="left" w:pos="-720"/>
        </w:tabs>
        <w:suppressAutoHyphens/>
        <w:spacing w:after="0" w:line="240" w:lineRule="auto"/>
        <w:jc w:val="both"/>
        <w:rPr>
          <w:rFonts w:cstheme="minorHAnsi"/>
          <w:spacing w:val="-3"/>
        </w:rPr>
      </w:pPr>
      <w:r w:rsidRPr="00011E35">
        <w:rPr>
          <w:rFonts w:cstheme="minorHAnsi"/>
          <w:b/>
          <w:spacing w:val="-3"/>
        </w:rPr>
        <w:t>Dan škole</w:t>
      </w:r>
      <w:r w:rsidR="00DF70FE" w:rsidRPr="00011E35">
        <w:rPr>
          <w:rFonts w:cstheme="minorHAnsi"/>
          <w:spacing w:val="-3"/>
        </w:rPr>
        <w:t xml:space="preserve"> - 3</w:t>
      </w:r>
      <w:r w:rsidR="005025DD">
        <w:rPr>
          <w:rFonts w:cstheme="minorHAnsi"/>
          <w:spacing w:val="-3"/>
        </w:rPr>
        <w:t>1</w:t>
      </w:r>
      <w:r w:rsidR="00DF70FE" w:rsidRPr="00011E35">
        <w:rPr>
          <w:rFonts w:cstheme="minorHAnsi"/>
          <w:spacing w:val="-3"/>
        </w:rPr>
        <w:t>. 5. 201</w:t>
      </w:r>
      <w:r w:rsidR="00955951">
        <w:rPr>
          <w:rFonts w:cstheme="minorHAnsi"/>
          <w:spacing w:val="-3"/>
        </w:rPr>
        <w:t>3</w:t>
      </w:r>
      <w:r w:rsidRPr="00011E35">
        <w:rPr>
          <w:rFonts w:cstheme="minorHAnsi"/>
          <w:spacing w:val="-3"/>
        </w:rPr>
        <w:t xml:space="preserve">. </w:t>
      </w:r>
    </w:p>
    <w:p w:rsidR="00837AE1" w:rsidRPr="00011E35" w:rsidRDefault="00837AE1" w:rsidP="006A6162">
      <w:pPr>
        <w:widowControl w:val="0"/>
        <w:numPr>
          <w:ilvl w:val="0"/>
          <w:numId w:val="20"/>
        </w:numPr>
        <w:tabs>
          <w:tab w:val="left" w:pos="-720"/>
        </w:tabs>
        <w:suppressAutoHyphens/>
        <w:spacing w:after="0" w:line="240" w:lineRule="auto"/>
        <w:jc w:val="both"/>
        <w:rPr>
          <w:rFonts w:cstheme="minorHAnsi"/>
          <w:spacing w:val="-3"/>
        </w:rPr>
      </w:pPr>
      <w:r w:rsidRPr="00011E35">
        <w:rPr>
          <w:rFonts w:cstheme="minorHAnsi"/>
          <w:b/>
          <w:spacing w:val="-3"/>
        </w:rPr>
        <w:t>Svjetski dan zaštite čovjekove okoline</w:t>
      </w:r>
      <w:r w:rsidR="00DF70FE" w:rsidRPr="00011E35">
        <w:rPr>
          <w:rFonts w:cstheme="minorHAnsi"/>
          <w:spacing w:val="-3"/>
        </w:rPr>
        <w:t xml:space="preserve"> - 5. 6 .201</w:t>
      </w:r>
      <w:r w:rsidR="00955951">
        <w:rPr>
          <w:rFonts w:cstheme="minorHAnsi"/>
          <w:spacing w:val="-3"/>
        </w:rPr>
        <w:t>3</w:t>
      </w:r>
      <w:r w:rsidRPr="00011E35">
        <w:rPr>
          <w:rFonts w:cstheme="minorHAnsi"/>
          <w:spacing w:val="-3"/>
        </w:rPr>
        <w:t xml:space="preserve">. </w:t>
      </w:r>
    </w:p>
    <w:p w:rsidR="00837AE1" w:rsidRPr="00011E35" w:rsidRDefault="00837AE1" w:rsidP="006A6162">
      <w:pPr>
        <w:tabs>
          <w:tab w:val="left" w:pos="-720"/>
        </w:tabs>
        <w:suppressAutoHyphens/>
        <w:spacing w:after="0" w:line="240" w:lineRule="auto"/>
        <w:ind w:left="720"/>
        <w:rPr>
          <w:rFonts w:cstheme="minorHAnsi"/>
          <w:spacing w:val="-3"/>
        </w:rPr>
      </w:pPr>
    </w:p>
    <w:p w:rsidR="005A6096" w:rsidRPr="00011E35" w:rsidRDefault="005A6096" w:rsidP="006A6162">
      <w:pPr>
        <w:pStyle w:val="Tijeloteksta"/>
        <w:rPr>
          <w:rFonts w:asciiTheme="minorHAnsi" w:hAnsiTheme="minorHAnsi" w:cstheme="minorHAnsi"/>
          <w:color w:val="000000"/>
          <w:sz w:val="22"/>
          <w:szCs w:val="22"/>
        </w:rPr>
      </w:pPr>
      <w:r w:rsidRPr="00011E35">
        <w:rPr>
          <w:rFonts w:asciiTheme="minorHAnsi" w:hAnsiTheme="minorHAnsi" w:cstheme="minorHAnsi"/>
          <w:color w:val="000000"/>
          <w:sz w:val="22"/>
          <w:szCs w:val="22"/>
        </w:rPr>
        <w:t>Provedene su i humanitarne akcije:</w:t>
      </w:r>
    </w:p>
    <w:p w:rsidR="005A6096" w:rsidRPr="00011E35" w:rsidRDefault="005A6096" w:rsidP="006A6162">
      <w:pPr>
        <w:pStyle w:val="Tijeloteksta"/>
        <w:numPr>
          <w:ilvl w:val="0"/>
          <w:numId w:val="19"/>
        </w:numPr>
        <w:autoSpaceDE/>
        <w:autoSpaceDN/>
        <w:rPr>
          <w:rFonts w:asciiTheme="minorHAnsi" w:hAnsiTheme="minorHAnsi" w:cstheme="minorHAnsi"/>
          <w:color w:val="000000"/>
          <w:sz w:val="22"/>
          <w:szCs w:val="22"/>
        </w:rPr>
      </w:pPr>
      <w:r w:rsidRPr="00011E35">
        <w:rPr>
          <w:rFonts w:asciiTheme="minorHAnsi" w:hAnsiTheme="minorHAnsi" w:cstheme="minorHAnsi"/>
          <w:color w:val="000000"/>
          <w:sz w:val="22"/>
          <w:szCs w:val="22"/>
        </w:rPr>
        <w:t>Organizirana akcija prikupljanja novca</w:t>
      </w:r>
      <w:r w:rsidR="009A7D0C" w:rsidRPr="00011E35">
        <w:rPr>
          <w:rFonts w:asciiTheme="minorHAnsi" w:hAnsiTheme="minorHAnsi" w:cstheme="minorHAnsi"/>
          <w:color w:val="000000"/>
          <w:sz w:val="22"/>
          <w:szCs w:val="22"/>
        </w:rPr>
        <w:t xml:space="preserve"> i odjeće</w:t>
      </w:r>
      <w:r w:rsidRPr="00011E35">
        <w:rPr>
          <w:rFonts w:asciiTheme="minorHAnsi" w:hAnsiTheme="minorHAnsi" w:cstheme="minorHAnsi"/>
          <w:color w:val="000000"/>
          <w:sz w:val="22"/>
          <w:szCs w:val="22"/>
        </w:rPr>
        <w:t xml:space="preserve"> za Crveni križ (nositelj aktivnosti učenici uključeni u aktivnosti Crvenog križa, voditelj Majda Brlić, VMS)</w:t>
      </w:r>
    </w:p>
    <w:p w:rsidR="005A6096" w:rsidRPr="00011E35" w:rsidRDefault="005A6096" w:rsidP="006A6162">
      <w:pPr>
        <w:pStyle w:val="Tijeloteksta"/>
        <w:numPr>
          <w:ilvl w:val="0"/>
          <w:numId w:val="19"/>
        </w:numPr>
        <w:autoSpaceDE/>
        <w:autoSpaceDN/>
        <w:rPr>
          <w:rFonts w:asciiTheme="minorHAnsi" w:hAnsiTheme="minorHAnsi" w:cstheme="minorHAnsi"/>
          <w:color w:val="000000"/>
          <w:sz w:val="22"/>
          <w:szCs w:val="22"/>
        </w:rPr>
      </w:pPr>
      <w:r w:rsidRPr="00011E35">
        <w:rPr>
          <w:rFonts w:asciiTheme="minorHAnsi" w:hAnsiTheme="minorHAnsi" w:cstheme="minorHAnsi"/>
          <w:color w:val="000000"/>
          <w:sz w:val="22"/>
          <w:szCs w:val="22"/>
        </w:rPr>
        <w:t>«Dani narcisa» na županijskoj razini pod pokroviteljstvom lige protiv raka «Zlatno srce», organizirano prikupljanje i prodaja narcisa zajedno s učenicima osnovne škole Prikupljen iznos uplaćen je na žiro račun udruge za borbu protiv raka „Zlatno srce“. Glavni organizatori aktivnosti bili su učenici 4.Ma razreda, a voditelj akcije Štefica Sukreški, VMS.</w:t>
      </w:r>
    </w:p>
    <w:p w:rsidR="005A6096" w:rsidRPr="00011E35" w:rsidRDefault="005A6096" w:rsidP="006A6162">
      <w:pPr>
        <w:pStyle w:val="Tijeloteksta"/>
        <w:rPr>
          <w:rFonts w:asciiTheme="minorHAnsi" w:hAnsiTheme="minorHAnsi" w:cstheme="minorHAnsi"/>
          <w:sz w:val="22"/>
          <w:szCs w:val="22"/>
          <w:lang w:val="it-IT"/>
        </w:rPr>
      </w:pPr>
    </w:p>
    <w:p w:rsidR="00D45BA6" w:rsidRPr="00011E35" w:rsidRDefault="00D45BA6" w:rsidP="006A6162">
      <w:pPr>
        <w:pStyle w:val="Tijeloteksta"/>
        <w:rPr>
          <w:rFonts w:asciiTheme="minorHAnsi" w:hAnsiTheme="minorHAnsi" w:cstheme="minorHAnsi"/>
          <w:sz w:val="22"/>
          <w:szCs w:val="22"/>
          <w:lang w:val="it-IT"/>
        </w:rPr>
      </w:pPr>
    </w:p>
    <w:p w:rsidR="00DF70FE" w:rsidRPr="00011E35" w:rsidRDefault="00DF70FE" w:rsidP="006A6162">
      <w:pPr>
        <w:pStyle w:val="Tijeloteksta"/>
        <w:rPr>
          <w:rFonts w:asciiTheme="minorHAnsi" w:hAnsiTheme="minorHAnsi" w:cstheme="minorHAnsi"/>
          <w:sz w:val="22"/>
          <w:szCs w:val="22"/>
          <w:lang w:val="it-IT"/>
        </w:rPr>
      </w:pPr>
    </w:p>
    <w:p w:rsidR="00DF70FE" w:rsidRPr="00011E35" w:rsidRDefault="00DF70FE" w:rsidP="006A6162">
      <w:pPr>
        <w:pStyle w:val="Tijeloteksta"/>
        <w:rPr>
          <w:rFonts w:asciiTheme="minorHAnsi" w:hAnsiTheme="minorHAnsi" w:cstheme="minorHAnsi"/>
          <w:sz w:val="22"/>
          <w:szCs w:val="22"/>
          <w:lang w:val="it-IT"/>
        </w:rPr>
      </w:pPr>
    </w:p>
    <w:p w:rsidR="00DF70FE" w:rsidRPr="00011E35" w:rsidRDefault="00DF70FE" w:rsidP="006A6162">
      <w:pPr>
        <w:pStyle w:val="Tijeloteksta"/>
        <w:rPr>
          <w:rFonts w:asciiTheme="minorHAnsi" w:hAnsiTheme="minorHAnsi" w:cstheme="minorHAnsi"/>
          <w:sz w:val="22"/>
          <w:szCs w:val="22"/>
          <w:lang w:val="it-IT"/>
        </w:rPr>
      </w:pPr>
    </w:p>
    <w:p w:rsidR="00DF70FE" w:rsidRPr="00011E35" w:rsidRDefault="00DF70FE" w:rsidP="006A6162">
      <w:pPr>
        <w:pStyle w:val="Tijeloteksta"/>
        <w:rPr>
          <w:rFonts w:asciiTheme="minorHAnsi" w:hAnsiTheme="minorHAnsi" w:cstheme="minorHAnsi"/>
          <w:sz w:val="22"/>
          <w:szCs w:val="22"/>
          <w:lang w:val="it-IT"/>
        </w:rPr>
      </w:pPr>
    </w:p>
    <w:p w:rsidR="00DF70FE" w:rsidRPr="00011E35" w:rsidRDefault="00DF70FE" w:rsidP="006A6162">
      <w:pPr>
        <w:pStyle w:val="Tijeloteksta"/>
        <w:rPr>
          <w:rFonts w:asciiTheme="minorHAnsi" w:hAnsiTheme="minorHAnsi" w:cstheme="minorHAnsi"/>
          <w:sz w:val="22"/>
          <w:szCs w:val="22"/>
          <w:lang w:val="it-IT"/>
        </w:rPr>
      </w:pPr>
    </w:p>
    <w:p w:rsidR="00DF70FE" w:rsidRPr="00011E35" w:rsidRDefault="00DF70FE" w:rsidP="006A6162">
      <w:pPr>
        <w:pStyle w:val="Tijeloteksta"/>
        <w:rPr>
          <w:rFonts w:asciiTheme="minorHAnsi" w:hAnsiTheme="minorHAnsi" w:cstheme="minorHAnsi"/>
          <w:sz w:val="22"/>
          <w:szCs w:val="22"/>
          <w:lang w:val="it-IT"/>
        </w:rPr>
      </w:pPr>
    </w:p>
    <w:p w:rsidR="0038276B" w:rsidRPr="00011E35" w:rsidRDefault="0038276B" w:rsidP="006A6162">
      <w:pPr>
        <w:pStyle w:val="Naslov1"/>
        <w:rPr>
          <w:rFonts w:asciiTheme="minorHAnsi" w:hAnsiTheme="minorHAnsi" w:cstheme="minorHAnsi"/>
          <w:sz w:val="22"/>
          <w:szCs w:val="22"/>
        </w:rPr>
      </w:pPr>
      <w:r w:rsidRPr="00011E35">
        <w:rPr>
          <w:rFonts w:asciiTheme="minorHAnsi" w:hAnsiTheme="minorHAnsi" w:cstheme="minorHAnsi"/>
          <w:sz w:val="22"/>
          <w:szCs w:val="22"/>
        </w:rPr>
        <w:t>UČENIČKI DOM</w:t>
      </w:r>
    </w:p>
    <w:p w:rsidR="0038276B" w:rsidRPr="00011E35" w:rsidRDefault="0038276B" w:rsidP="006A6162">
      <w:pPr>
        <w:spacing w:after="0" w:line="240" w:lineRule="auto"/>
        <w:rPr>
          <w:rFonts w:cstheme="minorHAnsi"/>
        </w:rPr>
      </w:pPr>
    </w:p>
    <w:p w:rsidR="0038276B" w:rsidRPr="00011E35" w:rsidRDefault="0038276B" w:rsidP="006A6162">
      <w:pPr>
        <w:spacing w:after="0" w:line="240" w:lineRule="auto"/>
        <w:rPr>
          <w:rFonts w:cstheme="minorHAnsi"/>
        </w:rPr>
      </w:pPr>
    </w:p>
    <w:p w:rsidR="006A6162" w:rsidRPr="0064367B" w:rsidRDefault="006A6162" w:rsidP="006A6162">
      <w:pPr>
        <w:pStyle w:val="Tijeloteksta"/>
        <w:jc w:val="left"/>
        <w:rPr>
          <w:rFonts w:asciiTheme="minorHAnsi" w:hAnsiTheme="minorHAnsi"/>
          <w:sz w:val="22"/>
          <w:szCs w:val="22"/>
        </w:rPr>
      </w:pPr>
      <w:r w:rsidRPr="0064367B">
        <w:rPr>
          <w:rFonts w:asciiTheme="minorHAnsi" w:hAnsiTheme="minorHAnsi"/>
          <w:sz w:val="22"/>
          <w:szCs w:val="22"/>
        </w:rPr>
        <w:t xml:space="preserve">Dom učenika pedagoška je jedinica Srednje škole Bedekovčina. Za svoje aktivnosti dom koristi cca </w:t>
      </w:r>
      <w:smartTag w:uri="urn:schemas-microsoft-com:office:smarttags" w:element="metricconverter">
        <w:smartTagPr>
          <w:attr w:name="ProductID" w:val="2180 m2"/>
        </w:smartTagPr>
        <w:r w:rsidRPr="0064367B">
          <w:rPr>
            <w:rFonts w:asciiTheme="minorHAnsi" w:hAnsiTheme="minorHAnsi"/>
            <w:sz w:val="22"/>
            <w:szCs w:val="22"/>
          </w:rPr>
          <w:t>2180 m2</w:t>
        </w:r>
      </w:smartTag>
      <w:r w:rsidRPr="0064367B">
        <w:rPr>
          <w:rFonts w:asciiTheme="minorHAnsi" w:hAnsiTheme="minorHAnsi"/>
          <w:sz w:val="22"/>
          <w:szCs w:val="22"/>
        </w:rPr>
        <w:t xml:space="preserve"> zatvorenog prostora, asfaltirano i osvijetljeno igralište, novoizgrađenu sportsku dvoranu kao i prostorije i opremu škole. Mješovitog je tipa. Sobe u domu su pretežno četvero krevetne, te je kapacitet doma 196 učenika-116 muških i 80 djevojaka.</w:t>
      </w:r>
    </w:p>
    <w:p w:rsidR="006A6162" w:rsidRPr="0064367B" w:rsidRDefault="006A6162" w:rsidP="006A6162">
      <w:pPr>
        <w:pStyle w:val="Tijeloteksta"/>
        <w:jc w:val="left"/>
        <w:rPr>
          <w:rFonts w:asciiTheme="minorHAnsi" w:hAnsiTheme="minorHAnsi"/>
          <w:sz w:val="22"/>
          <w:szCs w:val="22"/>
        </w:rPr>
      </w:pPr>
    </w:p>
    <w:p w:rsidR="006A6162" w:rsidRPr="0064367B" w:rsidRDefault="006A6162" w:rsidP="006A6162">
      <w:pPr>
        <w:pStyle w:val="Tijeloteksta"/>
        <w:jc w:val="left"/>
        <w:rPr>
          <w:rFonts w:asciiTheme="minorHAnsi" w:hAnsiTheme="minorHAnsi"/>
          <w:sz w:val="22"/>
          <w:szCs w:val="22"/>
        </w:rPr>
      </w:pPr>
    </w:p>
    <w:p w:rsidR="006A6162" w:rsidRPr="0064367B" w:rsidRDefault="006A6162" w:rsidP="006A6162">
      <w:pPr>
        <w:pStyle w:val="Tijeloteksta"/>
        <w:jc w:val="left"/>
        <w:rPr>
          <w:rFonts w:asciiTheme="minorHAnsi" w:hAnsiTheme="minorHAnsi"/>
          <w:b/>
          <w:i/>
          <w:sz w:val="22"/>
          <w:szCs w:val="22"/>
        </w:rPr>
      </w:pPr>
      <w:r w:rsidRPr="0064367B">
        <w:rPr>
          <w:rFonts w:asciiTheme="minorHAnsi" w:hAnsiTheme="minorHAnsi"/>
          <w:b/>
          <w:i/>
          <w:sz w:val="22"/>
          <w:szCs w:val="22"/>
        </w:rPr>
        <w:t>Prostorni i materijalni uvjeti</w:t>
      </w:r>
    </w:p>
    <w:p w:rsidR="006A6162" w:rsidRPr="0064367B" w:rsidRDefault="006A6162" w:rsidP="006A6162">
      <w:pPr>
        <w:pStyle w:val="Tijeloteksta"/>
        <w:jc w:val="left"/>
        <w:rPr>
          <w:rFonts w:asciiTheme="minorHAnsi" w:hAnsiTheme="minorHAnsi"/>
          <w:b/>
          <w:i/>
          <w:sz w:val="22"/>
          <w:szCs w:val="22"/>
        </w:rPr>
      </w:pPr>
    </w:p>
    <w:p w:rsidR="006A6162" w:rsidRPr="0064367B" w:rsidRDefault="006A6162" w:rsidP="006A6162">
      <w:pPr>
        <w:pStyle w:val="Tijeloteksta-prvauvlaka"/>
        <w:spacing w:after="0"/>
        <w:rPr>
          <w:rFonts w:asciiTheme="minorHAnsi" w:hAnsiTheme="minorHAnsi"/>
          <w:sz w:val="22"/>
          <w:szCs w:val="22"/>
        </w:rPr>
      </w:pPr>
      <w:r w:rsidRPr="0064367B">
        <w:rPr>
          <w:rFonts w:asciiTheme="minorHAnsi" w:hAnsiTheme="minorHAnsi"/>
          <w:sz w:val="22"/>
          <w:szCs w:val="22"/>
        </w:rPr>
        <w:t xml:space="preserve"> Izvršeni su završni radovi  rekonstrukcije zidova  hodnika  u starom  dijelu doma.                                    Soboslikarski radovi i popravci obavljaju se kontinuirano u sklopu praktične nastave naših učenika.</w:t>
      </w:r>
    </w:p>
    <w:p w:rsidR="006A6162" w:rsidRPr="0064367B" w:rsidRDefault="006A6162" w:rsidP="006A6162">
      <w:pPr>
        <w:pStyle w:val="Tijeloteksta"/>
        <w:jc w:val="left"/>
        <w:rPr>
          <w:rFonts w:asciiTheme="minorHAnsi" w:hAnsiTheme="minorHAnsi"/>
          <w:sz w:val="22"/>
          <w:szCs w:val="22"/>
        </w:rPr>
      </w:pPr>
      <w:r w:rsidRPr="0064367B">
        <w:rPr>
          <w:rFonts w:asciiTheme="minorHAnsi" w:hAnsiTheme="minorHAnsi"/>
          <w:sz w:val="22"/>
          <w:szCs w:val="22"/>
        </w:rPr>
        <w:t xml:space="preserve">Za obogaćivanje društvenog i kulturnog života učenika, adaptiran je tavanski prostor za glazbene probe novog učeničkog sastava. Nabavljeni su i novi sportski rekviziti i naprave (lopte, šah,  reketi za stolni tenisi badminton).U svim društvenim prostorijama nabavljeni su i postavljeni kompjutori ,a za građevinske tehničare nabavljena su dva nova kompjutora.  </w:t>
      </w:r>
    </w:p>
    <w:p w:rsidR="006A6162" w:rsidRPr="0064367B" w:rsidRDefault="006A6162" w:rsidP="006A6162">
      <w:pPr>
        <w:pStyle w:val="Tijeloteksta"/>
        <w:jc w:val="left"/>
        <w:rPr>
          <w:rFonts w:asciiTheme="minorHAnsi" w:hAnsiTheme="minorHAnsi"/>
          <w:sz w:val="22"/>
          <w:szCs w:val="22"/>
        </w:rPr>
      </w:pPr>
      <w:r w:rsidRPr="0064367B">
        <w:rPr>
          <w:rFonts w:asciiTheme="minorHAnsi" w:hAnsiTheme="minorHAnsi"/>
          <w:sz w:val="22"/>
          <w:szCs w:val="22"/>
        </w:rPr>
        <w:t xml:space="preserve">Izborni i posebni programi odvijaju se u prostorijama doma, streljaštvo u  školskoj dvorani, kao i  fitnes i borilačke vještine u novoj sportskoj dvorani. </w:t>
      </w:r>
    </w:p>
    <w:p w:rsidR="006A6162" w:rsidRPr="0064367B" w:rsidRDefault="006A6162" w:rsidP="006A6162">
      <w:pPr>
        <w:pStyle w:val="Tijeloteksta-prvauvlaka"/>
        <w:spacing w:after="0"/>
        <w:rPr>
          <w:rFonts w:asciiTheme="minorHAnsi" w:hAnsiTheme="minorHAnsi"/>
          <w:sz w:val="22"/>
          <w:szCs w:val="22"/>
        </w:rPr>
      </w:pPr>
      <w:r w:rsidRPr="0064367B">
        <w:rPr>
          <w:rFonts w:asciiTheme="minorHAnsi" w:hAnsiTheme="minorHAnsi"/>
          <w:sz w:val="22"/>
          <w:szCs w:val="22"/>
        </w:rPr>
        <w:t>Zadaća za slijedeću godinu bila bi promjena preostale drvene stolarije sa aluminijskom Planira se rekonstrukcija kupaonica u starom dijelu . Nastaviti će se sa popločivanjem  soba na prvom i drugom katu novog doma. Planira se  uvođenje video nadzora, rekonstrukcija kuhinje i praonice rublja .                                                                                                 Permanentni  zadataka u narednom razdoblju je obnavljanje  posteljine i namještaja.</w:t>
      </w:r>
    </w:p>
    <w:p w:rsidR="006A6162" w:rsidRPr="0064367B" w:rsidRDefault="006A6162" w:rsidP="006A6162">
      <w:pPr>
        <w:pStyle w:val="Tijeloteksta"/>
        <w:jc w:val="left"/>
        <w:rPr>
          <w:rFonts w:asciiTheme="minorHAnsi" w:hAnsiTheme="minorHAnsi"/>
          <w:sz w:val="22"/>
          <w:szCs w:val="22"/>
        </w:rPr>
      </w:pPr>
    </w:p>
    <w:p w:rsidR="006A6162" w:rsidRPr="0064367B" w:rsidRDefault="006A6162" w:rsidP="006A6162">
      <w:pPr>
        <w:pStyle w:val="Naslov2"/>
        <w:spacing w:before="0" w:line="240" w:lineRule="auto"/>
        <w:rPr>
          <w:rFonts w:asciiTheme="minorHAnsi" w:hAnsiTheme="minorHAnsi"/>
          <w:b w:val="0"/>
          <w:i/>
          <w:sz w:val="22"/>
          <w:szCs w:val="22"/>
        </w:rPr>
      </w:pPr>
      <w:r w:rsidRPr="0064367B">
        <w:rPr>
          <w:rFonts w:asciiTheme="minorHAnsi" w:hAnsiTheme="minorHAnsi"/>
          <w:b w:val="0"/>
          <w:i/>
          <w:sz w:val="22"/>
          <w:szCs w:val="22"/>
        </w:rPr>
        <w:t>Kadrovski uvjeti</w:t>
      </w:r>
    </w:p>
    <w:p w:rsidR="006A6162" w:rsidRPr="0064367B" w:rsidRDefault="006A6162" w:rsidP="006A6162">
      <w:pPr>
        <w:pStyle w:val="Tijeloteksta-prvauvlaka"/>
        <w:spacing w:after="0"/>
        <w:rPr>
          <w:rFonts w:asciiTheme="minorHAnsi" w:hAnsiTheme="minorHAnsi"/>
          <w:sz w:val="22"/>
          <w:szCs w:val="22"/>
        </w:rPr>
      </w:pPr>
      <w:r w:rsidRPr="0064367B">
        <w:rPr>
          <w:rFonts w:asciiTheme="minorHAnsi" w:hAnsiTheme="minorHAnsi"/>
          <w:sz w:val="22"/>
          <w:szCs w:val="22"/>
        </w:rPr>
        <w:t xml:space="preserve">Ove školske godine program je realiziralo 28 djelatnika. Pedagoško osoblje: voditelj doma, stručni suradnik-defektolog, medicinska sestra, 8 odgajatelja, 1 noćni odgajatelj i 2 noćna pazitelja (jedan s punim radnim vremenom a jedan sa po pola radnog vremena) te tehničko osoblje: 6 kuharica, 3 spremačice, 1 pralja, 1 ekonom-skladištar, 1 domar- ložač, 1 knjigovođa i 1 administrator. Tajnik i šef računovodstva zajednički su i za dom i za školu. </w:t>
      </w:r>
    </w:p>
    <w:p w:rsidR="006A6162" w:rsidRPr="0064367B" w:rsidRDefault="006A6162" w:rsidP="006A6162">
      <w:pPr>
        <w:pStyle w:val="Tijeloteksta-prvauvlaka"/>
        <w:spacing w:after="0"/>
        <w:rPr>
          <w:rFonts w:asciiTheme="minorHAnsi" w:hAnsiTheme="minorHAnsi"/>
          <w:sz w:val="22"/>
          <w:szCs w:val="22"/>
        </w:rPr>
      </w:pPr>
    </w:p>
    <w:p w:rsidR="006A6162" w:rsidRPr="0064367B" w:rsidRDefault="006A6162" w:rsidP="006A6162">
      <w:pPr>
        <w:pStyle w:val="Naslov2"/>
        <w:spacing w:before="0" w:line="240" w:lineRule="auto"/>
        <w:rPr>
          <w:rFonts w:asciiTheme="minorHAnsi" w:hAnsiTheme="minorHAnsi"/>
          <w:b w:val="0"/>
          <w:i/>
          <w:sz w:val="22"/>
          <w:szCs w:val="22"/>
        </w:rPr>
      </w:pPr>
      <w:r w:rsidRPr="0064367B">
        <w:rPr>
          <w:rFonts w:asciiTheme="minorHAnsi" w:hAnsiTheme="minorHAnsi"/>
          <w:b w:val="0"/>
          <w:i/>
          <w:sz w:val="22"/>
          <w:szCs w:val="22"/>
        </w:rPr>
        <w:t>Financijski uvjeti</w:t>
      </w:r>
    </w:p>
    <w:p w:rsidR="006A6162" w:rsidRPr="0064367B" w:rsidRDefault="006A6162" w:rsidP="006A6162">
      <w:pPr>
        <w:pStyle w:val="Tijeloteksta-prvauvlaka"/>
        <w:spacing w:after="0"/>
        <w:rPr>
          <w:rFonts w:asciiTheme="minorHAnsi" w:hAnsiTheme="minorHAnsi"/>
          <w:sz w:val="22"/>
          <w:szCs w:val="22"/>
        </w:rPr>
      </w:pPr>
      <w:r w:rsidRPr="0064367B">
        <w:rPr>
          <w:rFonts w:asciiTheme="minorHAnsi" w:hAnsiTheme="minorHAnsi"/>
          <w:sz w:val="22"/>
          <w:szCs w:val="22"/>
        </w:rPr>
        <w:t>Sa zadaćom racionalizacije troškova odabrani su najpovoljniji dobavljači robe putem javnog natječaja. Računovodstvo, ekonom i voditelj doma redovito  prate troškove i cijene na tržištu radi racionalizacije troškova. Obavještavanjem roditelja i učenika o mogućnostima stipendiranja i kreditiranja ,13 naših učenika ostvarilo je stipendiju ili pravo na naknadu troškova smještaja u učeničkom domu preko Centra za socijalnu skrb.</w:t>
      </w:r>
    </w:p>
    <w:p w:rsidR="006A6162" w:rsidRPr="0064367B" w:rsidRDefault="006A6162" w:rsidP="006A6162">
      <w:pPr>
        <w:pStyle w:val="Tijeloteksta-prvauvlaka"/>
        <w:spacing w:after="0"/>
        <w:rPr>
          <w:rFonts w:asciiTheme="minorHAnsi" w:hAnsiTheme="minorHAnsi"/>
          <w:sz w:val="22"/>
          <w:szCs w:val="22"/>
        </w:rPr>
      </w:pPr>
      <w:r w:rsidRPr="0064367B">
        <w:rPr>
          <w:rFonts w:asciiTheme="minorHAnsi" w:hAnsiTheme="minorHAnsi"/>
          <w:sz w:val="22"/>
          <w:szCs w:val="22"/>
        </w:rPr>
        <w:t>Dva učenika stipendirala ja radna organizacija TEHNIKA, a jednom  učeniku troškove smještaja plaćala je „MINI-MLJEKARA“ VERONIKA  Desinić.</w:t>
      </w:r>
    </w:p>
    <w:p w:rsidR="006A6162" w:rsidRPr="0064367B" w:rsidRDefault="006A6162" w:rsidP="006A6162">
      <w:pPr>
        <w:spacing w:after="0" w:line="240" w:lineRule="auto"/>
      </w:pPr>
    </w:p>
    <w:p w:rsidR="006A6162" w:rsidRPr="0064367B" w:rsidRDefault="006A6162" w:rsidP="006A6162">
      <w:pPr>
        <w:spacing w:after="0" w:line="240" w:lineRule="auto"/>
      </w:pPr>
    </w:p>
    <w:p w:rsidR="006A6162" w:rsidRPr="0064367B" w:rsidRDefault="006A6162" w:rsidP="006A6162">
      <w:pPr>
        <w:spacing w:after="0" w:line="240" w:lineRule="auto"/>
      </w:pPr>
    </w:p>
    <w:p w:rsidR="006A6162" w:rsidRPr="0064367B" w:rsidRDefault="006A6162" w:rsidP="006A6162">
      <w:pPr>
        <w:spacing w:after="0" w:line="240" w:lineRule="auto"/>
      </w:pPr>
    </w:p>
    <w:p w:rsidR="006A6162" w:rsidRPr="0064367B" w:rsidRDefault="006A6162" w:rsidP="006A6162">
      <w:pPr>
        <w:spacing w:after="0" w:line="240" w:lineRule="auto"/>
      </w:pPr>
    </w:p>
    <w:p w:rsidR="006A6162" w:rsidRPr="0064367B" w:rsidRDefault="006A6162" w:rsidP="006A6162">
      <w:pPr>
        <w:spacing w:after="0" w:line="240" w:lineRule="auto"/>
      </w:pPr>
    </w:p>
    <w:p w:rsidR="006A6162" w:rsidRPr="0064367B" w:rsidRDefault="006A6162" w:rsidP="006A6162">
      <w:pPr>
        <w:spacing w:after="0" w:line="240" w:lineRule="auto"/>
      </w:pPr>
    </w:p>
    <w:p w:rsidR="006A6162" w:rsidRPr="0064367B" w:rsidRDefault="006A6162" w:rsidP="006A6162">
      <w:pPr>
        <w:pStyle w:val="Naslov3"/>
        <w:rPr>
          <w:rFonts w:asciiTheme="minorHAnsi" w:hAnsiTheme="minorHAnsi"/>
          <w:sz w:val="22"/>
          <w:szCs w:val="22"/>
        </w:rPr>
      </w:pPr>
      <w:r w:rsidRPr="0064367B">
        <w:rPr>
          <w:rFonts w:asciiTheme="minorHAnsi" w:hAnsiTheme="minorHAnsi"/>
          <w:sz w:val="22"/>
          <w:szCs w:val="22"/>
        </w:rPr>
        <w:t>Organizacija rada</w:t>
      </w:r>
    </w:p>
    <w:p w:rsidR="006A6162" w:rsidRPr="0064367B" w:rsidRDefault="006A6162" w:rsidP="006A6162">
      <w:pPr>
        <w:pStyle w:val="Tijeloteksta-prvauvlaka"/>
        <w:spacing w:after="0"/>
        <w:rPr>
          <w:rFonts w:asciiTheme="minorHAnsi" w:hAnsiTheme="minorHAnsi"/>
          <w:sz w:val="22"/>
          <w:szCs w:val="22"/>
        </w:rPr>
      </w:pPr>
      <w:r w:rsidRPr="0064367B">
        <w:rPr>
          <w:rFonts w:asciiTheme="minorHAnsi" w:hAnsiTheme="minorHAnsi"/>
          <w:i/>
          <w:iCs/>
          <w:sz w:val="22"/>
          <w:szCs w:val="22"/>
        </w:rPr>
        <w:t>Odgajatelji</w:t>
      </w:r>
      <w:r w:rsidRPr="0064367B">
        <w:rPr>
          <w:rFonts w:asciiTheme="minorHAnsi" w:hAnsiTheme="minorHAnsi"/>
          <w:sz w:val="22"/>
          <w:szCs w:val="22"/>
        </w:rPr>
        <w:t xml:space="preserve"> su bili zaduženi s 28 sati neposrednog rada. Rad odgajatelja odvijao se prema rasporedu od 6,30 – 22,00. Vikendom, blagdanima i noći od 22,00 – 6,30 radila su dva noćna pazitelja i jedan noćni odgajatelj. Radno vrijeme odgajatelja i ove godine pokušali smo maksimalno prilagoditi potrebama učenika i kvalitetnijem uključivanju odgajatelja u sve aktivnosti učenika. Odgajatelji rade </w:t>
      </w:r>
      <w:r w:rsidRPr="0064367B">
        <w:rPr>
          <w:rFonts w:asciiTheme="minorHAnsi" w:hAnsiTheme="minorHAnsi"/>
          <w:sz w:val="22"/>
          <w:szCs w:val="22"/>
        </w:rPr>
        <w:lastRenderedPageBreak/>
        <w:t xml:space="preserve">smjenski svaki tjedan tj. jedan dan ujutro, drugi popodne. Svaki odgajatelj ima zamjenika ( pomoćnog odgajatelja), tako smo organizirali s obzirom na prostor i odgojne grupe (8 odgojnih grupa ). S obzirom na potrebe i broj učenika 3 odgajatelja rade do 22,oo sata. Takav rad planirati ćemo i sljedeće školske godine. Svoja iskustva razmjenjivali smo na radnim dogovorima i Stručnim vijećima. Zadaća za slijedeću godinu bila bi razumijevanje važnosti jedinstvenog odgojnog djelovanja i individualiziran pristup odgojnom procesu uvažavajući različitosti i specifične potrebe svakog učenika.                 </w:t>
      </w:r>
    </w:p>
    <w:p w:rsidR="006A6162" w:rsidRPr="0064367B" w:rsidRDefault="006A6162" w:rsidP="006A6162">
      <w:pPr>
        <w:pStyle w:val="Tijeloteksta-prvauvlaka"/>
        <w:spacing w:after="0"/>
        <w:rPr>
          <w:rFonts w:asciiTheme="minorHAnsi" w:hAnsiTheme="minorHAnsi"/>
          <w:sz w:val="22"/>
          <w:szCs w:val="22"/>
        </w:rPr>
      </w:pPr>
      <w:r w:rsidRPr="0064367B">
        <w:rPr>
          <w:rFonts w:asciiTheme="minorHAnsi" w:hAnsiTheme="minorHAnsi"/>
          <w:sz w:val="22"/>
          <w:szCs w:val="22"/>
        </w:rPr>
        <w:t>Sve osoblje doma radilo je u smjenama a po potrebi radili su i subotom i nedjeljom. Zadaća za slijedeću godinu bila bi poticanje na spremnost da svoj rad i radno vrijeme prilagode potrebama učenika.</w:t>
      </w:r>
    </w:p>
    <w:p w:rsidR="006A6162" w:rsidRPr="0064367B" w:rsidRDefault="006A6162" w:rsidP="006A6162">
      <w:pPr>
        <w:pStyle w:val="Tijeloteksta-prvauvlaka"/>
        <w:spacing w:after="0"/>
        <w:rPr>
          <w:rFonts w:asciiTheme="minorHAnsi" w:hAnsiTheme="minorHAnsi"/>
          <w:sz w:val="22"/>
          <w:szCs w:val="22"/>
        </w:rPr>
      </w:pPr>
    </w:p>
    <w:p w:rsidR="006A6162" w:rsidRPr="0064367B" w:rsidRDefault="006A6162" w:rsidP="006A6162">
      <w:pPr>
        <w:pStyle w:val="Tijeloteksta-prvauvlaka"/>
        <w:spacing w:after="0"/>
        <w:rPr>
          <w:rFonts w:asciiTheme="minorHAnsi" w:hAnsiTheme="minorHAnsi"/>
          <w:sz w:val="22"/>
          <w:szCs w:val="22"/>
        </w:rPr>
      </w:pPr>
    </w:p>
    <w:p w:rsidR="006A6162" w:rsidRPr="0064367B" w:rsidRDefault="006A6162" w:rsidP="006A6162">
      <w:pPr>
        <w:pStyle w:val="Tijeloteksta-prvauvlaka"/>
        <w:spacing w:after="0"/>
        <w:rPr>
          <w:rFonts w:asciiTheme="minorHAnsi" w:hAnsiTheme="minorHAnsi"/>
          <w:sz w:val="22"/>
          <w:szCs w:val="22"/>
        </w:rPr>
      </w:pPr>
    </w:p>
    <w:p w:rsidR="006A6162" w:rsidRPr="0064367B" w:rsidRDefault="006A6162" w:rsidP="006A6162">
      <w:pPr>
        <w:pStyle w:val="Naslov4"/>
        <w:spacing w:before="0" w:line="240" w:lineRule="auto"/>
        <w:rPr>
          <w:rFonts w:asciiTheme="minorHAnsi" w:hAnsiTheme="minorHAnsi"/>
          <w:b w:val="0"/>
          <w:u w:val="single"/>
        </w:rPr>
      </w:pPr>
      <w:r w:rsidRPr="0064367B">
        <w:rPr>
          <w:rFonts w:asciiTheme="minorHAnsi" w:hAnsiTheme="minorHAnsi"/>
          <w:b w:val="0"/>
          <w:u w:val="single"/>
        </w:rPr>
        <w:t>Učenici</w:t>
      </w:r>
    </w:p>
    <w:p w:rsidR="006A6162" w:rsidRPr="0064367B" w:rsidRDefault="006A6162" w:rsidP="006A6162">
      <w:pPr>
        <w:pStyle w:val="Tijeloteksta-prvauvlaka"/>
        <w:spacing w:after="0"/>
        <w:rPr>
          <w:rFonts w:asciiTheme="minorHAnsi" w:hAnsiTheme="minorHAnsi"/>
          <w:b/>
          <w:bCs/>
          <w:sz w:val="22"/>
          <w:szCs w:val="22"/>
        </w:rPr>
      </w:pPr>
      <w:r w:rsidRPr="0064367B">
        <w:rPr>
          <w:rFonts w:asciiTheme="minorHAnsi" w:hAnsiTheme="minorHAnsi"/>
          <w:sz w:val="22"/>
          <w:szCs w:val="22"/>
        </w:rPr>
        <w:t>Ukupan broj upisanih učenika ove školske godine bio je 162, od čega 100 muških i 62 djevojke. Ukupan broj novih učenika je 48, od čega 32 muških i 16 djevojaka. Na kraju školske godine ukupno je bilo 162 učenika. Najviše učenika bilo je iz Krapinsko zagorske županije – 119, iz  Međimurske županije 11 učenika , 11 iz Varaždinske, 1 iz Virovitičko-podravske, 16 iz Zagrebačke,  6 učenika  iz Koprivničko križevačke, 2 iz Sisačko-moslavačke ,1 iz Bjelovarsko-bilogorske te 1 iz Dubrovačko-neretvanske županije. Učenici su svoje potrebe iskazivali i ostvarivali preko Vijeća učenika doma.</w:t>
      </w:r>
    </w:p>
    <w:p w:rsidR="006A6162" w:rsidRPr="0064367B" w:rsidRDefault="006A6162" w:rsidP="006A6162">
      <w:pPr>
        <w:spacing w:after="0" w:line="240" w:lineRule="auto"/>
        <w:rPr>
          <w:b/>
          <w:bCs/>
        </w:rPr>
      </w:pPr>
    </w:p>
    <w:p w:rsidR="006A6162" w:rsidRPr="0064367B" w:rsidRDefault="006A6162" w:rsidP="006A6162">
      <w:pPr>
        <w:spacing w:after="0" w:line="240" w:lineRule="auto"/>
        <w:rPr>
          <w:b/>
          <w:bCs/>
        </w:rPr>
      </w:pPr>
    </w:p>
    <w:p w:rsidR="006A6162" w:rsidRPr="0064367B" w:rsidRDefault="006A6162" w:rsidP="006A6162">
      <w:pPr>
        <w:spacing w:after="0" w:line="240" w:lineRule="auto"/>
        <w:rPr>
          <w:b/>
          <w:bCs/>
        </w:rPr>
      </w:pPr>
    </w:p>
    <w:p w:rsidR="006A6162" w:rsidRPr="0064367B" w:rsidRDefault="006A6162" w:rsidP="006A6162">
      <w:pPr>
        <w:pStyle w:val="Naslov5"/>
        <w:spacing w:before="0" w:line="240" w:lineRule="auto"/>
        <w:rPr>
          <w:rFonts w:asciiTheme="minorHAnsi" w:hAnsiTheme="minorHAnsi"/>
        </w:rPr>
      </w:pPr>
      <w:r w:rsidRPr="0064367B">
        <w:rPr>
          <w:rFonts w:asciiTheme="minorHAnsi" w:hAnsiTheme="minorHAnsi"/>
        </w:rPr>
        <w:t>Analiza uspjeha učenika</w:t>
      </w:r>
    </w:p>
    <w:p w:rsidR="006A6162" w:rsidRPr="0064367B" w:rsidRDefault="006A6162" w:rsidP="006A6162">
      <w:pPr>
        <w:pStyle w:val="Naslov5"/>
        <w:spacing w:before="0" w:line="240" w:lineRule="auto"/>
        <w:rPr>
          <w:rFonts w:asciiTheme="minorHAnsi" w:hAnsiTheme="minorHAnsi"/>
        </w:rPr>
      </w:pPr>
      <w:r w:rsidRPr="0064367B">
        <w:rPr>
          <w:rFonts w:asciiTheme="minorHAnsi" w:hAnsiTheme="minorHAnsi"/>
        </w:rPr>
        <w:t>Uspjeh učenika na kraju školske godine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5"/>
        <w:gridCol w:w="963"/>
        <w:gridCol w:w="912"/>
        <w:gridCol w:w="913"/>
        <w:gridCol w:w="917"/>
        <w:gridCol w:w="919"/>
        <w:gridCol w:w="919"/>
        <w:gridCol w:w="917"/>
      </w:tblGrid>
      <w:tr w:rsidR="006A6162" w:rsidRPr="0064367B" w:rsidTr="00A84FB3">
        <w:trPr>
          <w:cantSplit/>
          <w:trHeight w:val="465"/>
        </w:trPr>
        <w:tc>
          <w:tcPr>
            <w:tcW w:w="990" w:type="dxa"/>
            <w:vMerge w:val="restart"/>
          </w:tcPr>
          <w:p w:rsidR="006A6162" w:rsidRPr="0064367B" w:rsidRDefault="006A6162" w:rsidP="006A6162">
            <w:pPr>
              <w:spacing w:after="0" w:line="240" w:lineRule="auto"/>
            </w:pPr>
          </w:p>
          <w:p w:rsidR="006A6162" w:rsidRPr="0064367B" w:rsidRDefault="006A6162" w:rsidP="006A6162">
            <w:pPr>
              <w:spacing w:after="0" w:line="240" w:lineRule="auto"/>
            </w:pPr>
            <w:r w:rsidRPr="0064367B">
              <w:t>Godina</w:t>
            </w:r>
          </w:p>
          <w:p w:rsidR="006A6162" w:rsidRPr="0064367B" w:rsidRDefault="006A6162" w:rsidP="006A6162">
            <w:pPr>
              <w:spacing w:after="0" w:line="240" w:lineRule="auto"/>
            </w:pPr>
          </w:p>
        </w:tc>
        <w:tc>
          <w:tcPr>
            <w:tcW w:w="963" w:type="dxa"/>
            <w:vMerge w:val="restart"/>
          </w:tcPr>
          <w:p w:rsidR="006A6162" w:rsidRPr="0064367B" w:rsidRDefault="006A6162" w:rsidP="006A6162">
            <w:pPr>
              <w:spacing w:after="0" w:line="240" w:lineRule="auto"/>
            </w:pPr>
          </w:p>
          <w:p w:rsidR="006A6162" w:rsidRPr="0064367B" w:rsidRDefault="006A6162" w:rsidP="006A6162">
            <w:pPr>
              <w:spacing w:after="0" w:line="240" w:lineRule="auto"/>
            </w:pPr>
            <w:r w:rsidRPr="0064367B">
              <w:t>Broj učenika</w:t>
            </w:r>
          </w:p>
        </w:tc>
        <w:tc>
          <w:tcPr>
            <w:tcW w:w="1825" w:type="dxa"/>
            <w:gridSpan w:val="2"/>
          </w:tcPr>
          <w:p w:rsidR="006A6162" w:rsidRPr="0064367B" w:rsidRDefault="006A6162" w:rsidP="006A6162">
            <w:pPr>
              <w:spacing w:after="0" w:line="240" w:lineRule="auto"/>
            </w:pPr>
            <w:r w:rsidRPr="0064367B">
              <w:t>Pozitivno</w:t>
            </w:r>
          </w:p>
          <w:p w:rsidR="006A6162" w:rsidRPr="0064367B" w:rsidRDefault="006A6162" w:rsidP="006A6162">
            <w:pPr>
              <w:spacing w:after="0" w:line="240" w:lineRule="auto"/>
            </w:pPr>
            <w:r w:rsidRPr="0064367B">
              <w:t>ocjenjenih</w:t>
            </w:r>
          </w:p>
        </w:tc>
        <w:tc>
          <w:tcPr>
            <w:tcW w:w="1836" w:type="dxa"/>
            <w:gridSpan w:val="2"/>
          </w:tcPr>
          <w:p w:rsidR="006A6162" w:rsidRPr="0064367B" w:rsidRDefault="006A6162" w:rsidP="006A6162">
            <w:pPr>
              <w:spacing w:after="0" w:line="240" w:lineRule="auto"/>
            </w:pPr>
            <w:r w:rsidRPr="0064367B">
              <w:t>Pali</w:t>
            </w:r>
          </w:p>
          <w:p w:rsidR="006A6162" w:rsidRPr="0064367B" w:rsidRDefault="006A6162" w:rsidP="006A6162">
            <w:pPr>
              <w:spacing w:after="0" w:line="240" w:lineRule="auto"/>
            </w:pPr>
            <w:r w:rsidRPr="0064367B">
              <w:t>godinu</w:t>
            </w:r>
          </w:p>
        </w:tc>
        <w:tc>
          <w:tcPr>
            <w:tcW w:w="1836" w:type="dxa"/>
            <w:gridSpan w:val="2"/>
          </w:tcPr>
          <w:p w:rsidR="006A6162" w:rsidRPr="0064367B" w:rsidRDefault="006A6162" w:rsidP="006A6162">
            <w:pPr>
              <w:spacing w:after="0" w:line="240" w:lineRule="auto"/>
            </w:pPr>
            <w:r w:rsidRPr="0064367B">
              <w:t xml:space="preserve">Neocijenjenih </w:t>
            </w:r>
          </w:p>
        </w:tc>
      </w:tr>
      <w:tr w:rsidR="006A6162" w:rsidRPr="0064367B" w:rsidTr="00A84FB3">
        <w:trPr>
          <w:cantSplit/>
          <w:trHeight w:val="360"/>
        </w:trPr>
        <w:tc>
          <w:tcPr>
            <w:tcW w:w="990" w:type="dxa"/>
            <w:vMerge/>
          </w:tcPr>
          <w:p w:rsidR="006A6162" w:rsidRPr="0064367B" w:rsidRDefault="006A6162" w:rsidP="006A6162">
            <w:pPr>
              <w:spacing w:after="0" w:line="240" w:lineRule="auto"/>
            </w:pPr>
          </w:p>
        </w:tc>
        <w:tc>
          <w:tcPr>
            <w:tcW w:w="963" w:type="dxa"/>
            <w:vMerge/>
          </w:tcPr>
          <w:p w:rsidR="006A6162" w:rsidRPr="0064367B" w:rsidRDefault="006A6162" w:rsidP="006A6162">
            <w:pPr>
              <w:spacing w:after="0" w:line="240" w:lineRule="auto"/>
            </w:pPr>
          </w:p>
        </w:tc>
        <w:tc>
          <w:tcPr>
            <w:tcW w:w="912" w:type="dxa"/>
          </w:tcPr>
          <w:p w:rsidR="006A6162" w:rsidRPr="0064367B" w:rsidRDefault="006A6162" w:rsidP="006A6162">
            <w:pPr>
              <w:spacing w:after="0" w:line="240" w:lineRule="auto"/>
            </w:pPr>
            <w:r w:rsidRPr="0064367B">
              <w:t xml:space="preserve">   br.         </w:t>
            </w:r>
          </w:p>
        </w:tc>
        <w:tc>
          <w:tcPr>
            <w:tcW w:w="913" w:type="dxa"/>
          </w:tcPr>
          <w:p w:rsidR="006A6162" w:rsidRPr="0064367B" w:rsidRDefault="006A6162" w:rsidP="006A6162">
            <w:pPr>
              <w:spacing w:after="0" w:line="240" w:lineRule="auto"/>
            </w:pPr>
            <w:r w:rsidRPr="0064367B">
              <w:t xml:space="preserve">   %</w:t>
            </w:r>
          </w:p>
        </w:tc>
        <w:tc>
          <w:tcPr>
            <w:tcW w:w="917" w:type="dxa"/>
          </w:tcPr>
          <w:p w:rsidR="006A6162" w:rsidRPr="0064367B" w:rsidRDefault="006A6162" w:rsidP="006A6162">
            <w:pPr>
              <w:spacing w:after="0" w:line="240" w:lineRule="auto"/>
            </w:pPr>
            <w:r w:rsidRPr="0064367B">
              <w:t xml:space="preserve">   br.        </w:t>
            </w:r>
          </w:p>
        </w:tc>
        <w:tc>
          <w:tcPr>
            <w:tcW w:w="919" w:type="dxa"/>
          </w:tcPr>
          <w:p w:rsidR="006A6162" w:rsidRPr="0064367B" w:rsidRDefault="006A6162" w:rsidP="006A6162">
            <w:pPr>
              <w:spacing w:after="0" w:line="240" w:lineRule="auto"/>
            </w:pPr>
            <w:r w:rsidRPr="0064367B">
              <w:t xml:space="preserve">    %</w:t>
            </w:r>
          </w:p>
        </w:tc>
        <w:tc>
          <w:tcPr>
            <w:tcW w:w="919" w:type="dxa"/>
          </w:tcPr>
          <w:p w:rsidR="006A6162" w:rsidRPr="0064367B" w:rsidRDefault="006A6162" w:rsidP="006A6162">
            <w:pPr>
              <w:spacing w:after="0" w:line="240" w:lineRule="auto"/>
            </w:pPr>
            <w:r w:rsidRPr="0064367B">
              <w:t>br.</w:t>
            </w:r>
          </w:p>
        </w:tc>
        <w:tc>
          <w:tcPr>
            <w:tcW w:w="917" w:type="dxa"/>
          </w:tcPr>
          <w:p w:rsidR="006A6162" w:rsidRPr="0064367B" w:rsidRDefault="006A6162" w:rsidP="006A6162">
            <w:pPr>
              <w:spacing w:after="0" w:line="240" w:lineRule="auto"/>
            </w:pPr>
            <w:r w:rsidRPr="0064367B">
              <w:t>%</w:t>
            </w:r>
          </w:p>
        </w:tc>
      </w:tr>
      <w:tr w:rsidR="006A6162" w:rsidRPr="0064367B" w:rsidTr="00A84FB3">
        <w:tc>
          <w:tcPr>
            <w:tcW w:w="990" w:type="dxa"/>
          </w:tcPr>
          <w:p w:rsidR="006A6162" w:rsidRPr="0064367B" w:rsidRDefault="006A6162" w:rsidP="006A6162">
            <w:pPr>
              <w:spacing w:after="0" w:line="240" w:lineRule="auto"/>
            </w:pPr>
            <w:r w:rsidRPr="0064367B">
              <w:t>I</w:t>
            </w:r>
          </w:p>
        </w:tc>
        <w:tc>
          <w:tcPr>
            <w:tcW w:w="963" w:type="dxa"/>
          </w:tcPr>
          <w:p w:rsidR="006A6162" w:rsidRPr="0064367B" w:rsidRDefault="006A6162" w:rsidP="006A6162">
            <w:pPr>
              <w:spacing w:after="0" w:line="240" w:lineRule="auto"/>
            </w:pPr>
            <w:r w:rsidRPr="0064367B">
              <w:t>39</w:t>
            </w:r>
          </w:p>
        </w:tc>
        <w:tc>
          <w:tcPr>
            <w:tcW w:w="912" w:type="dxa"/>
          </w:tcPr>
          <w:p w:rsidR="006A6162" w:rsidRPr="0064367B" w:rsidRDefault="006A6162" w:rsidP="006A6162">
            <w:pPr>
              <w:spacing w:after="0" w:line="240" w:lineRule="auto"/>
            </w:pPr>
            <w:r w:rsidRPr="0064367B">
              <w:t>36</w:t>
            </w:r>
          </w:p>
        </w:tc>
        <w:tc>
          <w:tcPr>
            <w:tcW w:w="913" w:type="dxa"/>
          </w:tcPr>
          <w:p w:rsidR="006A6162" w:rsidRPr="0064367B" w:rsidRDefault="006A6162" w:rsidP="006A6162">
            <w:pPr>
              <w:spacing w:after="0" w:line="240" w:lineRule="auto"/>
            </w:pPr>
            <w:r w:rsidRPr="0064367B">
              <w:t>92,31</w:t>
            </w:r>
          </w:p>
        </w:tc>
        <w:tc>
          <w:tcPr>
            <w:tcW w:w="917" w:type="dxa"/>
          </w:tcPr>
          <w:p w:rsidR="006A6162" w:rsidRPr="0064367B" w:rsidRDefault="006A6162" w:rsidP="006A6162">
            <w:pPr>
              <w:spacing w:after="0" w:line="240" w:lineRule="auto"/>
            </w:pPr>
            <w:r w:rsidRPr="0064367B">
              <w:t>3</w:t>
            </w:r>
          </w:p>
        </w:tc>
        <w:tc>
          <w:tcPr>
            <w:tcW w:w="919" w:type="dxa"/>
          </w:tcPr>
          <w:p w:rsidR="006A6162" w:rsidRPr="0064367B" w:rsidRDefault="006A6162" w:rsidP="006A6162">
            <w:pPr>
              <w:spacing w:after="0" w:line="240" w:lineRule="auto"/>
            </w:pPr>
            <w:r w:rsidRPr="0064367B">
              <w:t>7,69</w:t>
            </w:r>
          </w:p>
        </w:tc>
        <w:tc>
          <w:tcPr>
            <w:tcW w:w="919" w:type="dxa"/>
          </w:tcPr>
          <w:p w:rsidR="006A6162" w:rsidRPr="0064367B" w:rsidRDefault="006A6162" w:rsidP="006A6162">
            <w:pPr>
              <w:spacing w:after="0" w:line="240" w:lineRule="auto"/>
            </w:pPr>
            <w:r w:rsidRPr="0064367B">
              <w:t>0</w:t>
            </w:r>
          </w:p>
        </w:tc>
        <w:tc>
          <w:tcPr>
            <w:tcW w:w="917" w:type="dxa"/>
          </w:tcPr>
          <w:p w:rsidR="006A6162" w:rsidRPr="0064367B" w:rsidRDefault="006A6162" w:rsidP="006A6162">
            <w:pPr>
              <w:spacing w:after="0" w:line="240" w:lineRule="auto"/>
            </w:pPr>
            <w:r w:rsidRPr="0064367B">
              <w:t>0</w:t>
            </w:r>
          </w:p>
        </w:tc>
      </w:tr>
      <w:tr w:rsidR="006A6162" w:rsidRPr="0064367B" w:rsidTr="00A84FB3">
        <w:tc>
          <w:tcPr>
            <w:tcW w:w="990" w:type="dxa"/>
          </w:tcPr>
          <w:p w:rsidR="006A6162" w:rsidRPr="0064367B" w:rsidRDefault="006A6162" w:rsidP="006A6162">
            <w:pPr>
              <w:spacing w:after="0" w:line="240" w:lineRule="auto"/>
            </w:pPr>
            <w:r w:rsidRPr="0064367B">
              <w:t>II</w:t>
            </w:r>
          </w:p>
        </w:tc>
        <w:tc>
          <w:tcPr>
            <w:tcW w:w="963" w:type="dxa"/>
          </w:tcPr>
          <w:p w:rsidR="006A6162" w:rsidRPr="0064367B" w:rsidRDefault="006A6162" w:rsidP="006A6162">
            <w:pPr>
              <w:spacing w:after="0" w:line="240" w:lineRule="auto"/>
            </w:pPr>
            <w:r w:rsidRPr="0064367B">
              <w:t>36</w:t>
            </w:r>
          </w:p>
        </w:tc>
        <w:tc>
          <w:tcPr>
            <w:tcW w:w="912" w:type="dxa"/>
          </w:tcPr>
          <w:p w:rsidR="006A6162" w:rsidRPr="0064367B" w:rsidRDefault="006A6162" w:rsidP="006A6162">
            <w:pPr>
              <w:spacing w:after="0" w:line="240" w:lineRule="auto"/>
            </w:pPr>
            <w:r w:rsidRPr="0064367B">
              <w:t>33</w:t>
            </w:r>
          </w:p>
        </w:tc>
        <w:tc>
          <w:tcPr>
            <w:tcW w:w="913" w:type="dxa"/>
          </w:tcPr>
          <w:p w:rsidR="006A6162" w:rsidRPr="0064367B" w:rsidRDefault="006A6162" w:rsidP="006A6162">
            <w:pPr>
              <w:spacing w:after="0" w:line="240" w:lineRule="auto"/>
            </w:pPr>
            <w:r w:rsidRPr="0064367B">
              <w:t>91,67</w:t>
            </w:r>
          </w:p>
        </w:tc>
        <w:tc>
          <w:tcPr>
            <w:tcW w:w="917" w:type="dxa"/>
          </w:tcPr>
          <w:p w:rsidR="006A6162" w:rsidRPr="0064367B" w:rsidRDefault="006A6162" w:rsidP="006A6162">
            <w:pPr>
              <w:spacing w:after="0" w:line="240" w:lineRule="auto"/>
            </w:pPr>
            <w:r w:rsidRPr="0064367B">
              <w:t>3</w:t>
            </w:r>
          </w:p>
        </w:tc>
        <w:tc>
          <w:tcPr>
            <w:tcW w:w="919" w:type="dxa"/>
          </w:tcPr>
          <w:p w:rsidR="006A6162" w:rsidRPr="0064367B" w:rsidRDefault="006A6162" w:rsidP="006A6162">
            <w:pPr>
              <w:spacing w:after="0" w:line="240" w:lineRule="auto"/>
            </w:pPr>
            <w:r w:rsidRPr="0064367B">
              <w:t>8,33</w:t>
            </w:r>
          </w:p>
        </w:tc>
        <w:tc>
          <w:tcPr>
            <w:tcW w:w="919" w:type="dxa"/>
          </w:tcPr>
          <w:p w:rsidR="006A6162" w:rsidRPr="0064367B" w:rsidRDefault="006A6162" w:rsidP="006A6162">
            <w:pPr>
              <w:spacing w:after="0" w:line="240" w:lineRule="auto"/>
            </w:pPr>
            <w:r w:rsidRPr="0064367B">
              <w:t>0</w:t>
            </w:r>
          </w:p>
        </w:tc>
        <w:tc>
          <w:tcPr>
            <w:tcW w:w="917" w:type="dxa"/>
          </w:tcPr>
          <w:p w:rsidR="006A6162" w:rsidRPr="0064367B" w:rsidRDefault="006A6162" w:rsidP="006A6162">
            <w:pPr>
              <w:spacing w:after="0" w:line="240" w:lineRule="auto"/>
            </w:pPr>
            <w:r w:rsidRPr="0064367B">
              <w:t>0</w:t>
            </w:r>
          </w:p>
        </w:tc>
      </w:tr>
      <w:tr w:rsidR="006A6162" w:rsidRPr="0064367B" w:rsidTr="00A84FB3">
        <w:tc>
          <w:tcPr>
            <w:tcW w:w="990" w:type="dxa"/>
          </w:tcPr>
          <w:p w:rsidR="006A6162" w:rsidRPr="0064367B" w:rsidRDefault="006A6162" w:rsidP="006A6162">
            <w:pPr>
              <w:spacing w:after="0" w:line="240" w:lineRule="auto"/>
            </w:pPr>
            <w:r w:rsidRPr="0064367B">
              <w:t>III</w:t>
            </w:r>
          </w:p>
        </w:tc>
        <w:tc>
          <w:tcPr>
            <w:tcW w:w="963" w:type="dxa"/>
          </w:tcPr>
          <w:p w:rsidR="006A6162" w:rsidRPr="0064367B" w:rsidRDefault="006A6162" w:rsidP="006A6162">
            <w:pPr>
              <w:spacing w:after="0" w:line="240" w:lineRule="auto"/>
            </w:pPr>
            <w:r w:rsidRPr="0064367B">
              <w:t>36</w:t>
            </w:r>
          </w:p>
        </w:tc>
        <w:tc>
          <w:tcPr>
            <w:tcW w:w="912" w:type="dxa"/>
          </w:tcPr>
          <w:p w:rsidR="006A6162" w:rsidRPr="0064367B" w:rsidRDefault="006A6162" w:rsidP="006A6162">
            <w:pPr>
              <w:spacing w:after="0" w:line="240" w:lineRule="auto"/>
            </w:pPr>
            <w:r w:rsidRPr="0064367B">
              <w:t>36</w:t>
            </w:r>
          </w:p>
        </w:tc>
        <w:tc>
          <w:tcPr>
            <w:tcW w:w="913" w:type="dxa"/>
          </w:tcPr>
          <w:p w:rsidR="006A6162" w:rsidRPr="0064367B" w:rsidRDefault="006A6162" w:rsidP="006A6162">
            <w:pPr>
              <w:spacing w:after="0" w:line="240" w:lineRule="auto"/>
            </w:pPr>
            <w:r w:rsidRPr="0064367B">
              <w:t>100</w:t>
            </w:r>
          </w:p>
        </w:tc>
        <w:tc>
          <w:tcPr>
            <w:tcW w:w="917" w:type="dxa"/>
          </w:tcPr>
          <w:p w:rsidR="006A6162" w:rsidRPr="0064367B" w:rsidRDefault="006A6162" w:rsidP="006A6162">
            <w:pPr>
              <w:spacing w:after="0" w:line="240" w:lineRule="auto"/>
            </w:pPr>
            <w:r w:rsidRPr="0064367B">
              <w:t>-</w:t>
            </w:r>
          </w:p>
        </w:tc>
        <w:tc>
          <w:tcPr>
            <w:tcW w:w="919" w:type="dxa"/>
          </w:tcPr>
          <w:p w:rsidR="006A6162" w:rsidRPr="0064367B" w:rsidRDefault="006A6162" w:rsidP="006A6162">
            <w:pPr>
              <w:spacing w:after="0" w:line="240" w:lineRule="auto"/>
            </w:pPr>
            <w:r w:rsidRPr="0064367B">
              <w:t>-</w:t>
            </w:r>
          </w:p>
        </w:tc>
        <w:tc>
          <w:tcPr>
            <w:tcW w:w="919" w:type="dxa"/>
          </w:tcPr>
          <w:p w:rsidR="006A6162" w:rsidRPr="0064367B" w:rsidRDefault="006A6162" w:rsidP="006A6162">
            <w:pPr>
              <w:spacing w:after="0" w:line="240" w:lineRule="auto"/>
            </w:pPr>
            <w:r w:rsidRPr="0064367B">
              <w:t>0</w:t>
            </w:r>
          </w:p>
        </w:tc>
        <w:tc>
          <w:tcPr>
            <w:tcW w:w="917" w:type="dxa"/>
          </w:tcPr>
          <w:p w:rsidR="006A6162" w:rsidRPr="0064367B" w:rsidRDefault="006A6162" w:rsidP="006A6162">
            <w:pPr>
              <w:spacing w:after="0" w:line="240" w:lineRule="auto"/>
            </w:pPr>
            <w:r w:rsidRPr="0064367B">
              <w:t>0</w:t>
            </w:r>
          </w:p>
        </w:tc>
      </w:tr>
      <w:tr w:rsidR="006A6162" w:rsidRPr="0064367B" w:rsidTr="00A84FB3">
        <w:tc>
          <w:tcPr>
            <w:tcW w:w="990" w:type="dxa"/>
          </w:tcPr>
          <w:p w:rsidR="006A6162" w:rsidRPr="0064367B" w:rsidRDefault="006A6162" w:rsidP="006A6162">
            <w:pPr>
              <w:spacing w:after="0" w:line="240" w:lineRule="auto"/>
            </w:pPr>
            <w:r w:rsidRPr="0064367B">
              <w:t>IV</w:t>
            </w:r>
          </w:p>
        </w:tc>
        <w:tc>
          <w:tcPr>
            <w:tcW w:w="963" w:type="dxa"/>
          </w:tcPr>
          <w:p w:rsidR="006A6162" w:rsidRPr="0064367B" w:rsidRDefault="006A6162" w:rsidP="006A6162">
            <w:pPr>
              <w:spacing w:after="0" w:line="240" w:lineRule="auto"/>
            </w:pPr>
            <w:r w:rsidRPr="0064367B">
              <w:t>28</w:t>
            </w:r>
          </w:p>
        </w:tc>
        <w:tc>
          <w:tcPr>
            <w:tcW w:w="912" w:type="dxa"/>
          </w:tcPr>
          <w:p w:rsidR="006A6162" w:rsidRPr="0064367B" w:rsidRDefault="006A6162" w:rsidP="006A6162">
            <w:pPr>
              <w:spacing w:after="0" w:line="240" w:lineRule="auto"/>
            </w:pPr>
            <w:r w:rsidRPr="0064367B">
              <w:t>28</w:t>
            </w:r>
          </w:p>
        </w:tc>
        <w:tc>
          <w:tcPr>
            <w:tcW w:w="913" w:type="dxa"/>
          </w:tcPr>
          <w:p w:rsidR="006A6162" w:rsidRPr="0064367B" w:rsidRDefault="006A6162" w:rsidP="006A6162">
            <w:pPr>
              <w:spacing w:after="0" w:line="240" w:lineRule="auto"/>
            </w:pPr>
            <w:r w:rsidRPr="0064367B">
              <w:t>100</w:t>
            </w:r>
          </w:p>
        </w:tc>
        <w:tc>
          <w:tcPr>
            <w:tcW w:w="917" w:type="dxa"/>
          </w:tcPr>
          <w:p w:rsidR="006A6162" w:rsidRPr="0064367B" w:rsidRDefault="006A6162" w:rsidP="006A6162">
            <w:pPr>
              <w:spacing w:after="0" w:line="240" w:lineRule="auto"/>
            </w:pPr>
            <w:r w:rsidRPr="0064367B">
              <w:t>-</w:t>
            </w:r>
          </w:p>
        </w:tc>
        <w:tc>
          <w:tcPr>
            <w:tcW w:w="919" w:type="dxa"/>
          </w:tcPr>
          <w:p w:rsidR="006A6162" w:rsidRPr="0064367B" w:rsidRDefault="006A6162" w:rsidP="006A6162">
            <w:pPr>
              <w:spacing w:after="0" w:line="240" w:lineRule="auto"/>
            </w:pPr>
            <w:r w:rsidRPr="0064367B">
              <w:t>-</w:t>
            </w:r>
          </w:p>
        </w:tc>
        <w:tc>
          <w:tcPr>
            <w:tcW w:w="919" w:type="dxa"/>
          </w:tcPr>
          <w:p w:rsidR="006A6162" w:rsidRPr="0064367B" w:rsidRDefault="006A6162" w:rsidP="006A6162">
            <w:pPr>
              <w:spacing w:after="0" w:line="240" w:lineRule="auto"/>
            </w:pPr>
            <w:r w:rsidRPr="0064367B">
              <w:t>0</w:t>
            </w:r>
          </w:p>
        </w:tc>
        <w:tc>
          <w:tcPr>
            <w:tcW w:w="917" w:type="dxa"/>
          </w:tcPr>
          <w:p w:rsidR="006A6162" w:rsidRPr="0064367B" w:rsidRDefault="006A6162" w:rsidP="006A6162">
            <w:pPr>
              <w:spacing w:after="0" w:line="240" w:lineRule="auto"/>
            </w:pPr>
            <w:r w:rsidRPr="0064367B">
              <w:t>0</w:t>
            </w:r>
          </w:p>
        </w:tc>
      </w:tr>
      <w:tr w:rsidR="006A6162" w:rsidRPr="0064367B" w:rsidTr="00A84FB3">
        <w:tc>
          <w:tcPr>
            <w:tcW w:w="990" w:type="dxa"/>
          </w:tcPr>
          <w:p w:rsidR="006A6162" w:rsidRPr="0064367B" w:rsidRDefault="006A6162" w:rsidP="006A6162">
            <w:pPr>
              <w:spacing w:after="0" w:line="240" w:lineRule="auto"/>
              <w:rPr>
                <w:b/>
              </w:rPr>
            </w:pPr>
            <w:r w:rsidRPr="0064367B">
              <w:rPr>
                <w:b/>
              </w:rPr>
              <w:t>UKUPNO</w:t>
            </w:r>
          </w:p>
        </w:tc>
        <w:tc>
          <w:tcPr>
            <w:tcW w:w="963" w:type="dxa"/>
          </w:tcPr>
          <w:p w:rsidR="006A6162" w:rsidRPr="0064367B" w:rsidRDefault="006A6162" w:rsidP="006A6162">
            <w:pPr>
              <w:spacing w:after="0" w:line="240" w:lineRule="auto"/>
              <w:rPr>
                <w:b/>
              </w:rPr>
            </w:pPr>
            <w:r w:rsidRPr="0064367B">
              <w:rPr>
                <w:b/>
              </w:rPr>
              <w:t>139</w:t>
            </w:r>
          </w:p>
        </w:tc>
        <w:tc>
          <w:tcPr>
            <w:tcW w:w="912" w:type="dxa"/>
          </w:tcPr>
          <w:p w:rsidR="006A6162" w:rsidRPr="0064367B" w:rsidRDefault="006A6162" w:rsidP="006A6162">
            <w:pPr>
              <w:spacing w:after="0" w:line="240" w:lineRule="auto"/>
              <w:rPr>
                <w:b/>
              </w:rPr>
            </w:pPr>
            <w:r w:rsidRPr="0064367B">
              <w:rPr>
                <w:b/>
              </w:rPr>
              <w:t>133</w:t>
            </w:r>
          </w:p>
        </w:tc>
        <w:tc>
          <w:tcPr>
            <w:tcW w:w="913" w:type="dxa"/>
          </w:tcPr>
          <w:p w:rsidR="006A6162" w:rsidRPr="0064367B" w:rsidRDefault="006A6162" w:rsidP="006A6162">
            <w:pPr>
              <w:spacing w:after="0" w:line="240" w:lineRule="auto"/>
              <w:rPr>
                <w:b/>
              </w:rPr>
            </w:pPr>
            <w:r w:rsidRPr="0064367B">
              <w:rPr>
                <w:b/>
              </w:rPr>
              <w:t>95,68</w:t>
            </w:r>
          </w:p>
        </w:tc>
        <w:tc>
          <w:tcPr>
            <w:tcW w:w="917" w:type="dxa"/>
          </w:tcPr>
          <w:p w:rsidR="006A6162" w:rsidRPr="0064367B" w:rsidRDefault="006A6162" w:rsidP="006A6162">
            <w:pPr>
              <w:spacing w:after="0" w:line="240" w:lineRule="auto"/>
              <w:rPr>
                <w:b/>
              </w:rPr>
            </w:pPr>
            <w:r w:rsidRPr="0064367B">
              <w:rPr>
                <w:b/>
              </w:rPr>
              <w:t>6</w:t>
            </w:r>
          </w:p>
        </w:tc>
        <w:tc>
          <w:tcPr>
            <w:tcW w:w="919" w:type="dxa"/>
          </w:tcPr>
          <w:p w:rsidR="006A6162" w:rsidRPr="0064367B" w:rsidRDefault="006A6162" w:rsidP="006A6162">
            <w:pPr>
              <w:spacing w:after="0" w:line="240" w:lineRule="auto"/>
              <w:rPr>
                <w:b/>
              </w:rPr>
            </w:pPr>
            <w:r w:rsidRPr="0064367B">
              <w:rPr>
                <w:b/>
              </w:rPr>
              <w:t>4,32</w:t>
            </w:r>
          </w:p>
        </w:tc>
        <w:tc>
          <w:tcPr>
            <w:tcW w:w="919" w:type="dxa"/>
          </w:tcPr>
          <w:p w:rsidR="006A6162" w:rsidRPr="0064367B" w:rsidRDefault="006A6162" w:rsidP="006A6162">
            <w:pPr>
              <w:spacing w:after="0" w:line="240" w:lineRule="auto"/>
              <w:rPr>
                <w:b/>
              </w:rPr>
            </w:pPr>
            <w:r w:rsidRPr="0064367B">
              <w:rPr>
                <w:b/>
              </w:rPr>
              <w:t>0</w:t>
            </w:r>
          </w:p>
        </w:tc>
        <w:tc>
          <w:tcPr>
            <w:tcW w:w="917" w:type="dxa"/>
          </w:tcPr>
          <w:p w:rsidR="006A6162" w:rsidRPr="0064367B" w:rsidRDefault="006A6162" w:rsidP="006A6162">
            <w:pPr>
              <w:spacing w:after="0" w:line="240" w:lineRule="auto"/>
              <w:rPr>
                <w:b/>
              </w:rPr>
            </w:pPr>
            <w:r w:rsidRPr="0064367B">
              <w:rPr>
                <w:b/>
              </w:rPr>
              <w:t>0</w:t>
            </w:r>
          </w:p>
        </w:tc>
      </w:tr>
    </w:tbl>
    <w:p w:rsidR="006A6162" w:rsidRPr="0064367B" w:rsidRDefault="006A6162" w:rsidP="006A6162">
      <w:pPr>
        <w:spacing w:after="0" w:line="240" w:lineRule="auto"/>
        <w:ind w:firstLine="708"/>
      </w:pPr>
    </w:p>
    <w:p w:rsidR="006A6162" w:rsidRPr="0064367B" w:rsidRDefault="006A6162" w:rsidP="006A6162">
      <w:pPr>
        <w:pStyle w:val="Tijeloteksta-prvauvlaka"/>
        <w:spacing w:after="0"/>
        <w:rPr>
          <w:rFonts w:asciiTheme="minorHAnsi" w:hAnsiTheme="minorHAnsi"/>
          <w:sz w:val="22"/>
          <w:szCs w:val="22"/>
        </w:rPr>
      </w:pPr>
      <w:r w:rsidRPr="0064367B">
        <w:rPr>
          <w:rFonts w:asciiTheme="minorHAnsi" w:hAnsiTheme="minorHAnsi"/>
          <w:sz w:val="22"/>
          <w:szCs w:val="22"/>
        </w:rPr>
        <w:t>Ove godine pozitivno je ocijenjeno 95,68% učenika , što je za 1,85 %  slabiji uspjeh u odnosu na prošlu školsku godinu (97,53 %). Šestoro učenika su negativno ocijenjena ili 4,32 % .Od ponavljača,troje učenika će promijeniti školu, a tri će učenika ponavljati godinu i biti će u domu.</w:t>
      </w:r>
    </w:p>
    <w:p w:rsidR="006A6162" w:rsidRPr="0064367B" w:rsidRDefault="006A6162" w:rsidP="006A6162">
      <w:pPr>
        <w:spacing w:after="0" w:line="240" w:lineRule="auto"/>
      </w:pPr>
    </w:p>
    <w:p w:rsidR="006A6162" w:rsidRPr="0064367B" w:rsidRDefault="006A6162" w:rsidP="006A6162">
      <w:pPr>
        <w:pStyle w:val="Naslov3"/>
        <w:rPr>
          <w:rFonts w:asciiTheme="minorHAnsi" w:hAnsiTheme="minorHAnsi"/>
          <w:sz w:val="22"/>
          <w:szCs w:val="22"/>
        </w:rPr>
      </w:pPr>
      <w:r w:rsidRPr="0064367B">
        <w:rPr>
          <w:rFonts w:asciiTheme="minorHAnsi" w:hAnsiTheme="minorHAnsi"/>
          <w:sz w:val="22"/>
          <w:szCs w:val="22"/>
        </w:rPr>
        <w:t>Izostanci učenika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4"/>
        <w:gridCol w:w="900"/>
        <w:gridCol w:w="1080"/>
        <w:gridCol w:w="900"/>
        <w:gridCol w:w="1080"/>
        <w:gridCol w:w="900"/>
        <w:gridCol w:w="1260"/>
      </w:tblGrid>
      <w:tr w:rsidR="006A6162" w:rsidRPr="0064367B" w:rsidTr="00A84FB3">
        <w:trPr>
          <w:cantSplit/>
          <w:trHeight w:val="690"/>
        </w:trPr>
        <w:tc>
          <w:tcPr>
            <w:tcW w:w="1164" w:type="dxa"/>
            <w:vMerge w:val="restart"/>
          </w:tcPr>
          <w:p w:rsidR="006A6162" w:rsidRPr="0064367B" w:rsidRDefault="006A6162" w:rsidP="006A6162">
            <w:pPr>
              <w:spacing w:after="0" w:line="240" w:lineRule="auto"/>
            </w:pPr>
          </w:p>
          <w:p w:rsidR="006A6162" w:rsidRPr="0064367B" w:rsidRDefault="006A6162" w:rsidP="006A6162">
            <w:pPr>
              <w:spacing w:after="0" w:line="240" w:lineRule="auto"/>
            </w:pPr>
            <w:r w:rsidRPr="0064367B">
              <w:t>Godina</w:t>
            </w:r>
          </w:p>
          <w:p w:rsidR="006A6162" w:rsidRPr="0064367B" w:rsidRDefault="006A6162" w:rsidP="006A6162">
            <w:pPr>
              <w:spacing w:after="0" w:line="240" w:lineRule="auto"/>
            </w:pPr>
          </w:p>
        </w:tc>
        <w:tc>
          <w:tcPr>
            <w:tcW w:w="1980" w:type="dxa"/>
            <w:gridSpan w:val="2"/>
          </w:tcPr>
          <w:p w:rsidR="006A6162" w:rsidRPr="0064367B" w:rsidRDefault="006A6162" w:rsidP="006A6162">
            <w:pPr>
              <w:spacing w:after="0" w:line="240" w:lineRule="auto"/>
            </w:pPr>
            <w:r w:rsidRPr="0064367B">
              <w:t>Ukupno</w:t>
            </w:r>
          </w:p>
          <w:p w:rsidR="006A6162" w:rsidRPr="0064367B" w:rsidRDefault="006A6162" w:rsidP="006A6162">
            <w:pPr>
              <w:spacing w:after="0" w:line="240" w:lineRule="auto"/>
            </w:pPr>
            <w:r w:rsidRPr="0064367B">
              <w:t>izostanaka</w:t>
            </w:r>
          </w:p>
        </w:tc>
        <w:tc>
          <w:tcPr>
            <w:tcW w:w="1980" w:type="dxa"/>
            <w:gridSpan w:val="2"/>
          </w:tcPr>
          <w:p w:rsidR="006A6162" w:rsidRPr="0064367B" w:rsidRDefault="006A6162" w:rsidP="006A6162">
            <w:pPr>
              <w:spacing w:after="0" w:line="240" w:lineRule="auto"/>
            </w:pPr>
          </w:p>
          <w:p w:rsidR="006A6162" w:rsidRPr="0064367B" w:rsidRDefault="006A6162" w:rsidP="006A6162">
            <w:pPr>
              <w:spacing w:after="0" w:line="240" w:lineRule="auto"/>
            </w:pPr>
            <w:r w:rsidRPr="0064367B">
              <w:t>Opravdani</w:t>
            </w:r>
          </w:p>
        </w:tc>
        <w:tc>
          <w:tcPr>
            <w:tcW w:w="2160" w:type="dxa"/>
            <w:gridSpan w:val="2"/>
          </w:tcPr>
          <w:p w:rsidR="006A6162" w:rsidRPr="0064367B" w:rsidRDefault="006A6162" w:rsidP="006A6162">
            <w:pPr>
              <w:spacing w:after="0" w:line="240" w:lineRule="auto"/>
            </w:pPr>
          </w:p>
          <w:p w:rsidR="006A6162" w:rsidRPr="0064367B" w:rsidRDefault="006A6162" w:rsidP="006A6162">
            <w:pPr>
              <w:spacing w:after="0" w:line="240" w:lineRule="auto"/>
            </w:pPr>
            <w:r w:rsidRPr="0064367B">
              <w:t>Neopravdani</w:t>
            </w:r>
          </w:p>
        </w:tc>
      </w:tr>
      <w:tr w:rsidR="006A6162" w:rsidRPr="0064367B" w:rsidTr="00A84FB3">
        <w:trPr>
          <w:cantSplit/>
          <w:trHeight w:val="135"/>
        </w:trPr>
        <w:tc>
          <w:tcPr>
            <w:tcW w:w="1164" w:type="dxa"/>
            <w:vMerge/>
          </w:tcPr>
          <w:p w:rsidR="006A6162" w:rsidRPr="0064367B" w:rsidRDefault="006A6162" w:rsidP="006A6162">
            <w:pPr>
              <w:spacing w:after="0" w:line="240" w:lineRule="auto"/>
            </w:pPr>
          </w:p>
        </w:tc>
        <w:tc>
          <w:tcPr>
            <w:tcW w:w="900" w:type="dxa"/>
          </w:tcPr>
          <w:p w:rsidR="006A6162" w:rsidRPr="0064367B" w:rsidRDefault="006A6162" w:rsidP="006A6162">
            <w:pPr>
              <w:spacing w:after="0" w:line="240" w:lineRule="auto"/>
            </w:pPr>
            <w:r w:rsidRPr="0064367B">
              <w:t xml:space="preserve">  </w:t>
            </w:r>
          </w:p>
          <w:p w:rsidR="006A6162" w:rsidRPr="0064367B" w:rsidRDefault="006A6162" w:rsidP="006A6162">
            <w:pPr>
              <w:spacing w:after="0" w:line="240" w:lineRule="auto"/>
            </w:pPr>
            <w:r w:rsidRPr="0064367B">
              <w:t xml:space="preserve">   br.</w:t>
            </w:r>
          </w:p>
        </w:tc>
        <w:tc>
          <w:tcPr>
            <w:tcW w:w="1080" w:type="dxa"/>
          </w:tcPr>
          <w:p w:rsidR="006A6162" w:rsidRPr="0064367B" w:rsidRDefault="006A6162" w:rsidP="006A6162">
            <w:pPr>
              <w:spacing w:after="0" w:line="240" w:lineRule="auto"/>
            </w:pPr>
            <w:r w:rsidRPr="0064367B">
              <w:t>po učeniku</w:t>
            </w:r>
          </w:p>
        </w:tc>
        <w:tc>
          <w:tcPr>
            <w:tcW w:w="900" w:type="dxa"/>
          </w:tcPr>
          <w:p w:rsidR="006A6162" w:rsidRPr="0064367B" w:rsidRDefault="006A6162" w:rsidP="006A6162">
            <w:pPr>
              <w:spacing w:after="0" w:line="240" w:lineRule="auto"/>
            </w:pPr>
          </w:p>
          <w:p w:rsidR="006A6162" w:rsidRPr="0064367B" w:rsidRDefault="006A6162" w:rsidP="006A6162">
            <w:pPr>
              <w:spacing w:after="0" w:line="240" w:lineRule="auto"/>
            </w:pPr>
            <w:r w:rsidRPr="0064367B">
              <w:t>br.</w:t>
            </w:r>
          </w:p>
        </w:tc>
        <w:tc>
          <w:tcPr>
            <w:tcW w:w="1080" w:type="dxa"/>
          </w:tcPr>
          <w:p w:rsidR="006A6162" w:rsidRPr="0064367B" w:rsidRDefault="006A6162" w:rsidP="006A6162">
            <w:pPr>
              <w:spacing w:after="0" w:line="240" w:lineRule="auto"/>
            </w:pPr>
            <w:r w:rsidRPr="0064367B">
              <w:t>po učeniku</w:t>
            </w:r>
          </w:p>
        </w:tc>
        <w:tc>
          <w:tcPr>
            <w:tcW w:w="900" w:type="dxa"/>
          </w:tcPr>
          <w:p w:rsidR="006A6162" w:rsidRPr="0064367B" w:rsidRDefault="006A6162" w:rsidP="006A6162">
            <w:pPr>
              <w:spacing w:after="0" w:line="240" w:lineRule="auto"/>
            </w:pPr>
          </w:p>
          <w:p w:rsidR="006A6162" w:rsidRPr="0064367B" w:rsidRDefault="006A6162" w:rsidP="006A6162">
            <w:pPr>
              <w:spacing w:after="0" w:line="240" w:lineRule="auto"/>
            </w:pPr>
            <w:r w:rsidRPr="0064367B">
              <w:t>br.</w:t>
            </w:r>
          </w:p>
        </w:tc>
        <w:tc>
          <w:tcPr>
            <w:tcW w:w="1260" w:type="dxa"/>
          </w:tcPr>
          <w:p w:rsidR="006A6162" w:rsidRPr="0064367B" w:rsidRDefault="006A6162" w:rsidP="006A6162">
            <w:pPr>
              <w:spacing w:after="0" w:line="240" w:lineRule="auto"/>
            </w:pPr>
            <w:r w:rsidRPr="0064367B">
              <w:t>po učeniku</w:t>
            </w:r>
          </w:p>
        </w:tc>
      </w:tr>
      <w:tr w:rsidR="006A6162" w:rsidRPr="0064367B" w:rsidTr="00A84FB3">
        <w:trPr>
          <w:trHeight w:val="334"/>
        </w:trPr>
        <w:tc>
          <w:tcPr>
            <w:tcW w:w="1164" w:type="dxa"/>
          </w:tcPr>
          <w:p w:rsidR="006A6162" w:rsidRPr="0064367B" w:rsidRDefault="006A6162" w:rsidP="006A6162">
            <w:pPr>
              <w:spacing w:after="0" w:line="240" w:lineRule="auto"/>
            </w:pPr>
            <w:r w:rsidRPr="0064367B">
              <w:t xml:space="preserve">      I.</w:t>
            </w:r>
          </w:p>
        </w:tc>
        <w:tc>
          <w:tcPr>
            <w:tcW w:w="900" w:type="dxa"/>
          </w:tcPr>
          <w:p w:rsidR="006A6162" w:rsidRPr="0064367B" w:rsidRDefault="006A6162" w:rsidP="006A6162">
            <w:pPr>
              <w:spacing w:after="0" w:line="240" w:lineRule="auto"/>
            </w:pPr>
            <w:r w:rsidRPr="0064367B">
              <w:t>2592</w:t>
            </w:r>
          </w:p>
        </w:tc>
        <w:tc>
          <w:tcPr>
            <w:tcW w:w="1080" w:type="dxa"/>
          </w:tcPr>
          <w:p w:rsidR="006A6162" w:rsidRPr="0064367B" w:rsidRDefault="006A6162" w:rsidP="006A6162">
            <w:pPr>
              <w:spacing w:after="0" w:line="240" w:lineRule="auto"/>
            </w:pPr>
            <w:r w:rsidRPr="0064367B">
              <w:t>66,46</w:t>
            </w:r>
          </w:p>
        </w:tc>
        <w:tc>
          <w:tcPr>
            <w:tcW w:w="900" w:type="dxa"/>
          </w:tcPr>
          <w:p w:rsidR="006A6162" w:rsidRPr="0064367B" w:rsidRDefault="006A6162" w:rsidP="006A6162">
            <w:pPr>
              <w:spacing w:after="0" w:line="240" w:lineRule="auto"/>
            </w:pPr>
            <w:r w:rsidRPr="0064367B">
              <w:t>2500</w:t>
            </w:r>
          </w:p>
        </w:tc>
        <w:tc>
          <w:tcPr>
            <w:tcW w:w="1080" w:type="dxa"/>
          </w:tcPr>
          <w:p w:rsidR="006A6162" w:rsidRPr="0064367B" w:rsidRDefault="006A6162" w:rsidP="006A6162">
            <w:pPr>
              <w:spacing w:after="0" w:line="240" w:lineRule="auto"/>
            </w:pPr>
            <w:r w:rsidRPr="0064367B">
              <w:t>64,1</w:t>
            </w:r>
          </w:p>
        </w:tc>
        <w:tc>
          <w:tcPr>
            <w:tcW w:w="900" w:type="dxa"/>
          </w:tcPr>
          <w:p w:rsidR="006A6162" w:rsidRPr="0064367B" w:rsidRDefault="006A6162" w:rsidP="006A6162">
            <w:pPr>
              <w:spacing w:after="0" w:line="240" w:lineRule="auto"/>
            </w:pPr>
            <w:r w:rsidRPr="0064367B">
              <w:t>92</w:t>
            </w:r>
          </w:p>
        </w:tc>
        <w:tc>
          <w:tcPr>
            <w:tcW w:w="1260" w:type="dxa"/>
          </w:tcPr>
          <w:p w:rsidR="006A6162" w:rsidRPr="0064367B" w:rsidRDefault="006A6162" w:rsidP="006A6162">
            <w:pPr>
              <w:spacing w:after="0" w:line="240" w:lineRule="auto"/>
            </w:pPr>
            <w:r w:rsidRPr="0064367B">
              <w:t>2,36</w:t>
            </w:r>
          </w:p>
        </w:tc>
      </w:tr>
      <w:tr w:rsidR="006A6162" w:rsidRPr="0064367B" w:rsidTr="00A84FB3">
        <w:tc>
          <w:tcPr>
            <w:tcW w:w="1164" w:type="dxa"/>
          </w:tcPr>
          <w:p w:rsidR="006A6162" w:rsidRPr="0064367B" w:rsidRDefault="006A6162" w:rsidP="006A6162">
            <w:pPr>
              <w:spacing w:after="0" w:line="240" w:lineRule="auto"/>
            </w:pPr>
            <w:r w:rsidRPr="0064367B">
              <w:t xml:space="preserve">     II.</w:t>
            </w:r>
          </w:p>
        </w:tc>
        <w:tc>
          <w:tcPr>
            <w:tcW w:w="900" w:type="dxa"/>
          </w:tcPr>
          <w:p w:rsidR="006A6162" w:rsidRPr="0064367B" w:rsidRDefault="006A6162" w:rsidP="006A6162">
            <w:pPr>
              <w:spacing w:after="0" w:line="240" w:lineRule="auto"/>
            </w:pPr>
            <w:r w:rsidRPr="0064367B">
              <w:t>2467</w:t>
            </w:r>
          </w:p>
        </w:tc>
        <w:tc>
          <w:tcPr>
            <w:tcW w:w="1080" w:type="dxa"/>
          </w:tcPr>
          <w:p w:rsidR="006A6162" w:rsidRPr="0064367B" w:rsidRDefault="006A6162" w:rsidP="006A6162">
            <w:pPr>
              <w:spacing w:after="0" w:line="240" w:lineRule="auto"/>
            </w:pPr>
            <w:r w:rsidRPr="0064367B">
              <w:t>68,53</w:t>
            </w:r>
          </w:p>
        </w:tc>
        <w:tc>
          <w:tcPr>
            <w:tcW w:w="900" w:type="dxa"/>
          </w:tcPr>
          <w:p w:rsidR="006A6162" w:rsidRPr="0064367B" w:rsidRDefault="006A6162" w:rsidP="006A6162">
            <w:pPr>
              <w:spacing w:after="0" w:line="240" w:lineRule="auto"/>
            </w:pPr>
            <w:r w:rsidRPr="0064367B">
              <w:t>2274</w:t>
            </w:r>
          </w:p>
        </w:tc>
        <w:tc>
          <w:tcPr>
            <w:tcW w:w="1080" w:type="dxa"/>
          </w:tcPr>
          <w:p w:rsidR="006A6162" w:rsidRPr="0064367B" w:rsidRDefault="006A6162" w:rsidP="006A6162">
            <w:pPr>
              <w:spacing w:after="0" w:line="240" w:lineRule="auto"/>
            </w:pPr>
            <w:r w:rsidRPr="0064367B">
              <w:t>63,17</w:t>
            </w:r>
          </w:p>
        </w:tc>
        <w:tc>
          <w:tcPr>
            <w:tcW w:w="900" w:type="dxa"/>
          </w:tcPr>
          <w:p w:rsidR="006A6162" w:rsidRPr="0064367B" w:rsidRDefault="006A6162" w:rsidP="006A6162">
            <w:pPr>
              <w:spacing w:after="0" w:line="240" w:lineRule="auto"/>
            </w:pPr>
            <w:r w:rsidRPr="0064367B">
              <w:t>193</w:t>
            </w:r>
          </w:p>
        </w:tc>
        <w:tc>
          <w:tcPr>
            <w:tcW w:w="1260" w:type="dxa"/>
          </w:tcPr>
          <w:p w:rsidR="006A6162" w:rsidRPr="0064367B" w:rsidRDefault="006A6162" w:rsidP="006A6162">
            <w:pPr>
              <w:spacing w:after="0" w:line="240" w:lineRule="auto"/>
            </w:pPr>
            <w:r w:rsidRPr="0064367B">
              <w:t>5,36</w:t>
            </w:r>
          </w:p>
        </w:tc>
      </w:tr>
      <w:tr w:rsidR="006A6162" w:rsidRPr="0064367B" w:rsidTr="00A84FB3">
        <w:tc>
          <w:tcPr>
            <w:tcW w:w="1164" w:type="dxa"/>
          </w:tcPr>
          <w:p w:rsidR="006A6162" w:rsidRPr="0064367B" w:rsidRDefault="006A6162" w:rsidP="006A6162">
            <w:pPr>
              <w:spacing w:after="0" w:line="240" w:lineRule="auto"/>
            </w:pPr>
            <w:r w:rsidRPr="0064367B">
              <w:t xml:space="preserve">    III.</w:t>
            </w:r>
          </w:p>
        </w:tc>
        <w:tc>
          <w:tcPr>
            <w:tcW w:w="900" w:type="dxa"/>
          </w:tcPr>
          <w:p w:rsidR="006A6162" w:rsidRPr="0064367B" w:rsidRDefault="006A6162" w:rsidP="006A6162">
            <w:pPr>
              <w:spacing w:after="0" w:line="240" w:lineRule="auto"/>
            </w:pPr>
            <w:r w:rsidRPr="0064367B">
              <w:t>2517</w:t>
            </w:r>
          </w:p>
        </w:tc>
        <w:tc>
          <w:tcPr>
            <w:tcW w:w="1080" w:type="dxa"/>
          </w:tcPr>
          <w:p w:rsidR="006A6162" w:rsidRPr="0064367B" w:rsidRDefault="006A6162" w:rsidP="006A6162">
            <w:pPr>
              <w:spacing w:after="0" w:line="240" w:lineRule="auto"/>
            </w:pPr>
            <w:r w:rsidRPr="0064367B">
              <w:t>69,92</w:t>
            </w:r>
          </w:p>
        </w:tc>
        <w:tc>
          <w:tcPr>
            <w:tcW w:w="900" w:type="dxa"/>
          </w:tcPr>
          <w:p w:rsidR="006A6162" w:rsidRPr="0064367B" w:rsidRDefault="006A6162" w:rsidP="006A6162">
            <w:pPr>
              <w:spacing w:after="0" w:line="240" w:lineRule="auto"/>
            </w:pPr>
            <w:r w:rsidRPr="0064367B">
              <w:t>2362</w:t>
            </w:r>
          </w:p>
        </w:tc>
        <w:tc>
          <w:tcPr>
            <w:tcW w:w="1080" w:type="dxa"/>
          </w:tcPr>
          <w:p w:rsidR="006A6162" w:rsidRPr="0064367B" w:rsidRDefault="006A6162" w:rsidP="006A6162">
            <w:pPr>
              <w:spacing w:after="0" w:line="240" w:lineRule="auto"/>
            </w:pPr>
            <w:r w:rsidRPr="0064367B">
              <w:t>65,61</w:t>
            </w:r>
          </w:p>
        </w:tc>
        <w:tc>
          <w:tcPr>
            <w:tcW w:w="900" w:type="dxa"/>
          </w:tcPr>
          <w:p w:rsidR="006A6162" w:rsidRPr="0064367B" w:rsidRDefault="006A6162" w:rsidP="006A6162">
            <w:pPr>
              <w:spacing w:after="0" w:line="240" w:lineRule="auto"/>
            </w:pPr>
            <w:r w:rsidRPr="0064367B">
              <w:t>155</w:t>
            </w:r>
          </w:p>
        </w:tc>
        <w:tc>
          <w:tcPr>
            <w:tcW w:w="1260" w:type="dxa"/>
          </w:tcPr>
          <w:p w:rsidR="006A6162" w:rsidRPr="0064367B" w:rsidRDefault="006A6162" w:rsidP="006A6162">
            <w:pPr>
              <w:spacing w:after="0" w:line="240" w:lineRule="auto"/>
            </w:pPr>
            <w:r w:rsidRPr="0064367B">
              <w:t>4,31</w:t>
            </w:r>
          </w:p>
        </w:tc>
      </w:tr>
      <w:tr w:rsidR="006A6162" w:rsidRPr="0064367B" w:rsidTr="00A84FB3">
        <w:tc>
          <w:tcPr>
            <w:tcW w:w="1164" w:type="dxa"/>
          </w:tcPr>
          <w:p w:rsidR="006A6162" w:rsidRPr="0064367B" w:rsidRDefault="006A6162" w:rsidP="006A6162">
            <w:pPr>
              <w:spacing w:after="0" w:line="240" w:lineRule="auto"/>
            </w:pPr>
            <w:r w:rsidRPr="0064367B">
              <w:t xml:space="preserve">    IV.</w:t>
            </w:r>
          </w:p>
        </w:tc>
        <w:tc>
          <w:tcPr>
            <w:tcW w:w="900" w:type="dxa"/>
          </w:tcPr>
          <w:p w:rsidR="006A6162" w:rsidRPr="0064367B" w:rsidRDefault="006A6162" w:rsidP="006A6162">
            <w:pPr>
              <w:spacing w:after="0" w:line="240" w:lineRule="auto"/>
            </w:pPr>
            <w:r w:rsidRPr="0064367B">
              <w:t>2099</w:t>
            </w:r>
          </w:p>
        </w:tc>
        <w:tc>
          <w:tcPr>
            <w:tcW w:w="1080" w:type="dxa"/>
          </w:tcPr>
          <w:p w:rsidR="006A6162" w:rsidRPr="0064367B" w:rsidRDefault="006A6162" w:rsidP="006A6162">
            <w:pPr>
              <w:spacing w:after="0" w:line="240" w:lineRule="auto"/>
            </w:pPr>
            <w:r w:rsidRPr="0064367B">
              <w:t>74,96</w:t>
            </w:r>
          </w:p>
        </w:tc>
        <w:tc>
          <w:tcPr>
            <w:tcW w:w="900" w:type="dxa"/>
          </w:tcPr>
          <w:p w:rsidR="006A6162" w:rsidRPr="0064367B" w:rsidRDefault="006A6162" w:rsidP="006A6162">
            <w:pPr>
              <w:spacing w:after="0" w:line="240" w:lineRule="auto"/>
            </w:pPr>
            <w:r w:rsidRPr="0064367B">
              <w:t>1968</w:t>
            </w:r>
          </w:p>
        </w:tc>
        <w:tc>
          <w:tcPr>
            <w:tcW w:w="1080" w:type="dxa"/>
          </w:tcPr>
          <w:p w:rsidR="006A6162" w:rsidRPr="0064367B" w:rsidRDefault="006A6162" w:rsidP="006A6162">
            <w:pPr>
              <w:spacing w:after="0" w:line="240" w:lineRule="auto"/>
            </w:pPr>
            <w:r w:rsidRPr="0064367B">
              <w:t>70,29</w:t>
            </w:r>
          </w:p>
        </w:tc>
        <w:tc>
          <w:tcPr>
            <w:tcW w:w="900" w:type="dxa"/>
          </w:tcPr>
          <w:p w:rsidR="006A6162" w:rsidRPr="0064367B" w:rsidRDefault="006A6162" w:rsidP="006A6162">
            <w:pPr>
              <w:spacing w:after="0" w:line="240" w:lineRule="auto"/>
            </w:pPr>
            <w:r w:rsidRPr="0064367B">
              <w:t>131</w:t>
            </w:r>
          </w:p>
        </w:tc>
        <w:tc>
          <w:tcPr>
            <w:tcW w:w="1260" w:type="dxa"/>
          </w:tcPr>
          <w:p w:rsidR="006A6162" w:rsidRPr="0064367B" w:rsidRDefault="006A6162" w:rsidP="006A6162">
            <w:pPr>
              <w:spacing w:after="0" w:line="240" w:lineRule="auto"/>
            </w:pPr>
            <w:r w:rsidRPr="0064367B">
              <w:t>4,67</w:t>
            </w:r>
          </w:p>
        </w:tc>
      </w:tr>
      <w:tr w:rsidR="006A6162" w:rsidRPr="0064367B" w:rsidTr="00A84FB3">
        <w:tc>
          <w:tcPr>
            <w:tcW w:w="1164" w:type="dxa"/>
          </w:tcPr>
          <w:p w:rsidR="006A6162" w:rsidRPr="0064367B" w:rsidRDefault="006A6162" w:rsidP="006A6162">
            <w:pPr>
              <w:spacing w:after="0" w:line="240" w:lineRule="auto"/>
              <w:rPr>
                <w:b/>
              </w:rPr>
            </w:pPr>
            <w:r w:rsidRPr="0064367B">
              <w:rPr>
                <w:b/>
              </w:rPr>
              <w:t>Ukupno</w:t>
            </w:r>
          </w:p>
        </w:tc>
        <w:tc>
          <w:tcPr>
            <w:tcW w:w="900" w:type="dxa"/>
          </w:tcPr>
          <w:p w:rsidR="006A6162" w:rsidRPr="0064367B" w:rsidRDefault="006A6162" w:rsidP="006A6162">
            <w:pPr>
              <w:spacing w:after="0" w:line="240" w:lineRule="auto"/>
              <w:rPr>
                <w:b/>
              </w:rPr>
            </w:pPr>
            <w:r w:rsidRPr="0064367B">
              <w:rPr>
                <w:b/>
              </w:rPr>
              <w:t>9675</w:t>
            </w:r>
          </w:p>
        </w:tc>
        <w:tc>
          <w:tcPr>
            <w:tcW w:w="1080" w:type="dxa"/>
          </w:tcPr>
          <w:p w:rsidR="006A6162" w:rsidRPr="0064367B" w:rsidRDefault="006A6162" w:rsidP="006A6162">
            <w:pPr>
              <w:spacing w:after="0" w:line="240" w:lineRule="auto"/>
              <w:rPr>
                <w:b/>
              </w:rPr>
            </w:pPr>
            <w:r w:rsidRPr="0064367B">
              <w:rPr>
                <w:b/>
              </w:rPr>
              <w:t>69,6</w:t>
            </w:r>
          </w:p>
        </w:tc>
        <w:tc>
          <w:tcPr>
            <w:tcW w:w="900" w:type="dxa"/>
          </w:tcPr>
          <w:p w:rsidR="006A6162" w:rsidRPr="0064367B" w:rsidRDefault="006A6162" w:rsidP="006A6162">
            <w:pPr>
              <w:spacing w:after="0" w:line="240" w:lineRule="auto"/>
              <w:rPr>
                <w:b/>
              </w:rPr>
            </w:pPr>
            <w:r w:rsidRPr="0064367B">
              <w:rPr>
                <w:b/>
              </w:rPr>
              <w:t>9104</w:t>
            </w:r>
          </w:p>
        </w:tc>
        <w:tc>
          <w:tcPr>
            <w:tcW w:w="1080" w:type="dxa"/>
          </w:tcPr>
          <w:p w:rsidR="006A6162" w:rsidRPr="0064367B" w:rsidRDefault="006A6162" w:rsidP="006A6162">
            <w:pPr>
              <w:spacing w:after="0" w:line="240" w:lineRule="auto"/>
              <w:rPr>
                <w:b/>
              </w:rPr>
            </w:pPr>
            <w:r w:rsidRPr="0064367B">
              <w:rPr>
                <w:b/>
              </w:rPr>
              <w:t>65,5</w:t>
            </w:r>
          </w:p>
        </w:tc>
        <w:tc>
          <w:tcPr>
            <w:tcW w:w="900" w:type="dxa"/>
          </w:tcPr>
          <w:p w:rsidR="006A6162" w:rsidRPr="0064367B" w:rsidRDefault="006A6162" w:rsidP="006A6162">
            <w:pPr>
              <w:spacing w:after="0" w:line="240" w:lineRule="auto"/>
              <w:rPr>
                <w:b/>
              </w:rPr>
            </w:pPr>
            <w:r w:rsidRPr="0064367B">
              <w:rPr>
                <w:b/>
              </w:rPr>
              <w:t>571</w:t>
            </w:r>
          </w:p>
        </w:tc>
        <w:tc>
          <w:tcPr>
            <w:tcW w:w="1260" w:type="dxa"/>
          </w:tcPr>
          <w:p w:rsidR="006A6162" w:rsidRPr="0064367B" w:rsidRDefault="006A6162" w:rsidP="006A6162">
            <w:pPr>
              <w:spacing w:after="0" w:line="240" w:lineRule="auto"/>
              <w:rPr>
                <w:b/>
              </w:rPr>
            </w:pPr>
            <w:r w:rsidRPr="0064367B">
              <w:rPr>
                <w:b/>
              </w:rPr>
              <w:t>4,1</w:t>
            </w:r>
          </w:p>
        </w:tc>
      </w:tr>
    </w:tbl>
    <w:p w:rsidR="006A6162" w:rsidRPr="0064367B" w:rsidRDefault="006A6162" w:rsidP="006A6162">
      <w:pPr>
        <w:spacing w:after="0" w:line="240" w:lineRule="auto"/>
      </w:pPr>
    </w:p>
    <w:p w:rsidR="006A6162" w:rsidRPr="0064367B" w:rsidRDefault="006A6162" w:rsidP="006A6162">
      <w:pPr>
        <w:pStyle w:val="Tijeloteksta"/>
        <w:jc w:val="left"/>
        <w:rPr>
          <w:rFonts w:asciiTheme="minorHAnsi" w:hAnsiTheme="minorHAnsi"/>
          <w:sz w:val="22"/>
          <w:szCs w:val="22"/>
        </w:rPr>
      </w:pPr>
      <w:r w:rsidRPr="0064367B">
        <w:rPr>
          <w:rFonts w:asciiTheme="minorHAnsi" w:hAnsiTheme="minorHAnsi"/>
          <w:sz w:val="22"/>
          <w:szCs w:val="22"/>
        </w:rPr>
        <w:t xml:space="preserve">Ukupno gledajući, ove školske godine u odnosu na prošlu nešto je više izostanaka (8,23 po učeniku). Više je opravdanih (7,48 po učeniku) i više neopravdanih (0,75 po učeniku). Najmanje izostanaka </w:t>
      </w:r>
      <w:r w:rsidRPr="0064367B">
        <w:rPr>
          <w:rFonts w:asciiTheme="minorHAnsi" w:hAnsiTheme="minorHAnsi"/>
          <w:sz w:val="22"/>
          <w:szCs w:val="22"/>
        </w:rPr>
        <w:lastRenderedPageBreak/>
        <w:t>imali su učenici prvih razreda (66,46 po učeniku) , a najviše učenici četvrtih razreda (74,96 po učeniku).</w:t>
      </w:r>
    </w:p>
    <w:p w:rsidR="006A6162" w:rsidRPr="0064367B" w:rsidRDefault="006A6162" w:rsidP="006A6162">
      <w:pPr>
        <w:pStyle w:val="Tijeloteksta"/>
        <w:jc w:val="left"/>
        <w:rPr>
          <w:rFonts w:asciiTheme="minorHAnsi" w:hAnsiTheme="minorHAnsi"/>
          <w:sz w:val="22"/>
          <w:szCs w:val="22"/>
        </w:rPr>
      </w:pPr>
    </w:p>
    <w:p w:rsidR="006A6162" w:rsidRPr="0064367B" w:rsidRDefault="006A6162" w:rsidP="006A6162">
      <w:pPr>
        <w:pStyle w:val="Naslov3"/>
        <w:rPr>
          <w:rFonts w:asciiTheme="minorHAnsi" w:hAnsiTheme="minorHAnsi"/>
          <w:sz w:val="22"/>
          <w:szCs w:val="22"/>
        </w:rPr>
      </w:pPr>
      <w:r w:rsidRPr="0064367B">
        <w:rPr>
          <w:rFonts w:asciiTheme="minorHAnsi" w:hAnsiTheme="minorHAnsi"/>
          <w:sz w:val="22"/>
          <w:szCs w:val="22"/>
        </w:rPr>
        <w:t>Pedagoške mjere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7"/>
        <w:gridCol w:w="1547"/>
        <w:gridCol w:w="1548"/>
        <w:gridCol w:w="1548"/>
        <w:gridCol w:w="1548"/>
        <w:gridCol w:w="1548"/>
      </w:tblGrid>
      <w:tr w:rsidR="006A6162" w:rsidRPr="0064367B" w:rsidTr="00A84FB3">
        <w:tc>
          <w:tcPr>
            <w:tcW w:w="1547" w:type="dxa"/>
          </w:tcPr>
          <w:p w:rsidR="006A6162" w:rsidRPr="0064367B" w:rsidRDefault="006A6162" w:rsidP="006A6162">
            <w:pPr>
              <w:spacing w:after="0" w:line="240" w:lineRule="auto"/>
              <w:rPr>
                <w:b/>
              </w:rPr>
            </w:pPr>
            <w:r w:rsidRPr="0064367B">
              <w:rPr>
                <w:b/>
              </w:rPr>
              <w:t>razred</w:t>
            </w:r>
          </w:p>
        </w:tc>
        <w:tc>
          <w:tcPr>
            <w:tcW w:w="1547" w:type="dxa"/>
          </w:tcPr>
          <w:p w:rsidR="006A6162" w:rsidRPr="0064367B" w:rsidRDefault="006A6162" w:rsidP="006A6162">
            <w:pPr>
              <w:spacing w:after="0" w:line="240" w:lineRule="auto"/>
              <w:rPr>
                <w:b/>
              </w:rPr>
            </w:pPr>
            <w:r w:rsidRPr="0064367B">
              <w:rPr>
                <w:b/>
              </w:rPr>
              <w:t>opomena</w:t>
            </w:r>
          </w:p>
        </w:tc>
        <w:tc>
          <w:tcPr>
            <w:tcW w:w="1548" w:type="dxa"/>
          </w:tcPr>
          <w:p w:rsidR="006A6162" w:rsidRPr="0064367B" w:rsidRDefault="006A6162" w:rsidP="006A6162">
            <w:pPr>
              <w:spacing w:after="0" w:line="240" w:lineRule="auto"/>
              <w:rPr>
                <w:b/>
              </w:rPr>
            </w:pPr>
            <w:r w:rsidRPr="0064367B">
              <w:rPr>
                <w:b/>
              </w:rPr>
              <w:t>ukor</w:t>
            </w:r>
          </w:p>
        </w:tc>
        <w:tc>
          <w:tcPr>
            <w:tcW w:w="1548" w:type="dxa"/>
          </w:tcPr>
          <w:p w:rsidR="006A6162" w:rsidRPr="0064367B" w:rsidRDefault="006A6162" w:rsidP="006A6162">
            <w:pPr>
              <w:spacing w:after="0" w:line="240" w:lineRule="auto"/>
              <w:rPr>
                <w:b/>
              </w:rPr>
            </w:pPr>
            <w:r w:rsidRPr="0064367B">
              <w:rPr>
                <w:b/>
              </w:rPr>
              <w:t>opomena pred isključenje</w:t>
            </w:r>
          </w:p>
        </w:tc>
        <w:tc>
          <w:tcPr>
            <w:tcW w:w="1548" w:type="dxa"/>
          </w:tcPr>
          <w:p w:rsidR="006A6162" w:rsidRPr="0064367B" w:rsidRDefault="006A6162" w:rsidP="006A6162">
            <w:pPr>
              <w:spacing w:after="0" w:line="240" w:lineRule="auto"/>
              <w:rPr>
                <w:b/>
              </w:rPr>
            </w:pPr>
            <w:r w:rsidRPr="0064367B">
              <w:rPr>
                <w:b/>
              </w:rPr>
              <w:t>pohvala</w:t>
            </w:r>
          </w:p>
        </w:tc>
        <w:tc>
          <w:tcPr>
            <w:tcW w:w="1548" w:type="dxa"/>
          </w:tcPr>
          <w:p w:rsidR="006A6162" w:rsidRPr="0064367B" w:rsidRDefault="006A6162" w:rsidP="006A6162">
            <w:pPr>
              <w:spacing w:after="0" w:line="240" w:lineRule="auto"/>
              <w:rPr>
                <w:b/>
              </w:rPr>
            </w:pPr>
            <w:r w:rsidRPr="0064367B">
              <w:rPr>
                <w:b/>
              </w:rPr>
              <w:t>nagrada</w:t>
            </w:r>
          </w:p>
        </w:tc>
      </w:tr>
      <w:tr w:rsidR="006A6162" w:rsidRPr="0064367B" w:rsidTr="00A84FB3">
        <w:tc>
          <w:tcPr>
            <w:tcW w:w="1547" w:type="dxa"/>
          </w:tcPr>
          <w:p w:rsidR="006A6162" w:rsidRPr="0064367B" w:rsidRDefault="006A6162" w:rsidP="006A6162">
            <w:pPr>
              <w:spacing w:after="0" w:line="240" w:lineRule="auto"/>
            </w:pPr>
            <w:r w:rsidRPr="0064367B">
              <w:t>1.</w:t>
            </w:r>
          </w:p>
        </w:tc>
        <w:tc>
          <w:tcPr>
            <w:tcW w:w="1547" w:type="dxa"/>
          </w:tcPr>
          <w:p w:rsidR="006A6162" w:rsidRPr="0064367B" w:rsidRDefault="006A6162" w:rsidP="006A6162">
            <w:pPr>
              <w:spacing w:after="0" w:line="240" w:lineRule="auto"/>
            </w:pPr>
            <w:r w:rsidRPr="0064367B">
              <w:t>2</w:t>
            </w:r>
          </w:p>
        </w:tc>
        <w:tc>
          <w:tcPr>
            <w:tcW w:w="1548" w:type="dxa"/>
          </w:tcPr>
          <w:p w:rsidR="006A6162" w:rsidRPr="0064367B" w:rsidRDefault="006A6162" w:rsidP="006A6162">
            <w:pPr>
              <w:spacing w:after="0" w:line="240" w:lineRule="auto"/>
            </w:pPr>
          </w:p>
        </w:tc>
        <w:tc>
          <w:tcPr>
            <w:tcW w:w="1548" w:type="dxa"/>
          </w:tcPr>
          <w:p w:rsidR="006A6162" w:rsidRPr="0064367B" w:rsidRDefault="006A6162" w:rsidP="006A6162">
            <w:pPr>
              <w:spacing w:after="0" w:line="240" w:lineRule="auto"/>
            </w:pPr>
            <w:r w:rsidRPr="0064367B">
              <w:t>2</w:t>
            </w:r>
          </w:p>
        </w:tc>
        <w:tc>
          <w:tcPr>
            <w:tcW w:w="1548" w:type="dxa"/>
          </w:tcPr>
          <w:p w:rsidR="006A6162" w:rsidRPr="0064367B" w:rsidRDefault="006A6162" w:rsidP="006A6162">
            <w:pPr>
              <w:spacing w:after="0" w:line="240" w:lineRule="auto"/>
            </w:pPr>
            <w:r w:rsidRPr="0064367B">
              <w:t>6</w:t>
            </w:r>
          </w:p>
        </w:tc>
        <w:tc>
          <w:tcPr>
            <w:tcW w:w="1548" w:type="dxa"/>
          </w:tcPr>
          <w:p w:rsidR="006A6162" w:rsidRPr="0064367B" w:rsidRDefault="006A6162" w:rsidP="006A6162">
            <w:pPr>
              <w:spacing w:after="0" w:line="240" w:lineRule="auto"/>
            </w:pPr>
            <w:r w:rsidRPr="0064367B">
              <w:t>-</w:t>
            </w:r>
          </w:p>
        </w:tc>
      </w:tr>
      <w:tr w:rsidR="006A6162" w:rsidRPr="0064367B" w:rsidTr="00A84FB3">
        <w:tc>
          <w:tcPr>
            <w:tcW w:w="1547" w:type="dxa"/>
          </w:tcPr>
          <w:p w:rsidR="006A6162" w:rsidRPr="0064367B" w:rsidRDefault="006A6162" w:rsidP="006A6162">
            <w:pPr>
              <w:spacing w:after="0" w:line="240" w:lineRule="auto"/>
            </w:pPr>
            <w:r w:rsidRPr="0064367B">
              <w:t>2.</w:t>
            </w:r>
          </w:p>
        </w:tc>
        <w:tc>
          <w:tcPr>
            <w:tcW w:w="1547" w:type="dxa"/>
          </w:tcPr>
          <w:p w:rsidR="006A6162" w:rsidRPr="0064367B" w:rsidRDefault="006A6162" w:rsidP="006A6162">
            <w:pPr>
              <w:spacing w:after="0" w:line="240" w:lineRule="auto"/>
            </w:pPr>
          </w:p>
        </w:tc>
        <w:tc>
          <w:tcPr>
            <w:tcW w:w="1548" w:type="dxa"/>
          </w:tcPr>
          <w:p w:rsidR="006A6162" w:rsidRPr="0064367B" w:rsidRDefault="006A6162" w:rsidP="006A6162">
            <w:pPr>
              <w:spacing w:after="0" w:line="240" w:lineRule="auto"/>
            </w:pPr>
            <w:r w:rsidRPr="0064367B">
              <w:t>6</w:t>
            </w:r>
          </w:p>
        </w:tc>
        <w:tc>
          <w:tcPr>
            <w:tcW w:w="1548" w:type="dxa"/>
          </w:tcPr>
          <w:p w:rsidR="006A6162" w:rsidRPr="0064367B" w:rsidRDefault="006A6162" w:rsidP="006A6162">
            <w:pPr>
              <w:spacing w:after="0" w:line="240" w:lineRule="auto"/>
            </w:pPr>
            <w:r w:rsidRPr="0064367B">
              <w:t>3</w:t>
            </w:r>
          </w:p>
        </w:tc>
        <w:tc>
          <w:tcPr>
            <w:tcW w:w="1548" w:type="dxa"/>
          </w:tcPr>
          <w:p w:rsidR="006A6162" w:rsidRPr="0064367B" w:rsidRDefault="006A6162" w:rsidP="006A6162">
            <w:pPr>
              <w:spacing w:after="0" w:line="240" w:lineRule="auto"/>
            </w:pPr>
            <w:r w:rsidRPr="0064367B">
              <w:t>-</w:t>
            </w:r>
          </w:p>
        </w:tc>
        <w:tc>
          <w:tcPr>
            <w:tcW w:w="1548" w:type="dxa"/>
          </w:tcPr>
          <w:p w:rsidR="006A6162" w:rsidRPr="0064367B" w:rsidRDefault="006A6162" w:rsidP="006A6162">
            <w:pPr>
              <w:spacing w:after="0" w:line="240" w:lineRule="auto"/>
            </w:pPr>
            <w:r w:rsidRPr="0064367B">
              <w:t>-</w:t>
            </w:r>
          </w:p>
        </w:tc>
      </w:tr>
      <w:tr w:rsidR="006A6162" w:rsidRPr="0064367B" w:rsidTr="00A84FB3">
        <w:tc>
          <w:tcPr>
            <w:tcW w:w="1547" w:type="dxa"/>
          </w:tcPr>
          <w:p w:rsidR="006A6162" w:rsidRPr="0064367B" w:rsidRDefault="006A6162" w:rsidP="006A6162">
            <w:pPr>
              <w:spacing w:after="0" w:line="240" w:lineRule="auto"/>
            </w:pPr>
            <w:r w:rsidRPr="0064367B">
              <w:t>3.</w:t>
            </w:r>
          </w:p>
        </w:tc>
        <w:tc>
          <w:tcPr>
            <w:tcW w:w="1547" w:type="dxa"/>
          </w:tcPr>
          <w:p w:rsidR="006A6162" w:rsidRPr="0064367B" w:rsidRDefault="006A6162" w:rsidP="006A6162">
            <w:pPr>
              <w:spacing w:after="0" w:line="240" w:lineRule="auto"/>
            </w:pPr>
            <w:r w:rsidRPr="0064367B">
              <w:t>4</w:t>
            </w:r>
          </w:p>
        </w:tc>
        <w:tc>
          <w:tcPr>
            <w:tcW w:w="1548" w:type="dxa"/>
          </w:tcPr>
          <w:p w:rsidR="006A6162" w:rsidRPr="0064367B" w:rsidRDefault="006A6162" w:rsidP="006A6162">
            <w:pPr>
              <w:spacing w:after="0" w:line="240" w:lineRule="auto"/>
            </w:pPr>
            <w:r w:rsidRPr="0064367B">
              <w:t>4</w:t>
            </w:r>
          </w:p>
        </w:tc>
        <w:tc>
          <w:tcPr>
            <w:tcW w:w="1548" w:type="dxa"/>
          </w:tcPr>
          <w:p w:rsidR="006A6162" w:rsidRPr="0064367B" w:rsidRDefault="006A6162" w:rsidP="006A6162">
            <w:pPr>
              <w:spacing w:after="0" w:line="240" w:lineRule="auto"/>
            </w:pPr>
            <w:r w:rsidRPr="0064367B">
              <w:t>1</w:t>
            </w:r>
          </w:p>
        </w:tc>
        <w:tc>
          <w:tcPr>
            <w:tcW w:w="1548" w:type="dxa"/>
          </w:tcPr>
          <w:p w:rsidR="006A6162" w:rsidRPr="0064367B" w:rsidRDefault="006A6162" w:rsidP="006A6162">
            <w:pPr>
              <w:spacing w:after="0" w:line="240" w:lineRule="auto"/>
            </w:pPr>
            <w:r w:rsidRPr="0064367B">
              <w:t>-</w:t>
            </w:r>
          </w:p>
        </w:tc>
        <w:tc>
          <w:tcPr>
            <w:tcW w:w="1548" w:type="dxa"/>
          </w:tcPr>
          <w:p w:rsidR="006A6162" w:rsidRPr="0064367B" w:rsidRDefault="006A6162" w:rsidP="006A6162">
            <w:pPr>
              <w:spacing w:after="0" w:line="240" w:lineRule="auto"/>
            </w:pPr>
            <w:r w:rsidRPr="0064367B">
              <w:t>-</w:t>
            </w:r>
          </w:p>
        </w:tc>
      </w:tr>
      <w:tr w:rsidR="006A6162" w:rsidRPr="0064367B" w:rsidTr="00A84FB3">
        <w:tc>
          <w:tcPr>
            <w:tcW w:w="1547" w:type="dxa"/>
          </w:tcPr>
          <w:p w:rsidR="006A6162" w:rsidRPr="0064367B" w:rsidRDefault="006A6162" w:rsidP="006A6162">
            <w:pPr>
              <w:spacing w:after="0" w:line="240" w:lineRule="auto"/>
            </w:pPr>
            <w:r w:rsidRPr="0064367B">
              <w:t>4.</w:t>
            </w:r>
          </w:p>
        </w:tc>
        <w:tc>
          <w:tcPr>
            <w:tcW w:w="1547" w:type="dxa"/>
          </w:tcPr>
          <w:p w:rsidR="006A6162" w:rsidRPr="0064367B" w:rsidRDefault="006A6162" w:rsidP="006A6162">
            <w:pPr>
              <w:spacing w:after="0" w:line="240" w:lineRule="auto"/>
            </w:pPr>
            <w:r w:rsidRPr="0064367B">
              <w:t>1</w:t>
            </w:r>
          </w:p>
        </w:tc>
        <w:tc>
          <w:tcPr>
            <w:tcW w:w="1548" w:type="dxa"/>
          </w:tcPr>
          <w:p w:rsidR="006A6162" w:rsidRPr="0064367B" w:rsidRDefault="006A6162" w:rsidP="006A6162">
            <w:pPr>
              <w:spacing w:after="0" w:line="240" w:lineRule="auto"/>
            </w:pPr>
            <w:r w:rsidRPr="0064367B">
              <w:t>1</w:t>
            </w:r>
          </w:p>
        </w:tc>
        <w:tc>
          <w:tcPr>
            <w:tcW w:w="1548" w:type="dxa"/>
          </w:tcPr>
          <w:p w:rsidR="006A6162" w:rsidRPr="0064367B" w:rsidRDefault="006A6162" w:rsidP="006A6162">
            <w:pPr>
              <w:spacing w:after="0" w:line="240" w:lineRule="auto"/>
            </w:pPr>
          </w:p>
        </w:tc>
        <w:tc>
          <w:tcPr>
            <w:tcW w:w="1548" w:type="dxa"/>
          </w:tcPr>
          <w:p w:rsidR="006A6162" w:rsidRPr="0064367B" w:rsidRDefault="006A6162" w:rsidP="006A6162">
            <w:pPr>
              <w:spacing w:after="0" w:line="240" w:lineRule="auto"/>
            </w:pPr>
          </w:p>
        </w:tc>
        <w:tc>
          <w:tcPr>
            <w:tcW w:w="1548" w:type="dxa"/>
          </w:tcPr>
          <w:p w:rsidR="006A6162" w:rsidRPr="0064367B" w:rsidRDefault="006A6162" w:rsidP="006A6162">
            <w:pPr>
              <w:spacing w:after="0" w:line="240" w:lineRule="auto"/>
            </w:pPr>
            <w:r w:rsidRPr="0064367B">
              <w:t>-</w:t>
            </w:r>
          </w:p>
        </w:tc>
      </w:tr>
      <w:tr w:rsidR="006A6162" w:rsidRPr="0064367B" w:rsidTr="00A84FB3">
        <w:tc>
          <w:tcPr>
            <w:tcW w:w="1547" w:type="dxa"/>
          </w:tcPr>
          <w:p w:rsidR="006A6162" w:rsidRPr="0064367B" w:rsidRDefault="006A6162" w:rsidP="006A6162">
            <w:pPr>
              <w:spacing w:after="0" w:line="240" w:lineRule="auto"/>
              <w:rPr>
                <w:b/>
              </w:rPr>
            </w:pPr>
            <w:r w:rsidRPr="0064367B">
              <w:rPr>
                <w:b/>
              </w:rPr>
              <w:t>ukupno</w:t>
            </w:r>
          </w:p>
        </w:tc>
        <w:tc>
          <w:tcPr>
            <w:tcW w:w="1547" w:type="dxa"/>
          </w:tcPr>
          <w:p w:rsidR="006A6162" w:rsidRPr="0064367B" w:rsidRDefault="006A6162" w:rsidP="006A6162">
            <w:pPr>
              <w:spacing w:after="0" w:line="240" w:lineRule="auto"/>
              <w:rPr>
                <w:b/>
              </w:rPr>
            </w:pPr>
            <w:r w:rsidRPr="0064367B">
              <w:rPr>
                <w:b/>
              </w:rPr>
              <w:t>7</w:t>
            </w:r>
          </w:p>
        </w:tc>
        <w:tc>
          <w:tcPr>
            <w:tcW w:w="1548" w:type="dxa"/>
          </w:tcPr>
          <w:p w:rsidR="006A6162" w:rsidRPr="0064367B" w:rsidRDefault="006A6162" w:rsidP="006A6162">
            <w:pPr>
              <w:spacing w:after="0" w:line="240" w:lineRule="auto"/>
              <w:rPr>
                <w:b/>
              </w:rPr>
            </w:pPr>
            <w:r w:rsidRPr="0064367B">
              <w:rPr>
                <w:b/>
              </w:rPr>
              <w:t>11</w:t>
            </w:r>
          </w:p>
        </w:tc>
        <w:tc>
          <w:tcPr>
            <w:tcW w:w="1548" w:type="dxa"/>
          </w:tcPr>
          <w:p w:rsidR="006A6162" w:rsidRPr="0064367B" w:rsidRDefault="006A6162" w:rsidP="006A6162">
            <w:pPr>
              <w:spacing w:after="0" w:line="240" w:lineRule="auto"/>
              <w:rPr>
                <w:b/>
              </w:rPr>
            </w:pPr>
            <w:r w:rsidRPr="0064367B">
              <w:rPr>
                <w:b/>
              </w:rPr>
              <w:t>6</w:t>
            </w:r>
          </w:p>
        </w:tc>
        <w:tc>
          <w:tcPr>
            <w:tcW w:w="1548" w:type="dxa"/>
          </w:tcPr>
          <w:p w:rsidR="006A6162" w:rsidRPr="0064367B" w:rsidRDefault="006A6162" w:rsidP="006A6162">
            <w:pPr>
              <w:spacing w:after="0" w:line="240" w:lineRule="auto"/>
              <w:rPr>
                <w:b/>
              </w:rPr>
            </w:pPr>
            <w:r w:rsidRPr="0064367B">
              <w:rPr>
                <w:b/>
              </w:rPr>
              <w:t>6</w:t>
            </w:r>
          </w:p>
        </w:tc>
        <w:tc>
          <w:tcPr>
            <w:tcW w:w="1548" w:type="dxa"/>
          </w:tcPr>
          <w:p w:rsidR="006A6162" w:rsidRPr="0064367B" w:rsidRDefault="006A6162" w:rsidP="006A6162">
            <w:pPr>
              <w:spacing w:after="0" w:line="240" w:lineRule="auto"/>
              <w:rPr>
                <w:b/>
              </w:rPr>
            </w:pPr>
            <w:r w:rsidRPr="0064367B">
              <w:rPr>
                <w:b/>
              </w:rPr>
              <w:t>-</w:t>
            </w:r>
          </w:p>
        </w:tc>
      </w:tr>
    </w:tbl>
    <w:p w:rsidR="006A6162" w:rsidRPr="0064367B" w:rsidRDefault="006A6162" w:rsidP="006A6162">
      <w:pPr>
        <w:spacing w:after="0" w:line="240" w:lineRule="auto"/>
      </w:pPr>
    </w:p>
    <w:p w:rsidR="006A6162" w:rsidRPr="0064367B" w:rsidRDefault="006A6162" w:rsidP="006A6162">
      <w:pPr>
        <w:spacing w:after="0" w:line="240" w:lineRule="auto"/>
      </w:pPr>
    </w:p>
    <w:p w:rsidR="006A6162" w:rsidRPr="0064367B" w:rsidRDefault="006A6162" w:rsidP="006A6162">
      <w:pPr>
        <w:spacing w:after="0" w:line="240" w:lineRule="auto"/>
      </w:pPr>
    </w:p>
    <w:p w:rsidR="006A6162" w:rsidRPr="0064367B" w:rsidRDefault="006A6162" w:rsidP="006A6162">
      <w:pPr>
        <w:spacing w:after="0" w:line="240" w:lineRule="auto"/>
      </w:pPr>
    </w:p>
    <w:p w:rsidR="006A6162" w:rsidRPr="0064367B" w:rsidRDefault="006A6162" w:rsidP="006A6162">
      <w:pPr>
        <w:spacing w:after="0" w:line="240" w:lineRule="auto"/>
      </w:pPr>
    </w:p>
    <w:p w:rsidR="006A6162" w:rsidRPr="0064367B" w:rsidRDefault="006A6162" w:rsidP="006A6162">
      <w:pPr>
        <w:pStyle w:val="Naslov3"/>
        <w:rPr>
          <w:rFonts w:asciiTheme="minorHAnsi" w:hAnsiTheme="minorHAnsi"/>
          <w:sz w:val="22"/>
          <w:szCs w:val="22"/>
        </w:rPr>
      </w:pPr>
      <w:r w:rsidRPr="0064367B">
        <w:rPr>
          <w:rFonts w:asciiTheme="minorHAnsi" w:hAnsiTheme="minorHAnsi"/>
          <w:sz w:val="22"/>
          <w:szCs w:val="22"/>
        </w:rPr>
        <w:t>Pregled učenika po zanimanjima</w:t>
      </w:r>
    </w:p>
    <w:tbl>
      <w:tblPr>
        <w:tblW w:w="9360" w:type="dxa"/>
        <w:tblInd w:w="-4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tblPr>
      <w:tblGrid>
        <w:gridCol w:w="1630"/>
        <w:gridCol w:w="822"/>
        <w:gridCol w:w="823"/>
        <w:gridCol w:w="823"/>
        <w:gridCol w:w="823"/>
        <w:gridCol w:w="823"/>
        <w:gridCol w:w="823"/>
        <w:gridCol w:w="823"/>
        <w:gridCol w:w="890"/>
        <w:gridCol w:w="1080"/>
      </w:tblGrid>
      <w:tr w:rsidR="006A6162" w:rsidRPr="0064367B" w:rsidTr="00A84FB3">
        <w:trPr>
          <w:cantSplit/>
        </w:trPr>
        <w:tc>
          <w:tcPr>
            <w:tcW w:w="1630" w:type="dxa"/>
          </w:tcPr>
          <w:p w:rsidR="006A6162" w:rsidRPr="0064367B" w:rsidRDefault="006A6162" w:rsidP="006A6162">
            <w:pPr>
              <w:spacing w:after="0" w:line="240" w:lineRule="auto"/>
            </w:pPr>
            <w:r w:rsidRPr="0064367B">
              <w:t>ZANIMANJE</w:t>
            </w:r>
          </w:p>
        </w:tc>
        <w:tc>
          <w:tcPr>
            <w:tcW w:w="822" w:type="dxa"/>
          </w:tcPr>
          <w:p w:rsidR="006A6162" w:rsidRPr="0064367B" w:rsidRDefault="006A6162" w:rsidP="006A6162">
            <w:pPr>
              <w:spacing w:after="0" w:line="240" w:lineRule="auto"/>
            </w:pPr>
            <w:r w:rsidRPr="0064367B">
              <w:t xml:space="preserve">I </w:t>
            </w:r>
          </w:p>
          <w:p w:rsidR="006A6162" w:rsidRPr="0064367B" w:rsidRDefault="006A6162" w:rsidP="006A6162">
            <w:pPr>
              <w:spacing w:after="0" w:line="240" w:lineRule="auto"/>
            </w:pPr>
            <w:r w:rsidRPr="0064367B">
              <w:t>ODG.</w:t>
            </w:r>
          </w:p>
          <w:p w:rsidR="006A6162" w:rsidRPr="0064367B" w:rsidRDefault="006A6162" w:rsidP="006A6162">
            <w:pPr>
              <w:spacing w:after="0" w:line="240" w:lineRule="auto"/>
            </w:pPr>
            <w:r w:rsidRPr="0064367B">
              <w:t>SK.</w:t>
            </w:r>
          </w:p>
        </w:tc>
        <w:tc>
          <w:tcPr>
            <w:tcW w:w="823" w:type="dxa"/>
          </w:tcPr>
          <w:p w:rsidR="006A6162" w:rsidRPr="0064367B" w:rsidRDefault="006A6162" w:rsidP="006A6162">
            <w:pPr>
              <w:spacing w:after="0" w:line="240" w:lineRule="auto"/>
            </w:pPr>
            <w:r w:rsidRPr="0064367B">
              <w:t xml:space="preserve">II </w:t>
            </w:r>
          </w:p>
          <w:p w:rsidR="006A6162" w:rsidRPr="0064367B" w:rsidRDefault="006A6162" w:rsidP="006A6162">
            <w:pPr>
              <w:spacing w:after="0" w:line="240" w:lineRule="auto"/>
            </w:pPr>
            <w:r w:rsidRPr="0064367B">
              <w:t>ODG.</w:t>
            </w:r>
          </w:p>
          <w:p w:rsidR="006A6162" w:rsidRPr="0064367B" w:rsidRDefault="006A6162" w:rsidP="006A6162">
            <w:pPr>
              <w:spacing w:after="0" w:line="240" w:lineRule="auto"/>
            </w:pPr>
            <w:r w:rsidRPr="0064367B">
              <w:t>SK.</w:t>
            </w:r>
          </w:p>
        </w:tc>
        <w:tc>
          <w:tcPr>
            <w:tcW w:w="823" w:type="dxa"/>
          </w:tcPr>
          <w:p w:rsidR="006A6162" w:rsidRPr="0064367B" w:rsidRDefault="006A6162" w:rsidP="006A6162">
            <w:pPr>
              <w:spacing w:after="0" w:line="240" w:lineRule="auto"/>
            </w:pPr>
            <w:r w:rsidRPr="0064367B">
              <w:t>III</w:t>
            </w:r>
          </w:p>
          <w:p w:rsidR="006A6162" w:rsidRPr="0064367B" w:rsidRDefault="006A6162" w:rsidP="006A6162">
            <w:pPr>
              <w:spacing w:after="0" w:line="240" w:lineRule="auto"/>
            </w:pPr>
            <w:r w:rsidRPr="0064367B">
              <w:t>ODG.</w:t>
            </w:r>
          </w:p>
          <w:p w:rsidR="006A6162" w:rsidRPr="0064367B" w:rsidRDefault="006A6162" w:rsidP="006A6162">
            <w:pPr>
              <w:spacing w:after="0" w:line="240" w:lineRule="auto"/>
            </w:pPr>
            <w:r w:rsidRPr="0064367B">
              <w:t>SK.</w:t>
            </w:r>
          </w:p>
        </w:tc>
        <w:tc>
          <w:tcPr>
            <w:tcW w:w="823" w:type="dxa"/>
          </w:tcPr>
          <w:p w:rsidR="006A6162" w:rsidRPr="0064367B" w:rsidRDefault="006A6162" w:rsidP="006A6162">
            <w:pPr>
              <w:spacing w:after="0" w:line="240" w:lineRule="auto"/>
            </w:pPr>
            <w:r w:rsidRPr="0064367B">
              <w:t>IV</w:t>
            </w:r>
          </w:p>
          <w:p w:rsidR="006A6162" w:rsidRPr="0064367B" w:rsidRDefault="006A6162" w:rsidP="006A6162">
            <w:pPr>
              <w:spacing w:after="0" w:line="240" w:lineRule="auto"/>
            </w:pPr>
            <w:r w:rsidRPr="0064367B">
              <w:t>ODG</w:t>
            </w:r>
          </w:p>
          <w:p w:rsidR="006A6162" w:rsidRPr="0064367B" w:rsidRDefault="006A6162" w:rsidP="006A6162">
            <w:pPr>
              <w:spacing w:after="0" w:line="240" w:lineRule="auto"/>
            </w:pPr>
            <w:r w:rsidRPr="0064367B">
              <w:t>SK.</w:t>
            </w:r>
          </w:p>
        </w:tc>
        <w:tc>
          <w:tcPr>
            <w:tcW w:w="823" w:type="dxa"/>
          </w:tcPr>
          <w:p w:rsidR="006A6162" w:rsidRPr="0064367B" w:rsidRDefault="006A6162" w:rsidP="006A6162">
            <w:pPr>
              <w:spacing w:after="0" w:line="240" w:lineRule="auto"/>
            </w:pPr>
            <w:r w:rsidRPr="0064367B">
              <w:t>V</w:t>
            </w:r>
          </w:p>
          <w:p w:rsidR="006A6162" w:rsidRPr="0064367B" w:rsidRDefault="006A6162" w:rsidP="006A6162">
            <w:pPr>
              <w:spacing w:after="0" w:line="240" w:lineRule="auto"/>
            </w:pPr>
            <w:r w:rsidRPr="0064367B">
              <w:t>ODG.</w:t>
            </w:r>
          </w:p>
          <w:p w:rsidR="006A6162" w:rsidRPr="0064367B" w:rsidRDefault="006A6162" w:rsidP="006A6162">
            <w:pPr>
              <w:spacing w:after="0" w:line="240" w:lineRule="auto"/>
            </w:pPr>
            <w:r w:rsidRPr="0064367B">
              <w:t>SK.</w:t>
            </w:r>
          </w:p>
        </w:tc>
        <w:tc>
          <w:tcPr>
            <w:tcW w:w="823" w:type="dxa"/>
          </w:tcPr>
          <w:p w:rsidR="006A6162" w:rsidRPr="0064367B" w:rsidRDefault="006A6162" w:rsidP="006A6162">
            <w:pPr>
              <w:spacing w:after="0" w:line="240" w:lineRule="auto"/>
            </w:pPr>
            <w:r w:rsidRPr="0064367B">
              <w:t>VI</w:t>
            </w:r>
          </w:p>
          <w:p w:rsidR="006A6162" w:rsidRPr="0064367B" w:rsidRDefault="006A6162" w:rsidP="006A6162">
            <w:pPr>
              <w:spacing w:after="0" w:line="240" w:lineRule="auto"/>
            </w:pPr>
            <w:r w:rsidRPr="0064367B">
              <w:t>ODG.</w:t>
            </w:r>
          </w:p>
          <w:p w:rsidR="006A6162" w:rsidRPr="0064367B" w:rsidRDefault="006A6162" w:rsidP="006A6162">
            <w:pPr>
              <w:spacing w:after="0" w:line="240" w:lineRule="auto"/>
            </w:pPr>
            <w:r w:rsidRPr="0064367B">
              <w:t>SK.</w:t>
            </w:r>
          </w:p>
        </w:tc>
        <w:tc>
          <w:tcPr>
            <w:tcW w:w="823" w:type="dxa"/>
          </w:tcPr>
          <w:p w:rsidR="006A6162" w:rsidRPr="0064367B" w:rsidRDefault="006A6162" w:rsidP="006A6162">
            <w:pPr>
              <w:spacing w:after="0" w:line="240" w:lineRule="auto"/>
            </w:pPr>
            <w:r w:rsidRPr="0064367B">
              <w:t>VII</w:t>
            </w:r>
          </w:p>
          <w:p w:rsidR="006A6162" w:rsidRPr="0064367B" w:rsidRDefault="006A6162" w:rsidP="006A6162">
            <w:pPr>
              <w:spacing w:after="0" w:line="240" w:lineRule="auto"/>
            </w:pPr>
            <w:r w:rsidRPr="0064367B">
              <w:t>ODG.</w:t>
            </w:r>
          </w:p>
          <w:p w:rsidR="006A6162" w:rsidRPr="0064367B" w:rsidRDefault="006A6162" w:rsidP="006A6162">
            <w:pPr>
              <w:spacing w:after="0" w:line="240" w:lineRule="auto"/>
            </w:pPr>
            <w:r w:rsidRPr="0064367B">
              <w:t>SK.</w:t>
            </w:r>
          </w:p>
        </w:tc>
        <w:tc>
          <w:tcPr>
            <w:tcW w:w="890" w:type="dxa"/>
          </w:tcPr>
          <w:p w:rsidR="006A6162" w:rsidRPr="0064367B" w:rsidRDefault="006A6162" w:rsidP="006A6162">
            <w:pPr>
              <w:spacing w:after="0" w:line="240" w:lineRule="auto"/>
            </w:pPr>
            <w:r w:rsidRPr="0064367B">
              <w:t>VIII</w:t>
            </w:r>
          </w:p>
          <w:p w:rsidR="006A6162" w:rsidRPr="0064367B" w:rsidRDefault="006A6162" w:rsidP="006A6162">
            <w:pPr>
              <w:spacing w:after="0" w:line="240" w:lineRule="auto"/>
            </w:pPr>
            <w:r w:rsidRPr="0064367B">
              <w:t>ODG.</w:t>
            </w:r>
          </w:p>
          <w:p w:rsidR="006A6162" w:rsidRPr="0064367B" w:rsidRDefault="006A6162" w:rsidP="006A6162">
            <w:pPr>
              <w:spacing w:after="0" w:line="240" w:lineRule="auto"/>
            </w:pPr>
            <w:r w:rsidRPr="0064367B">
              <w:t>SK.</w:t>
            </w:r>
          </w:p>
        </w:tc>
        <w:tc>
          <w:tcPr>
            <w:tcW w:w="1080" w:type="dxa"/>
            <w:tcBorders>
              <w:right w:val="single" w:sz="4" w:space="0" w:color="auto"/>
            </w:tcBorders>
          </w:tcPr>
          <w:p w:rsidR="006A6162" w:rsidRPr="0064367B" w:rsidRDefault="006A6162" w:rsidP="006A6162">
            <w:pPr>
              <w:spacing w:after="0" w:line="240" w:lineRule="auto"/>
            </w:pPr>
            <w:r w:rsidRPr="0064367B">
              <w:t>UKUPNO</w:t>
            </w:r>
          </w:p>
        </w:tc>
      </w:tr>
      <w:tr w:rsidR="006A6162" w:rsidRPr="0064367B" w:rsidTr="00A84FB3">
        <w:trPr>
          <w:cantSplit/>
        </w:trPr>
        <w:tc>
          <w:tcPr>
            <w:tcW w:w="1630" w:type="dxa"/>
          </w:tcPr>
          <w:p w:rsidR="006A6162" w:rsidRPr="0064367B" w:rsidRDefault="006A6162" w:rsidP="006A6162">
            <w:pPr>
              <w:spacing w:after="0" w:line="240" w:lineRule="auto"/>
            </w:pPr>
            <w:r w:rsidRPr="0064367B">
              <w:t>Zidar</w:t>
            </w:r>
          </w:p>
        </w:tc>
        <w:tc>
          <w:tcPr>
            <w:tcW w:w="822" w:type="dxa"/>
          </w:tcPr>
          <w:p w:rsidR="006A6162" w:rsidRPr="0064367B" w:rsidRDefault="006A6162" w:rsidP="006A6162">
            <w:pPr>
              <w:spacing w:after="0" w:line="240" w:lineRule="auto"/>
            </w:pPr>
            <w:r w:rsidRPr="0064367B">
              <w:t>2</w:t>
            </w:r>
          </w:p>
        </w:tc>
        <w:tc>
          <w:tcPr>
            <w:tcW w:w="823" w:type="dxa"/>
          </w:tcPr>
          <w:p w:rsidR="006A6162" w:rsidRPr="0064367B" w:rsidRDefault="006A6162" w:rsidP="006A6162">
            <w:pPr>
              <w:spacing w:after="0" w:line="240" w:lineRule="auto"/>
            </w:pPr>
          </w:p>
        </w:tc>
        <w:tc>
          <w:tcPr>
            <w:tcW w:w="823" w:type="dxa"/>
          </w:tcPr>
          <w:p w:rsidR="006A6162" w:rsidRPr="0064367B" w:rsidRDefault="006A6162" w:rsidP="006A6162">
            <w:pPr>
              <w:spacing w:after="0" w:line="240" w:lineRule="auto"/>
            </w:pPr>
          </w:p>
        </w:tc>
        <w:tc>
          <w:tcPr>
            <w:tcW w:w="823" w:type="dxa"/>
          </w:tcPr>
          <w:p w:rsidR="006A6162" w:rsidRPr="0064367B" w:rsidRDefault="006A6162" w:rsidP="006A6162">
            <w:pPr>
              <w:spacing w:after="0" w:line="240" w:lineRule="auto"/>
            </w:pPr>
          </w:p>
        </w:tc>
        <w:tc>
          <w:tcPr>
            <w:tcW w:w="823" w:type="dxa"/>
          </w:tcPr>
          <w:p w:rsidR="006A6162" w:rsidRPr="0064367B" w:rsidRDefault="006A6162" w:rsidP="006A6162">
            <w:pPr>
              <w:spacing w:after="0" w:line="240" w:lineRule="auto"/>
            </w:pPr>
          </w:p>
        </w:tc>
        <w:tc>
          <w:tcPr>
            <w:tcW w:w="823" w:type="dxa"/>
          </w:tcPr>
          <w:p w:rsidR="006A6162" w:rsidRPr="0064367B" w:rsidRDefault="006A6162" w:rsidP="006A6162">
            <w:pPr>
              <w:spacing w:after="0" w:line="240" w:lineRule="auto"/>
            </w:pPr>
            <w:r w:rsidRPr="0064367B">
              <w:t>1</w:t>
            </w:r>
          </w:p>
        </w:tc>
        <w:tc>
          <w:tcPr>
            <w:tcW w:w="823" w:type="dxa"/>
          </w:tcPr>
          <w:p w:rsidR="006A6162" w:rsidRPr="0064367B" w:rsidRDefault="006A6162" w:rsidP="006A6162">
            <w:pPr>
              <w:spacing w:after="0" w:line="240" w:lineRule="auto"/>
            </w:pPr>
            <w:r w:rsidRPr="0064367B">
              <w:t>2</w:t>
            </w:r>
          </w:p>
        </w:tc>
        <w:tc>
          <w:tcPr>
            <w:tcW w:w="890" w:type="dxa"/>
          </w:tcPr>
          <w:p w:rsidR="006A6162" w:rsidRPr="0064367B" w:rsidRDefault="006A6162" w:rsidP="006A6162">
            <w:pPr>
              <w:spacing w:after="0" w:line="240" w:lineRule="auto"/>
            </w:pPr>
            <w:r w:rsidRPr="0064367B">
              <w:t>2</w:t>
            </w:r>
          </w:p>
        </w:tc>
        <w:tc>
          <w:tcPr>
            <w:tcW w:w="1080" w:type="dxa"/>
            <w:tcBorders>
              <w:right w:val="single" w:sz="4" w:space="0" w:color="auto"/>
            </w:tcBorders>
          </w:tcPr>
          <w:p w:rsidR="006A6162" w:rsidRPr="0064367B" w:rsidRDefault="006A6162" w:rsidP="006A6162">
            <w:pPr>
              <w:spacing w:after="0" w:line="240" w:lineRule="auto"/>
            </w:pPr>
            <w:r w:rsidRPr="0064367B">
              <w:t>7</w:t>
            </w:r>
          </w:p>
        </w:tc>
      </w:tr>
      <w:tr w:rsidR="006A6162" w:rsidRPr="0064367B" w:rsidTr="00A84FB3">
        <w:trPr>
          <w:cantSplit/>
        </w:trPr>
        <w:tc>
          <w:tcPr>
            <w:tcW w:w="1630" w:type="dxa"/>
          </w:tcPr>
          <w:p w:rsidR="006A6162" w:rsidRPr="0064367B" w:rsidRDefault="006A6162" w:rsidP="006A6162">
            <w:pPr>
              <w:spacing w:after="0" w:line="240" w:lineRule="auto"/>
            </w:pPr>
            <w:r w:rsidRPr="0064367B">
              <w:t>Tesar</w:t>
            </w:r>
          </w:p>
        </w:tc>
        <w:tc>
          <w:tcPr>
            <w:tcW w:w="822" w:type="dxa"/>
          </w:tcPr>
          <w:p w:rsidR="006A6162" w:rsidRPr="0064367B" w:rsidRDefault="006A6162" w:rsidP="006A6162">
            <w:pPr>
              <w:spacing w:after="0" w:line="240" w:lineRule="auto"/>
            </w:pPr>
          </w:p>
        </w:tc>
        <w:tc>
          <w:tcPr>
            <w:tcW w:w="823" w:type="dxa"/>
          </w:tcPr>
          <w:p w:rsidR="006A6162" w:rsidRPr="0064367B" w:rsidRDefault="006A6162" w:rsidP="006A6162">
            <w:pPr>
              <w:spacing w:after="0" w:line="240" w:lineRule="auto"/>
            </w:pPr>
          </w:p>
        </w:tc>
        <w:tc>
          <w:tcPr>
            <w:tcW w:w="823" w:type="dxa"/>
          </w:tcPr>
          <w:p w:rsidR="006A6162" w:rsidRPr="0064367B" w:rsidRDefault="006A6162" w:rsidP="006A6162">
            <w:pPr>
              <w:spacing w:after="0" w:line="240" w:lineRule="auto"/>
            </w:pPr>
          </w:p>
        </w:tc>
        <w:tc>
          <w:tcPr>
            <w:tcW w:w="823" w:type="dxa"/>
          </w:tcPr>
          <w:p w:rsidR="006A6162" w:rsidRPr="0064367B" w:rsidRDefault="006A6162" w:rsidP="006A6162">
            <w:pPr>
              <w:spacing w:after="0" w:line="240" w:lineRule="auto"/>
            </w:pPr>
          </w:p>
        </w:tc>
        <w:tc>
          <w:tcPr>
            <w:tcW w:w="823" w:type="dxa"/>
          </w:tcPr>
          <w:p w:rsidR="006A6162" w:rsidRPr="0064367B" w:rsidRDefault="006A6162" w:rsidP="006A6162">
            <w:pPr>
              <w:spacing w:after="0" w:line="240" w:lineRule="auto"/>
            </w:pPr>
          </w:p>
        </w:tc>
        <w:tc>
          <w:tcPr>
            <w:tcW w:w="823" w:type="dxa"/>
          </w:tcPr>
          <w:p w:rsidR="006A6162" w:rsidRPr="0064367B" w:rsidRDefault="006A6162" w:rsidP="006A6162">
            <w:pPr>
              <w:spacing w:after="0" w:line="240" w:lineRule="auto"/>
            </w:pPr>
          </w:p>
        </w:tc>
        <w:tc>
          <w:tcPr>
            <w:tcW w:w="823" w:type="dxa"/>
          </w:tcPr>
          <w:p w:rsidR="006A6162" w:rsidRPr="0064367B" w:rsidRDefault="006A6162" w:rsidP="006A6162">
            <w:pPr>
              <w:spacing w:after="0" w:line="240" w:lineRule="auto"/>
            </w:pPr>
            <w:r w:rsidRPr="0064367B">
              <w:t>1</w:t>
            </w:r>
          </w:p>
        </w:tc>
        <w:tc>
          <w:tcPr>
            <w:tcW w:w="890" w:type="dxa"/>
          </w:tcPr>
          <w:p w:rsidR="006A6162" w:rsidRPr="0064367B" w:rsidRDefault="006A6162" w:rsidP="006A6162">
            <w:pPr>
              <w:spacing w:after="0" w:line="240" w:lineRule="auto"/>
            </w:pPr>
            <w:r w:rsidRPr="0064367B">
              <w:t>3</w:t>
            </w:r>
          </w:p>
          <w:p w:rsidR="006A6162" w:rsidRPr="0064367B" w:rsidRDefault="006A6162" w:rsidP="006A6162">
            <w:pPr>
              <w:spacing w:after="0" w:line="240" w:lineRule="auto"/>
            </w:pPr>
          </w:p>
        </w:tc>
        <w:tc>
          <w:tcPr>
            <w:tcW w:w="1080" w:type="dxa"/>
            <w:tcBorders>
              <w:right w:val="single" w:sz="4" w:space="0" w:color="auto"/>
            </w:tcBorders>
          </w:tcPr>
          <w:p w:rsidR="006A6162" w:rsidRPr="0064367B" w:rsidRDefault="006A6162" w:rsidP="006A6162">
            <w:pPr>
              <w:spacing w:after="0" w:line="240" w:lineRule="auto"/>
            </w:pPr>
            <w:r w:rsidRPr="0064367B">
              <w:t>4</w:t>
            </w:r>
          </w:p>
        </w:tc>
      </w:tr>
      <w:tr w:rsidR="006A6162" w:rsidRPr="0064367B" w:rsidTr="00A84FB3">
        <w:trPr>
          <w:cantSplit/>
        </w:trPr>
        <w:tc>
          <w:tcPr>
            <w:tcW w:w="1630" w:type="dxa"/>
          </w:tcPr>
          <w:p w:rsidR="006A6162" w:rsidRPr="0064367B" w:rsidRDefault="006A6162" w:rsidP="006A6162">
            <w:pPr>
              <w:spacing w:after="0" w:line="240" w:lineRule="auto"/>
            </w:pPr>
            <w:r w:rsidRPr="0064367B">
              <w:t>Rukovatelj gr.strojeva</w:t>
            </w:r>
          </w:p>
        </w:tc>
        <w:tc>
          <w:tcPr>
            <w:tcW w:w="822" w:type="dxa"/>
          </w:tcPr>
          <w:p w:rsidR="006A6162" w:rsidRPr="0064367B" w:rsidRDefault="006A6162" w:rsidP="006A6162">
            <w:pPr>
              <w:spacing w:after="0" w:line="240" w:lineRule="auto"/>
            </w:pPr>
            <w:r w:rsidRPr="0064367B">
              <w:t>2</w:t>
            </w:r>
          </w:p>
        </w:tc>
        <w:tc>
          <w:tcPr>
            <w:tcW w:w="823" w:type="dxa"/>
          </w:tcPr>
          <w:p w:rsidR="006A6162" w:rsidRPr="0064367B" w:rsidRDefault="006A6162" w:rsidP="006A6162">
            <w:pPr>
              <w:spacing w:after="0" w:line="240" w:lineRule="auto"/>
            </w:pPr>
          </w:p>
        </w:tc>
        <w:tc>
          <w:tcPr>
            <w:tcW w:w="823" w:type="dxa"/>
          </w:tcPr>
          <w:p w:rsidR="006A6162" w:rsidRPr="0064367B" w:rsidRDefault="006A6162" w:rsidP="006A6162">
            <w:pPr>
              <w:spacing w:after="0" w:line="240" w:lineRule="auto"/>
            </w:pPr>
          </w:p>
        </w:tc>
        <w:tc>
          <w:tcPr>
            <w:tcW w:w="823" w:type="dxa"/>
          </w:tcPr>
          <w:p w:rsidR="006A6162" w:rsidRPr="0064367B" w:rsidRDefault="006A6162" w:rsidP="006A6162">
            <w:pPr>
              <w:spacing w:after="0" w:line="240" w:lineRule="auto"/>
            </w:pPr>
          </w:p>
        </w:tc>
        <w:tc>
          <w:tcPr>
            <w:tcW w:w="823" w:type="dxa"/>
          </w:tcPr>
          <w:p w:rsidR="006A6162" w:rsidRPr="0064367B" w:rsidRDefault="006A6162" w:rsidP="006A6162">
            <w:pPr>
              <w:spacing w:after="0" w:line="240" w:lineRule="auto"/>
            </w:pPr>
          </w:p>
        </w:tc>
        <w:tc>
          <w:tcPr>
            <w:tcW w:w="823" w:type="dxa"/>
          </w:tcPr>
          <w:p w:rsidR="006A6162" w:rsidRPr="0064367B" w:rsidRDefault="006A6162" w:rsidP="006A6162">
            <w:pPr>
              <w:spacing w:after="0" w:line="240" w:lineRule="auto"/>
            </w:pPr>
          </w:p>
        </w:tc>
        <w:tc>
          <w:tcPr>
            <w:tcW w:w="823" w:type="dxa"/>
          </w:tcPr>
          <w:p w:rsidR="006A6162" w:rsidRPr="0064367B" w:rsidRDefault="006A6162" w:rsidP="006A6162">
            <w:pPr>
              <w:spacing w:after="0" w:line="240" w:lineRule="auto"/>
            </w:pPr>
            <w:r w:rsidRPr="0064367B">
              <w:t>2</w:t>
            </w:r>
          </w:p>
        </w:tc>
        <w:tc>
          <w:tcPr>
            <w:tcW w:w="890" w:type="dxa"/>
          </w:tcPr>
          <w:p w:rsidR="006A6162" w:rsidRPr="0064367B" w:rsidRDefault="006A6162" w:rsidP="006A6162">
            <w:pPr>
              <w:spacing w:after="0" w:line="240" w:lineRule="auto"/>
            </w:pPr>
            <w:r w:rsidRPr="0064367B">
              <w:t>1</w:t>
            </w:r>
          </w:p>
        </w:tc>
        <w:tc>
          <w:tcPr>
            <w:tcW w:w="1080" w:type="dxa"/>
            <w:tcBorders>
              <w:right w:val="single" w:sz="4" w:space="0" w:color="auto"/>
            </w:tcBorders>
          </w:tcPr>
          <w:p w:rsidR="006A6162" w:rsidRPr="0064367B" w:rsidRDefault="006A6162" w:rsidP="006A6162">
            <w:pPr>
              <w:spacing w:after="0" w:line="240" w:lineRule="auto"/>
            </w:pPr>
            <w:r w:rsidRPr="0064367B">
              <w:t>5</w:t>
            </w:r>
          </w:p>
        </w:tc>
      </w:tr>
      <w:tr w:rsidR="006A6162" w:rsidRPr="0064367B" w:rsidTr="00A84FB3">
        <w:trPr>
          <w:cantSplit/>
        </w:trPr>
        <w:tc>
          <w:tcPr>
            <w:tcW w:w="1630" w:type="dxa"/>
          </w:tcPr>
          <w:p w:rsidR="006A6162" w:rsidRPr="0064367B" w:rsidRDefault="006A6162" w:rsidP="006A6162">
            <w:pPr>
              <w:spacing w:after="0" w:line="240" w:lineRule="auto"/>
            </w:pPr>
            <w:r w:rsidRPr="0064367B">
              <w:t>Soboslikar</w:t>
            </w:r>
          </w:p>
        </w:tc>
        <w:tc>
          <w:tcPr>
            <w:tcW w:w="822" w:type="dxa"/>
          </w:tcPr>
          <w:p w:rsidR="006A6162" w:rsidRPr="0064367B" w:rsidRDefault="006A6162" w:rsidP="006A6162">
            <w:pPr>
              <w:spacing w:after="0" w:line="240" w:lineRule="auto"/>
            </w:pPr>
            <w:r w:rsidRPr="0064367B">
              <w:t>2</w:t>
            </w:r>
          </w:p>
        </w:tc>
        <w:tc>
          <w:tcPr>
            <w:tcW w:w="823" w:type="dxa"/>
          </w:tcPr>
          <w:p w:rsidR="006A6162" w:rsidRPr="0064367B" w:rsidRDefault="006A6162" w:rsidP="006A6162">
            <w:pPr>
              <w:spacing w:after="0" w:line="240" w:lineRule="auto"/>
            </w:pPr>
          </w:p>
        </w:tc>
        <w:tc>
          <w:tcPr>
            <w:tcW w:w="823" w:type="dxa"/>
          </w:tcPr>
          <w:p w:rsidR="006A6162" w:rsidRPr="0064367B" w:rsidRDefault="006A6162" w:rsidP="006A6162">
            <w:pPr>
              <w:spacing w:after="0" w:line="240" w:lineRule="auto"/>
            </w:pPr>
          </w:p>
        </w:tc>
        <w:tc>
          <w:tcPr>
            <w:tcW w:w="823" w:type="dxa"/>
          </w:tcPr>
          <w:p w:rsidR="006A6162" w:rsidRPr="0064367B" w:rsidRDefault="006A6162" w:rsidP="006A6162">
            <w:pPr>
              <w:spacing w:after="0" w:line="240" w:lineRule="auto"/>
            </w:pPr>
          </w:p>
        </w:tc>
        <w:tc>
          <w:tcPr>
            <w:tcW w:w="823" w:type="dxa"/>
          </w:tcPr>
          <w:p w:rsidR="006A6162" w:rsidRPr="0064367B" w:rsidRDefault="006A6162" w:rsidP="006A6162">
            <w:pPr>
              <w:spacing w:after="0" w:line="240" w:lineRule="auto"/>
            </w:pPr>
          </w:p>
        </w:tc>
        <w:tc>
          <w:tcPr>
            <w:tcW w:w="823" w:type="dxa"/>
          </w:tcPr>
          <w:p w:rsidR="006A6162" w:rsidRPr="0064367B" w:rsidRDefault="006A6162" w:rsidP="006A6162">
            <w:pPr>
              <w:spacing w:after="0" w:line="240" w:lineRule="auto"/>
            </w:pPr>
          </w:p>
        </w:tc>
        <w:tc>
          <w:tcPr>
            <w:tcW w:w="823" w:type="dxa"/>
          </w:tcPr>
          <w:p w:rsidR="006A6162" w:rsidRPr="0064367B" w:rsidRDefault="006A6162" w:rsidP="006A6162">
            <w:pPr>
              <w:spacing w:after="0" w:line="240" w:lineRule="auto"/>
            </w:pPr>
            <w:r w:rsidRPr="0064367B">
              <w:t>2</w:t>
            </w:r>
          </w:p>
        </w:tc>
        <w:tc>
          <w:tcPr>
            <w:tcW w:w="890" w:type="dxa"/>
          </w:tcPr>
          <w:p w:rsidR="006A6162" w:rsidRPr="0064367B" w:rsidRDefault="006A6162" w:rsidP="006A6162">
            <w:pPr>
              <w:spacing w:after="0" w:line="240" w:lineRule="auto"/>
            </w:pPr>
            <w:r w:rsidRPr="0064367B">
              <w:t>1</w:t>
            </w:r>
          </w:p>
        </w:tc>
        <w:tc>
          <w:tcPr>
            <w:tcW w:w="1080" w:type="dxa"/>
            <w:tcBorders>
              <w:right w:val="single" w:sz="4" w:space="0" w:color="auto"/>
            </w:tcBorders>
          </w:tcPr>
          <w:p w:rsidR="006A6162" w:rsidRPr="0064367B" w:rsidRDefault="006A6162" w:rsidP="006A6162">
            <w:pPr>
              <w:spacing w:after="0" w:line="240" w:lineRule="auto"/>
            </w:pPr>
            <w:r w:rsidRPr="0064367B">
              <w:t>5</w:t>
            </w:r>
          </w:p>
        </w:tc>
      </w:tr>
      <w:tr w:rsidR="006A6162" w:rsidRPr="0064367B" w:rsidTr="00A84FB3">
        <w:trPr>
          <w:cantSplit/>
        </w:trPr>
        <w:tc>
          <w:tcPr>
            <w:tcW w:w="1630" w:type="dxa"/>
          </w:tcPr>
          <w:p w:rsidR="006A6162" w:rsidRPr="0064367B" w:rsidRDefault="006A6162" w:rsidP="006A6162">
            <w:pPr>
              <w:spacing w:after="0" w:line="240" w:lineRule="auto"/>
            </w:pPr>
            <w:r w:rsidRPr="0064367B">
              <w:t>Pismoslikar</w:t>
            </w:r>
          </w:p>
        </w:tc>
        <w:tc>
          <w:tcPr>
            <w:tcW w:w="822" w:type="dxa"/>
          </w:tcPr>
          <w:p w:rsidR="006A6162" w:rsidRPr="0064367B" w:rsidRDefault="006A6162" w:rsidP="006A6162">
            <w:pPr>
              <w:spacing w:after="0" w:line="240" w:lineRule="auto"/>
            </w:pPr>
          </w:p>
        </w:tc>
        <w:tc>
          <w:tcPr>
            <w:tcW w:w="823" w:type="dxa"/>
          </w:tcPr>
          <w:p w:rsidR="006A6162" w:rsidRPr="0064367B" w:rsidRDefault="006A6162" w:rsidP="006A6162">
            <w:pPr>
              <w:spacing w:after="0" w:line="240" w:lineRule="auto"/>
            </w:pPr>
          </w:p>
        </w:tc>
        <w:tc>
          <w:tcPr>
            <w:tcW w:w="823" w:type="dxa"/>
          </w:tcPr>
          <w:p w:rsidR="006A6162" w:rsidRPr="0064367B" w:rsidRDefault="006A6162" w:rsidP="006A6162">
            <w:pPr>
              <w:spacing w:after="0" w:line="240" w:lineRule="auto"/>
            </w:pPr>
          </w:p>
        </w:tc>
        <w:tc>
          <w:tcPr>
            <w:tcW w:w="823" w:type="dxa"/>
          </w:tcPr>
          <w:p w:rsidR="006A6162" w:rsidRPr="0064367B" w:rsidRDefault="006A6162" w:rsidP="006A6162">
            <w:pPr>
              <w:spacing w:after="0" w:line="240" w:lineRule="auto"/>
            </w:pPr>
          </w:p>
        </w:tc>
        <w:tc>
          <w:tcPr>
            <w:tcW w:w="823" w:type="dxa"/>
          </w:tcPr>
          <w:p w:rsidR="006A6162" w:rsidRPr="0064367B" w:rsidRDefault="006A6162" w:rsidP="006A6162">
            <w:pPr>
              <w:spacing w:after="0" w:line="240" w:lineRule="auto"/>
            </w:pPr>
          </w:p>
        </w:tc>
        <w:tc>
          <w:tcPr>
            <w:tcW w:w="823" w:type="dxa"/>
          </w:tcPr>
          <w:p w:rsidR="006A6162" w:rsidRPr="0064367B" w:rsidRDefault="006A6162" w:rsidP="006A6162">
            <w:pPr>
              <w:spacing w:after="0" w:line="240" w:lineRule="auto"/>
            </w:pPr>
          </w:p>
        </w:tc>
        <w:tc>
          <w:tcPr>
            <w:tcW w:w="823" w:type="dxa"/>
          </w:tcPr>
          <w:p w:rsidR="006A6162" w:rsidRPr="0064367B" w:rsidRDefault="006A6162" w:rsidP="006A6162">
            <w:pPr>
              <w:spacing w:after="0" w:line="240" w:lineRule="auto"/>
            </w:pPr>
          </w:p>
        </w:tc>
        <w:tc>
          <w:tcPr>
            <w:tcW w:w="890" w:type="dxa"/>
          </w:tcPr>
          <w:p w:rsidR="006A6162" w:rsidRPr="0064367B" w:rsidRDefault="006A6162" w:rsidP="006A6162">
            <w:pPr>
              <w:spacing w:after="0" w:line="240" w:lineRule="auto"/>
            </w:pPr>
          </w:p>
        </w:tc>
        <w:tc>
          <w:tcPr>
            <w:tcW w:w="1080" w:type="dxa"/>
            <w:tcBorders>
              <w:right w:val="single" w:sz="4" w:space="0" w:color="auto"/>
            </w:tcBorders>
          </w:tcPr>
          <w:p w:rsidR="006A6162" w:rsidRPr="0064367B" w:rsidRDefault="006A6162" w:rsidP="006A6162">
            <w:pPr>
              <w:spacing w:after="0" w:line="240" w:lineRule="auto"/>
            </w:pPr>
          </w:p>
        </w:tc>
      </w:tr>
      <w:tr w:rsidR="006A6162" w:rsidRPr="0064367B" w:rsidTr="00A84FB3">
        <w:trPr>
          <w:cantSplit/>
        </w:trPr>
        <w:tc>
          <w:tcPr>
            <w:tcW w:w="1630" w:type="dxa"/>
          </w:tcPr>
          <w:p w:rsidR="006A6162" w:rsidRPr="0064367B" w:rsidRDefault="006A6162" w:rsidP="006A6162">
            <w:pPr>
              <w:spacing w:after="0" w:line="240" w:lineRule="auto"/>
            </w:pPr>
            <w:r w:rsidRPr="0064367B">
              <w:t>Keramičar</w:t>
            </w:r>
          </w:p>
        </w:tc>
        <w:tc>
          <w:tcPr>
            <w:tcW w:w="822" w:type="dxa"/>
          </w:tcPr>
          <w:p w:rsidR="006A6162" w:rsidRPr="0064367B" w:rsidRDefault="006A6162" w:rsidP="006A6162">
            <w:pPr>
              <w:spacing w:after="0" w:line="240" w:lineRule="auto"/>
            </w:pPr>
            <w:r w:rsidRPr="0064367B">
              <w:t>1</w:t>
            </w:r>
          </w:p>
        </w:tc>
        <w:tc>
          <w:tcPr>
            <w:tcW w:w="823" w:type="dxa"/>
          </w:tcPr>
          <w:p w:rsidR="006A6162" w:rsidRPr="0064367B" w:rsidRDefault="006A6162" w:rsidP="006A6162">
            <w:pPr>
              <w:spacing w:after="0" w:line="240" w:lineRule="auto"/>
            </w:pPr>
          </w:p>
        </w:tc>
        <w:tc>
          <w:tcPr>
            <w:tcW w:w="823" w:type="dxa"/>
          </w:tcPr>
          <w:p w:rsidR="006A6162" w:rsidRPr="0064367B" w:rsidRDefault="006A6162" w:rsidP="006A6162">
            <w:pPr>
              <w:spacing w:after="0" w:line="240" w:lineRule="auto"/>
            </w:pPr>
          </w:p>
        </w:tc>
        <w:tc>
          <w:tcPr>
            <w:tcW w:w="823" w:type="dxa"/>
          </w:tcPr>
          <w:p w:rsidR="006A6162" w:rsidRPr="0064367B" w:rsidRDefault="006A6162" w:rsidP="006A6162">
            <w:pPr>
              <w:spacing w:after="0" w:line="240" w:lineRule="auto"/>
            </w:pPr>
          </w:p>
        </w:tc>
        <w:tc>
          <w:tcPr>
            <w:tcW w:w="823" w:type="dxa"/>
          </w:tcPr>
          <w:p w:rsidR="006A6162" w:rsidRPr="0064367B" w:rsidRDefault="006A6162" w:rsidP="006A6162">
            <w:pPr>
              <w:spacing w:after="0" w:line="240" w:lineRule="auto"/>
            </w:pPr>
          </w:p>
        </w:tc>
        <w:tc>
          <w:tcPr>
            <w:tcW w:w="823" w:type="dxa"/>
          </w:tcPr>
          <w:p w:rsidR="006A6162" w:rsidRPr="0064367B" w:rsidRDefault="006A6162" w:rsidP="006A6162">
            <w:pPr>
              <w:spacing w:after="0" w:line="240" w:lineRule="auto"/>
            </w:pPr>
            <w:r w:rsidRPr="0064367B">
              <w:t>1</w:t>
            </w:r>
          </w:p>
        </w:tc>
        <w:tc>
          <w:tcPr>
            <w:tcW w:w="823" w:type="dxa"/>
          </w:tcPr>
          <w:p w:rsidR="006A6162" w:rsidRPr="0064367B" w:rsidRDefault="006A6162" w:rsidP="006A6162">
            <w:pPr>
              <w:spacing w:after="0" w:line="240" w:lineRule="auto"/>
            </w:pPr>
            <w:r w:rsidRPr="0064367B">
              <w:t>2</w:t>
            </w:r>
          </w:p>
        </w:tc>
        <w:tc>
          <w:tcPr>
            <w:tcW w:w="890" w:type="dxa"/>
          </w:tcPr>
          <w:p w:rsidR="006A6162" w:rsidRPr="0064367B" w:rsidRDefault="006A6162" w:rsidP="006A6162">
            <w:pPr>
              <w:spacing w:after="0" w:line="240" w:lineRule="auto"/>
            </w:pPr>
            <w:r w:rsidRPr="0064367B">
              <w:t>1</w:t>
            </w:r>
          </w:p>
        </w:tc>
        <w:tc>
          <w:tcPr>
            <w:tcW w:w="1080" w:type="dxa"/>
            <w:tcBorders>
              <w:right w:val="single" w:sz="4" w:space="0" w:color="auto"/>
            </w:tcBorders>
          </w:tcPr>
          <w:p w:rsidR="006A6162" w:rsidRPr="0064367B" w:rsidRDefault="006A6162" w:rsidP="006A6162">
            <w:pPr>
              <w:spacing w:after="0" w:line="240" w:lineRule="auto"/>
            </w:pPr>
            <w:r w:rsidRPr="0064367B">
              <w:t>5</w:t>
            </w:r>
          </w:p>
        </w:tc>
      </w:tr>
      <w:tr w:rsidR="006A6162" w:rsidRPr="0064367B" w:rsidTr="00A84FB3">
        <w:trPr>
          <w:cantSplit/>
        </w:trPr>
        <w:tc>
          <w:tcPr>
            <w:tcW w:w="1630" w:type="dxa"/>
          </w:tcPr>
          <w:p w:rsidR="006A6162" w:rsidRPr="0064367B" w:rsidRDefault="006A6162" w:rsidP="006A6162">
            <w:pPr>
              <w:spacing w:after="0" w:line="240" w:lineRule="auto"/>
            </w:pPr>
            <w:r w:rsidRPr="0064367B">
              <w:t>Instalater gr. i klimatizacije</w:t>
            </w:r>
          </w:p>
        </w:tc>
        <w:tc>
          <w:tcPr>
            <w:tcW w:w="822" w:type="dxa"/>
          </w:tcPr>
          <w:p w:rsidR="006A6162" w:rsidRPr="0064367B" w:rsidRDefault="006A6162" w:rsidP="006A6162">
            <w:pPr>
              <w:spacing w:after="0" w:line="240" w:lineRule="auto"/>
            </w:pPr>
            <w:r w:rsidRPr="0064367B">
              <w:t>3</w:t>
            </w:r>
          </w:p>
        </w:tc>
        <w:tc>
          <w:tcPr>
            <w:tcW w:w="823" w:type="dxa"/>
          </w:tcPr>
          <w:p w:rsidR="006A6162" w:rsidRPr="0064367B" w:rsidRDefault="006A6162" w:rsidP="006A6162">
            <w:pPr>
              <w:spacing w:after="0" w:line="240" w:lineRule="auto"/>
            </w:pPr>
          </w:p>
        </w:tc>
        <w:tc>
          <w:tcPr>
            <w:tcW w:w="823" w:type="dxa"/>
          </w:tcPr>
          <w:p w:rsidR="006A6162" w:rsidRPr="0064367B" w:rsidRDefault="006A6162" w:rsidP="006A6162">
            <w:pPr>
              <w:spacing w:after="0" w:line="240" w:lineRule="auto"/>
            </w:pPr>
          </w:p>
        </w:tc>
        <w:tc>
          <w:tcPr>
            <w:tcW w:w="823" w:type="dxa"/>
          </w:tcPr>
          <w:p w:rsidR="006A6162" w:rsidRPr="0064367B" w:rsidRDefault="006A6162" w:rsidP="006A6162">
            <w:pPr>
              <w:spacing w:after="0" w:line="240" w:lineRule="auto"/>
            </w:pPr>
          </w:p>
        </w:tc>
        <w:tc>
          <w:tcPr>
            <w:tcW w:w="823" w:type="dxa"/>
          </w:tcPr>
          <w:p w:rsidR="006A6162" w:rsidRPr="0064367B" w:rsidRDefault="006A6162" w:rsidP="006A6162">
            <w:pPr>
              <w:spacing w:after="0" w:line="240" w:lineRule="auto"/>
            </w:pPr>
          </w:p>
        </w:tc>
        <w:tc>
          <w:tcPr>
            <w:tcW w:w="823" w:type="dxa"/>
          </w:tcPr>
          <w:p w:rsidR="006A6162" w:rsidRPr="0064367B" w:rsidRDefault="006A6162" w:rsidP="006A6162">
            <w:pPr>
              <w:spacing w:after="0" w:line="240" w:lineRule="auto"/>
            </w:pPr>
            <w:r w:rsidRPr="0064367B">
              <w:t>1</w:t>
            </w:r>
          </w:p>
        </w:tc>
        <w:tc>
          <w:tcPr>
            <w:tcW w:w="823" w:type="dxa"/>
          </w:tcPr>
          <w:p w:rsidR="006A6162" w:rsidRPr="0064367B" w:rsidRDefault="006A6162" w:rsidP="006A6162">
            <w:pPr>
              <w:spacing w:after="0" w:line="240" w:lineRule="auto"/>
            </w:pPr>
            <w:r w:rsidRPr="0064367B">
              <w:t>2</w:t>
            </w:r>
          </w:p>
        </w:tc>
        <w:tc>
          <w:tcPr>
            <w:tcW w:w="890" w:type="dxa"/>
          </w:tcPr>
          <w:p w:rsidR="006A6162" w:rsidRPr="0064367B" w:rsidRDefault="006A6162" w:rsidP="006A6162">
            <w:pPr>
              <w:spacing w:after="0" w:line="240" w:lineRule="auto"/>
            </w:pPr>
            <w:r w:rsidRPr="0064367B">
              <w:t>1</w:t>
            </w:r>
          </w:p>
        </w:tc>
        <w:tc>
          <w:tcPr>
            <w:tcW w:w="1080" w:type="dxa"/>
            <w:tcBorders>
              <w:right w:val="single" w:sz="4" w:space="0" w:color="auto"/>
            </w:tcBorders>
          </w:tcPr>
          <w:p w:rsidR="006A6162" w:rsidRPr="0064367B" w:rsidRDefault="006A6162" w:rsidP="006A6162">
            <w:pPr>
              <w:spacing w:after="0" w:line="240" w:lineRule="auto"/>
            </w:pPr>
            <w:r w:rsidRPr="0064367B">
              <w:t>7</w:t>
            </w:r>
          </w:p>
        </w:tc>
      </w:tr>
      <w:tr w:rsidR="006A6162" w:rsidRPr="0064367B" w:rsidTr="00A84FB3">
        <w:trPr>
          <w:cantSplit/>
        </w:trPr>
        <w:tc>
          <w:tcPr>
            <w:tcW w:w="1630" w:type="dxa"/>
          </w:tcPr>
          <w:p w:rsidR="006A6162" w:rsidRPr="0064367B" w:rsidRDefault="006A6162" w:rsidP="006A6162">
            <w:pPr>
              <w:spacing w:after="0" w:line="240" w:lineRule="auto"/>
            </w:pPr>
            <w:r w:rsidRPr="0064367B">
              <w:t>Proizvođač keramike</w:t>
            </w:r>
          </w:p>
        </w:tc>
        <w:tc>
          <w:tcPr>
            <w:tcW w:w="822" w:type="dxa"/>
          </w:tcPr>
          <w:p w:rsidR="006A6162" w:rsidRPr="0064367B" w:rsidRDefault="006A6162" w:rsidP="006A6162">
            <w:pPr>
              <w:spacing w:after="0" w:line="240" w:lineRule="auto"/>
            </w:pPr>
          </w:p>
        </w:tc>
        <w:tc>
          <w:tcPr>
            <w:tcW w:w="823" w:type="dxa"/>
          </w:tcPr>
          <w:p w:rsidR="006A6162" w:rsidRPr="0064367B" w:rsidRDefault="006A6162" w:rsidP="006A6162">
            <w:pPr>
              <w:spacing w:after="0" w:line="240" w:lineRule="auto"/>
            </w:pPr>
          </w:p>
        </w:tc>
        <w:tc>
          <w:tcPr>
            <w:tcW w:w="823" w:type="dxa"/>
          </w:tcPr>
          <w:p w:rsidR="006A6162" w:rsidRPr="0064367B" w:rsidRDefault="006A6162" w:rsidP="006A6162">
            <w:pPr>
              <w:spacing w:after="0" w:line="240" w:lineRule="auto"/>
            </w:pPr>
            <w:r w:rsidRPr="0064367B">
              <w:t>1</w:t>
            </w:r>
          </w:p>
        </w:tc>
        <w:tc>
          <w:tcPr>
            <w:tcW w:w="823" w:type="dxa"/>
          </w:tcPr>
          <w:p w:rsidR="006A6162" w:rsidRPr="0064367B" w:rsidRDefault="006A6162" w:rsidP="006A6162">
            <w:pPr>
              <w:spacing w:after="0" w:line="240" w:lineRule="auto"/>
            </w:pPr>
          </w:p>
        </w:tc>
        <w:tc>
          <w:tcPr>
            <w:tcW w:w="823" w:type="dxa"/>
          </w:tcPr>
          <w:p w:rsidR="006A6162" w:rsidRPr="0064367B" w:rsidRDefault="006A6162" w:rsidP="006A6162">
            <w:pPr>
              <w:spacing w:after="0" w:line="240" w:lineRule="auto"/>
            </w:pPr>
          </w:p>
        </w:tc>
        <w:tc>
          <w:tcPr>
            <w:tcW w:w="823" w:type="dxa"/>
          </w:tcPr>
          <w:p w:rsidR="006A6162" w:rsidRPr="0064367B" w:rsidRDefault="006A6162" w:rsidP="006A6162">
            <w:pPr>
              <w:spacing w:after="0" w:line="240" w:lineRule="auto"/>
            </w:pPr>
            <w:r w:rsidRPr="0064367B">
              <w:t>1</w:t>
            </w:r>
          </w:p>
        </w:tc>
        <w:tc>
          <w:tcPr>
            <w:tcW w:w="823" w:type="dxa"/>
          </w:tcPr>
          <w:p w:rsidR="006A6162" w:rsidRPr="0064367B" w:rsidRDefault="006A6162" w:rsidP="006A6162">
            <w:pPr>
              <w:spacing w:after="0" w:line="240" w:lineRule="auto"/>
            </w:pPr>
          </w:p>
        </w:tc>
        <w:tc>
          <w:tcPr>
            <w:tcW w:w="890" w:type="dxa"/>
          </w:tcPr>
          <w:p w:rsidR="006A6162" w:rsidRPr="0064367B" w:rsidRDefault="006A6162" w:rsidP="006A6162">
            <w:pPr>
              <w:spacing w:after="0" w:line="240" w:lineRule="auto"/>
            </w:pPr>
          </w:p>
        </w:tc>
        <w:tc>
          <w:tcPr>
            <w:tcW w:w="1080" w:type="dxa"/>
            <w:tcBorders>
              <w:right w:val="single" w:sz="4" w:space="0" w:color="auto"/>
            </w:tcBorders>
          </w:tcPr>
          <w:p w:rsidR="006A6162" w:rsidRPr="0064367B" w:rsidRDefault="006A6162" w:rsidP="006A6162">
            <w:pPr>
              <w:spacing w:after="0" w:line="240" w:lineRule="auto"/>
            </w:pPr>
            <w:r w:rsidRPr="0064367B">
              <w:t>2</w:t>
            </w:r>
          </w:p>
        </w:tc>
      </w:tr>
      <w:tr w:rsidR="006A6162" w:rsidRPr="0064367B" w:rsidTr="00A84FB3">
        <w:trPr>
          <w:cantSplit/>
        </w:trPr>
        <w:tc>
          <w:tcPr>
            <w:tcW w:w="1630" w:type="dxa"/>
          </w:tcPr>
          <w:p w:rsidR="006A6162" w:rsidRPr="0064367B" w:rsidRDefault="006A6162" w:rsidP="006A6162">
            <w:pPr>
              <w:spacing w:after="0" w:line="240" w:lineRule="auto"/>
            </w:pPr>
            <w:r w:rsidRPr="0064367B">
              <w:t>Klesar</w:t>
            </w:r>
          </w:p>
        </w:tc>
        <w:tc>
          <w:tcPr>
            <w:tcW w:w="822" w:type="dxa"/>
          </w:tcPr>
          <w:p w:rsidR="006A6162" w:rsidRPr="0064367B" w:rsidRDefault="006A6162" w:rsidP="006A6162">
            <w:pPr>
              <w:spacing w:after="0" w:line="240" w:lineRule="auto"/>
            </w:pPr>
            <w:r w:rsidRPr="0064367B">
              <w:t>1</w:t>
            </w:r>
          </w:p>
        </w:tc>
        <w:tc>
          <w:tcPr>
            <w:tcW w:w="823" w:type="dxa"/>
          </w:tcPr>
          <w:p w:rsidR="006A6162" w:rsidRPr="0064367B" w:rsidRDefault="006A6162" w:rsidP="006A6162">
            <w:pPr>
              <w:spacing w:after="0" w:line="240" w:lineRule="auto"/>
            </w:pPr>
          </w:p>
        </w:tc>
        <w:tc>
          <w:tcPr>
            <w:tcW w:w="823" w:type="dxa"/>
          </w:tcPr>
          <w:p w:rsidR="006A6162" w:rsidRPr="0064367B" w:rsidRDefault="006A6162" w:rsidP="006A6162">
            <w:pPr>
              <w:spacing w:after="0" w:line="240" w:lineRule="auto"/>
            </w:pPr>
          </w:p>
        </w:tc>
        <w:tc>
          <w:tcPr>
            <w:tcW w:w="823" w:type="dxa"/>
          </w:tcPr>
          <w:p w:rsidR="006A6162" w:rsidRPr="0064367B" w:rsidRDefault="006A6162" w:rsidP="006A6162">
            <w:pPr>
              <w:spacing w:after="0" w:line="240" w:lineRule="auto"/>
            </w:pPr>
          </w:p>
        </w:tc>
        <w:tc>
          <w:tcPr>
            <w:tcW w:w="823" w:type="dxa"/>
          </w:tcPr>
          <w:p w:rsidR="006A6162" w:rsidRPr="0064367B" w:rsidRDefault="006A6162" w:rsidP="006A6162">
            <w:pPr>
              <w:spacing w:after="0" w:line="240" w:lineRule="auto"/>
            </w:pPr>
          </w:p>
        </w:tc>
        <w:tc>
          <w:tcPr>
            <w:tcW w:w="823" w:type="dxa"/>
          </w:tcPr>
          <w:p w:rsidR="006A6162" w:rsidRPr="0064367B" w:rsidRDefault="006A6162" w:rsidP="006A6162">
            <w:pPr>
              <w:spacing w:after="0" w:line="240" w:lineRule="auto"/>
            </w:pPr>
            <w:r w:rsidRPr="0064367B">
              <w:t>1</w:t>
            </w:r>
          </w:p>
        </w:tc>
        <w:tc>
          <w:tcPr>
            <w:tcW w:w="823" w:type="dxa"/>
          </w:tcPr>
          <w:p w:rsidR="006A6162" w:rsidRPr="0064367B" w:rsidRDefault="006A6162" w:rsidP="006A6162">
            <w:pPr>
              <w:spacing w:after="0" w:line="240" w:lineRule="auto"/>
            </w:pPr>
          </w:p>
        </w:tc>
        <w:tc>
          <w:tcPr>
            <w:tcW w:w="890" w:type="dxa"/>
          </w:tcPr>
          <w:p w:rsidR="006A6162" w:rsidRPr="0064367B" w:rsidRDefault="006A6162" w:rsidP="006A6162">
            <w:pPr>
              <w:spacing w:after="0" w:line="240" w:lineRule="auto"/>
            </w:pPr>
          </w:p>
        </w:tc>
        <w:tc>
          <w:tcPr>
            <w:tcW w:w="1080" w:type="dxa"/>
            <w:tcBorders>
              <w:right w:val="single" w:sz="4" w:space="0" w:color="auto"/>
            </w:tcBorders>
          </w:tcPr>
          <w:p w:rsidR="006A6162" w:rsidRPr="0064367B" w:rsidRDefault="006A6162" w:rsidP="006A6162">
            <w:pPr>
              <w:spacing w:after="0" w:line="240" w:lineRule="auto"/>
            </w:pPr>
            <w:r w:rsidRPr="0064367B">
              <w:t>2</w:t>
            </w:r>
          </w:p>
        </w:tc>
      </w:tr>
      <w:tr w:rsidR="006A6162" w:rsidRPr="0064367B" w:rsidTr="00A84FB3">
        <w:trPr>
          <w:cantSplit/>
        </w:trPr>
        <w:tc>
          <w:tcPr>
            <w:tcW w:w="1630" w:type="dxa"/>
          </w:tcPr>
          <w:p w:rsidR="006A6162" w:rsidRPr="0064367B" w:rsidRDefault="006A6162" w:rsidP="006A6162">
            <w:pPr>
              <w:spacing w:after="0" w:line="240" w:lineRule="auto"/>
            </w:pPr>
            <w:r w:rsidRPr="0064367B">
              <w:t>Mehaničar gr. i rudar.stroj.</w:t>
            </w:r>
          </w:p>
        </w:tc>
        <w:tc>
          <w:tcPr>
            <w:tcW w:w="822" w:type="dxa"/>
          </w:tcPr>
          <w:p w:rsidR="006A6162" w:rsidRPr="0064367B" w:rsidRDefault="006A6162" w:rsidP="006A6162">
            <w:pPr>
              <w:spacing w:after="0" w:line="240" w:lineRule="auto"/>
            </w:pPr>
          </w:p>
        </w:tc>
        <w:tc>
          <w:tcPr>
            <w:tcW w:w="823" w:type="dxa"/>
          </w:tcPr>
          <w:p w:rsidR="006A6162" w:rsidRPr="0064367B" w:rsidRDefault="006A6162" w:rsidP="006A6162">
            <w:pPr>
              <w:spacing w:after="0" w:line="240" w:lineRule="auto"/>
            </w:pPr>
          </w:p>
        </w:tc>
        <w:tc>
          <w:tcPr>
            <w:tcW w:w="823" w:type="dxa"/>
          </w:tcPr>
          <w:p w:rsidR="006A6162" w:rsidRPr="0064367B" w:rsidRDefault="006A6162" w:rsidP="006A6162">
            <w:pPr>
              <w:spacing w:after="0" w:line="240" w:lineRule="auto"/>
            </w:pPr>
          </w:p>
        </w:tc>
        <w:tc>
          <w:tcPr>
            <w:tcW w:w="823" w:type="dxa"/>
          </w:tcPr>
          <w:p w:rsidR="006A6162" w:rsidRPr="0064367B" w:rsidRDefault="006A6162" w:rsidP="006A6162">
            <w:pPr>
              <w:spacing w:after="0" w:line="240" w:lineRule="auto"/>
            </w:pPr>
          </w:p>
        </w:tc>
        <w:tc>
          <w:tcPr>
            <w:tcW w:w="823" w:type="dxa"/>
          </w:tcPr>
          <w:p w:rsidR="006A6162" w:rsidRPr="0064367B" w:rsidRDefault="006A6162" w:rsidP="006A6162">
            <w:pPr>
              <w:spacing w:after="0" w:line="240" w:lineRule="auto"/>
            </w:pPr>
          </w:p>
        </w:tc>
        <w:tc>
          <w:tcPr>
            <w:tcW w:w="823" w:type="dxa"/>
          </w:tcPr>
          <w:p w:rsidR="006A6162" w:rsidRPr="0064367B" w:rsidRDefault="006A6162" w:rsidP="006A6162">
            <w:pPr>
              <w:spacing w:after="0" w:line="240" w:lineRule="auto"/>
            </w:pPr>
          </w:p>
        </w:tc>
        <w:tc>
          <w:tcPr>
            <w:tcW w:w="823" w:type="dxa"/>
          </w:tcPr>
          <w:p w:rsidR="006A6162" w:rsidRPr="0064367B" w:rsidRDefault="006A6162" w:rsidP="006A6162">
            <w:pPr>
              <w:spacing w:after="0" w:line="240" w:lineRule="auto"/>
            </w:pPr>
            <w:r w:rsidRPr="0064367B">
              <w:t>1</w:t>
            </w:r>
          </w:p>
        </w:tc>
        <w:tc>
          <w:tcPr>
            <w:tcW w:w="890" w:type="dxa"/>
          </w:tcPr>
          <w:p w:rsidR="006A6162" w:rsidRPr="0064367B" w:rsidRDefault="006A6162" w:rsidP="006A6162">
            <w:pPr>
              <w:spacing w:after="0" w:line="240" w:lineRule="auto"/>
            </w:pPr>
            <w:r w:rsidRPr="0064367B">
              <w:t>1</w:t>
            </w:r>
          </w:p>
        </w:tc>
        <w:tc>
          <w:tcPr>
            <w:tcW w:w="1080" w:type="dxa"/>
            <w:tcBorders>
              <w:right w:val="single" w:sz="4" w:space="0" w:color="auto"/>
            </w:tcBorders>
          </w:tcPr>
          <w:p w:rsidR="006A6162" w:rsidRPr="0064367B" w:rsidRDefault="006A6162" w:rsidP="006A6162">
            <w:pPr>
              <w:spacing w:after="0" w:line="240" w:lineRule="auto"/>
            </w:pPr>
            <w:r w:rsidRPr="0064367B">
              <w:t>2</w:t>
            </w:r>
          </w:p>
        </w:tc>
      </w:tr>
      <w:tr w:rsidR="006A6162" w:rsidRPr="0064367B" w:rsidTr="00A84FB3">
        <w:trPr>
          <w:cantSplit/>
        </w:trPr>
        <w:tc>
          <w:tcPr>
            <w:tcW w:w="1630" w:type="dxa"/>
          </w:tcPr>
          <w:p w:rsidR="006A6162" w:rsidRPr="0064367B" w:rsidRDefault="006A6162" w:rsidP="006A6162">
            <w:pPr>
              <w:spacing w:after="0" w:line="240" w:lineRule="auto"/>
            </w:pPr>
            <w:r w:rsidRPr="0064367B">
              <w:t>Poljoprivredni tehničar</w:t>
            </w:r>
          </w:p>
        </w:tc>
        <w:tc>
          <w:tcPr>
            <w:tcW w:w="822" w:type="dxa"/>
          </w:tcPr>
          <w:p w:rsidR="006A6162" w:rsidRPr="0064367B" w:rsidRDefault="006A6162" w:rsidP="006A6162">
            <w:pPr>
              <w:spacing w:after="0" w:line="240" w:lineRule="auto"/>
            </w:pPr>
          </w:p>
        </w:tc>
        <w:tc>
          <w:tcPr>
            <w:tcW w:w="823" w:type="dxa"/>
          </w:tcPr>
          <w:p w:rsidR="006A6162" w:rsidRPr="0064367B" w:rsidRDefault="006A6162" w:rsidP="006A6162">
            <w:pPr>
              <w:spacing w:after="0" w:line="240" w:lineRule="auto"/>
            </w:pPr>
            <w:r w:rsidRPr="0064367B">
              <w:t>4</w:t>
            </w:r>
          </w:p>
        </w:tc>
        <w:tc>
          <w:tcPr>
            <w:tcW w:w="823" w:type="dxa"/>
          </w:tcPr>
          <w:p w:rsidR="006A6162" w:rsidRPr="0064367B" w:rsidRDefault="006A6162" w:rsidP="006A6162">
            <w:pPr>
              <w:spacing w:after="0" w:line="240" w:lineRule="auto"/>
            </w:pPr>
            <w:r w:rsidRPr="0064367B">
              <w:t>2</w:t>
            </w:r>
          </w:p>
        </w:tc>
        <w:tc>
          <w:tcPr>
            <w:tcW w:w="823" w:type="dxa"/>
          </w:tcPr>
          <w:p w:rsidR="006A6162" w:rsidRPr="0064367B" w:rsidRDefault="006A6162" w:rsidP="006A6162">
            <w:pPr>
              <w:spacing w:after="0" w:line="240" w:lineRule="auto"/>
            </w:pPr>
            <w:r w:rsidRPr="0064367B">
              <w:t>4</w:t>
            </w:r>
          </w:p>
        </w:tc>
        <w:tc>
          <w:tcPr>
            <w:tcW w:w="823" w:type="dxa"/>
          </w:tcPr>
          <w:p w:rsidR="006A6162" w:rsidRPr="0064367B" w:rsidRDefault="006A6162" w:rsidP="006A6162">
            <w:pPr>
              <w:spacing w:after="0" w:line="240" w:lineRule="auto"/>
            </w:pPr>
            <w:r w:rsidRPr="0064367B">
              <w:t>4</w:t>
            </w:r>
          </w:p>
        </w:tc>
        <w:tc>
          <w:tcPr>
            <w:tcW w:w="823" w:type="dxa"/>
          </w:tcPr>
          <w:p w:rsidR="006A6162" w:rsidRPr="0064367B" w:rsidRDefault="006A6162" w:rsidP="006A6162">
            <w:pPr>
              <w:spacing w:after="0" w:line="240" w:lineRule="auto"/>
            </w:pPr>
          </w:p>
        </w:tc>
        <w:tc>
          <w:tcPr>
            <w:tcW w:w="823" w:type="dxa"/>
          </w:tcPr>
          <w:p w:rsidR="006A6162" w:rsidRPr="0064367B" w:rsidRDefault="006A6162" w:rsidP="006A6162">
            <w:pPr>
              <w:spacing w:after="0" w:line="240" w:lineRule="auto"/>
            </w:pPr>
          </w:p>
        </w:tc>
        <w:tc>
          <w:tcPr>
            <w:tcW w:w="890" w:type="dxa"/>
          </w:tcPr>
          <w:p w:rsidR="006A6162" w:rsidRPr="0064367B" w:rsidRDefault="006A6162" w:rsidP="006A6162">
            <w:pPr>
              <w:spacing w:after="0" w:line="240" w:lineRule="auto"/>
            </w:pPr>
            <w:r w:rsidRPr="0064367B">
              <w:t>1</w:t>
            </w:r>
          </w:p>
        </w:tc>
        <w:tc>
          <w:tcPr>
            <w:tcW w:w="1080" w:type="dxa"/>
            <w:tcBorders>
              <w:right w:val="single" w:sz="4" w:space="0" w:color="auto"/>
            </w:tcBorders>
          </w:tcPr>
          <w:p w:rsidR="006A6162" w:rsidRPr="0064367B" w:rsidRDefault="006A6162" w:rsidP="006A6162">
            <w:pPr>
              <w:spacing w:after="0" w:line="240" w:lineRule="auto"/>
            </w:pPr>
            <w:r w:rsidRPr="0064367B">
              <w:t>15</w:t>
            </w:r>
          </w:p>
        </w:tc>
      </w:tr>
      <w:tr w:rsidR="006A6162" w:rsidRPr="0064367B" w:rsidTr="00A84FB3">
        <w:trPr>
          <w:cantSplit/>
        </w:trPr>
        <w:tc>
          <w:tcPr>
            <w:tcW w:w="1630" w:type="dxa"/>
          </w:tcPr>
          <w:p w:rsidR="006A6162" w:rsidRPr="0064367B" w:rsidRDefault="006A6162" w:rsidP="006A6162">
            <w:pPr>
              <w:spacing w:after="0" w:line="240" w:lineRule="auto"/>
            </w:pPr>
            <w:r w:rsidRPr="0064367B">
              <w:t>Građevinski tehničar</w:t>
            </w:r>
          </w:p>
        </w:tc>
        <w:tc>
          <w:tcPr>
            <w:tcW w:w="822" w:type="dxa"/>
          </w:tcPr>
          <w:p w:rsidR="006A6162" w:rsidRPr="0064367B" w:rsidRDefault="006A6162" w:rsidP="006A6162">
            <w:pPr>
              <w:spacing w:after="0" w:line="240" w:lineRule="auto"/>
            </w:pPr>
            <w:r w:rsidRPr="0064367B">
              <w:t>2</w:t>
            </w:r>
          </w:p>
        </w:tc>
        <w:tc>
          <w:tcPr>
            <w:tcW w:w="823" w:type="dxa"/>
          </w:tcPr>
          <w:p w:rsidR="006A6162" w:rsidRPr="0064367B" w:rsidRDefault="006A6162" w:rsidP="006A6162">
            <w:pPr>
              <w:spacing w:after="0" w:line="240" w:lineRule="auto"/>
            </w:pPr>
          </w:p>
        </w:tc>
        <w:tc>
          <w:tcPr>
            <w:tcW w:w="823" w:type="dxa"/>
          </w:tcPr>
          <w:p w:rsidR="006A6162" w:rsidRPr="0064367B" w:rsidRDefault="006A6162" w:rsidP="006A6162">
            <w:pPr>
              <w:spacing w:after="0" w:line="240" w:lineRule="auto"/>
            </w:pPr>
            <w:r w:rsidRPr="0064367B">
              <w:t>2</w:t>
            </w:r>
          </w:p>
        </w:tc>
        <w:tc>
          <w:tcPr>
            <w:tcW w:w="823" w:type="dxa"/>
          </w:tcPr>
          <w:p w:rsidR="006A6162" w:rsidRPr="0064367B" w:rsidRDefault="006A6162" w:rsidP="006A6162">
            <w:pPr>
              <w:spacing w:after="0" w:line="240" w:lineRule="auto"/>
            </w:pPr>
          </w:p>
        </w:tc>
        <w:tc>
          <w:tcPr>
            <w:tcW w:w="823" w:type="dxa"/>
          </w:tcPr>
          <w:p w:rsidR="006A6162" w:rsidRPr="0064367B" w:rsidRDefault="006A6162" w:rsidP="006A6162">
            <w:pPr>
              <w:spacing w:after="0" w:line="240" w:lineRule="auto"/>
            </w:pPr>
            <w:r w:rsidRPr="0064367B">
              <w:t>2</w:t>
            </w:r>
          </w:p>
        </w:tc>
        <w:tc>
          <w:tcPr>
            <w:tcW w:w="823" w:type="dxa"/>
          </w:tcPr>
          <w:p w:rsidR="006A6162" w:rsidRPr="0064367B" w:rsidRDefault="006A6162" w:rsidP="006A6162">
            <w:pPr>
              <w:spacing w:after="0" w:line="240" w:lineRule="auto"/>
            </w:pPr>
            <w:r w:rsidRPr="0064367B">
              <w:t>3</w:t>
            </w:r>
          </w:p>
        </w:tc>
        <w:tc>
          <w:tcPr>
            <w:tcW w:w="823" w:type="dxa"/>
          </w:tcPr>
          <w:p w:rsidR="006A6162" w:rsidRPr="0064367B" w:rsidRDefault="006A6162" w:rsidP="006A6162">
            <w:pPr>
              <w:spacing w:after="0" w:line="240" w:lineRule="auto"/>
            </w:pPr>
            <w:r w:rsidRPr="0064367B">
              <w:t>1</w:t>
            </w:r>
          </w:p>
        </w:tc>
        <w:tc>
          <w:tcPr>
            <w:tcW w:w="890" w:type="dxa"/>
          </w:tcPr>
          <w:p w:rsidR="006A6162" w:rsidRPr="0064367B" w:rsidRDefault="006A6162" w:rsidP="006A6162">
            <w:pPr>
              <w:spacing w:after="0" w:line="240" w:lineRule="auto"/>
            </w:pPr>
            <w:r w:rsidRPr="0064367B">
              <w:t>5</w:t>
            </w:r>
          </w:p>
        </w:tc>
        <w:tc>
          <w:tcPr>
            <w:tcW w:w="1080" w:type="dxa"/>
            <w:tcBorders>
              <w:right w:val="single" w:sz="4" w:space="0" w:color="auto"/>
            </w:tcBorders>
          </w:tcPr>
          <w:p w:rsidR="006A6162" w:rsidRPr="0064367B" w:rsidRDefault="006A6162" w:rsidP="006A6162">
            <w:pPr>
              <w:spacing w:after="0" w:line="240" w:lineRule="auto"/>
            </w:pPr>
            <w:r w:rsidRPr="0064367B">
              <w:t>15</w:t>
            </w:r>
          </w:p>
        </w:tc>
      </w:tr>
      <w:tr w:rsidR="006A6162" w:rsidRPr="0064367B" w:rsidTr="00A84FB3">
        <w:trPr>
          <w:cantSplit/>
        </w:trPr>
        <w:tc>
          <w:tcPr>
            <w:tcW w:w="1630" w:type="dxa"/>
          </w:tcPr>
          <w:p w:rsidR="006A6162" w:rsidRPr="0064367B" w:rsidRDefault="006A6162" w:rsidP="006A6162">
            <w:pPr>
              <w:spacing w:after="0" w:line="240" w:lineRule="auto"/>
            </w:pPr>
            <w:r w:rsidRPr="0064367B">
              <w:t>Arhitektonski tehničar</w:t>
            </w:r>
          </w:p>
        </w:tc>
        <w:tc>
          <w:tcPr>
            <w:tcW w:w="822" w:type="dxa"/>
          </w:tcPr>
          <w:p w:rsidR="006A6162" w:rsidRPr="0064367B" w:rsidRDefault="006A6162" w:rsidP="006A6162">
            <w:pPr>
              <w:spacing w:after="0" w:line="240" w:lineRule="auto"/>
            </w:pPr>
            <w:r w:rsidRPr="0064367B">
              <w:t>2</w:t>
            </w:r>
          </w:p>
        </w:tc>
        <w:tc>
          <w:tcPr>
            <w:tcW w:w="823" w:type="dxa"/>
          </w:tcPr>
          <w:p w:rsidR="006A6162" w:rsidRPr="0064367B" w:rsidRDefault="006A6162" w:rsidP="006A6162">
            <w:pPr>
              <w:spacing w:after="0" w:line="240" w:lineRule="auto"/>
            </w:pPr>
          </w:p>
        </w:tc>
        <w:tc>
          <w:tcPr>
            <w:tcW w:w="823" w:type="dxa"/>
          </w:tcPr>
          <w:p w:rsidR="006A6162" w:rsidRPr="0064367B" w:rsidRDefault="006A6162" w:rsidP="006A6162">
            <w:pPr>
              <w:spacing w:after="0" w:line="240" w:lineRule="auto"/>
            </w:pPr>
            <w:r w:rsidRPr="0064367B">
              <w:t>2</w:t>
            </w:r>
          </w:p>
        </w:tc>
        <w:tc>
          <w:tcPr>
            <w:tcW w:w="823" w:type="dxa"/>
          </w:tcPr>
          <w:p w:rsidR="006A6162" w:rsidRPr="0064367B" w:rsidRDefault="006A6162" w:rsidP="006A6162">
            <w:pPr>
              <w:spacing w:after="0" w:line="240" w:lineRule="auto"/>
            </w:pPr>
            <w:r w:rsidRPr="0064367B">
              <w:t>2</w:t>
            </w:r>
          </w:p>
        </w:tc>
        <w:tc>
          <w:tcPr>
            <w:tcW w:w="823" w:type="dxa"/>
          </w:tcPr>
          <w:p w:rsidR="006A6162" w:rsidRPr="0064367B" w:rsidRDefault="006A6162" w:rsidP="006A6162">
            <w:pPr>
              <w:spacing w:after="0" w:line="240" w:lineRule="auto"/>
            </w:pPr>
          </w:p>
        </w:tc>
        <w:tc>
          <w:tcPr>
            <w:tcW w:w="823" w:type="dxa"/>
          </w:tcPr>
          <w:p w:rsidR="006A6162" w:rsidRPr="0064367B" w:rsidRDefault="006A6162" w:rsidP="006A6162">
            <w:pPr>
              <w:spacing w:after="0" w:line="240" w:lineRule="auto"/>
            </w:pPr>
            <w:r w:rsidRPr="0064367B">
              <w:t>1</w:t>
            </w:r>
          </w:p>
        </w:tc>
        <w:tc>
          <w:tcPr>
            <w:tcW w:w="823" w:type="dxa"/>
          </w:tcPr>
          <w:p w:rsidR="006A6162" w:rsidRPr="0064367B" w:rsidRDefault="006A6162" w:rsidP="006A6162">
            <w:pPr>
              <w:spacing w:after="0" w:line="240" w:lineRule="auto"/>
            </w:pPr>
          </w:p>
        </w:tc>
        <w:tc>
          <w:tcPr>
            <w:tcW w:w="890" w:type="dxa"/>
          </w:tcPr>
          <w:p w:rsidR="006A6162" w:rsidRPr="0064367B" w:rsidRDefault="006A6162" w:rsidP="006A6162">
            <w:pPr>
              <w:spacing w:after="0" w:line="240" w:lineRule="auto"/>
            </w:pPr>
          </w:p>
        </w:tc>
        <w:tc>
          <w:tcPr>
            <w:tcW w:w="1080" w:type="dxa"/>
            <w:tcBorders>
              <w:right w:val="single" w:sz="4" w:space="0" w:color="auto"/>
            </w:tcBorders>
          </w:tcPr>
          <w:p w:rsidR="006A6162" w:rsidRPr="0064367B" w:rsidRDefault="006A6162" w:rsidP="006A6162">
            <w:pPr>
              <w:spacing w:after="0" w:line="240" w:lineRule="auto"/>
            </w:pPr>
            <w:r w:rsidRPr="0064367B">
              <w:t>7</w:t>
            </w:r>
          </w:p>
        </w:tc>
      </w:tr>
      <w:tr w:rsidR="006A6162" w:rsidRPr="0064367B" w:rsidTr="00A84FB3">
        <w:trPr>
          <w:cantSplit/>
        </w:trPr>
        <w:tc>
          <w:tcPr>
            <w:tcW w:w="1630" w:type="dxa"/>
          </w:tcPr>
          <w:p w:rsidR="006A6162" w:rsidRPr="0064367B" w:rsidRDefault="006A6162" w:rsidP="006A6162">
            <w:pPr>
              <w:spacing w:after="0" w:line="240" w:lineRule="auto"/>
            </w:pPr>
            <w:r w:rsidRPr="0064367B">
              <w:t>Medicinska sestra</w:t>
            </w:r>
          </w:p>
        </w:tc>
        <w:tc>
          <w:tcPr>
            <w:tcW w:w="822" w:type="dxa"/>
          </w:tcPr>
          <w:p w:rsidR="006A6162" w:rsidRPr="0064367B" w:rsidRDefault="006A6162" w:rsidP="006A6162">
            <w:pPr>
              <w:spacing w:after="0" w:line="240" w:lineRule="auto"/>
            </w:pPr>
          </w:p>
        </w:tc>
        <w:tc>
          <w:tcPr>
            <w:tcW w:w="823" w:type="dxa"/>
          </w:tcPr>
          <w:p w:rsidR="006A6162" w:rsidRPr="0064367B" w:rsidRDefault="006A6162" w:rsidP="006A6162">
            <w:pPr>
              <w:spacing w:after="0" w:line="240" w:lineRule="auto"/>
            </w:pPr>
            <w:r w:rsidRPr="0064367B">
              <w:t>6</w:t>
            </w:r>
          </w:p>
        </w:tc>
        <w:tc>
          <w:tcPr>
            <w:tcW w:w="823" w:type="dxa"/>
          </w:tcPr>
          <w:p w:rsidR="006A6162" w:rsidRPr="0064367B" w:rsidRDefault="006A6162" w:rsidP="006A6162">
            <w:pPr>
              <w:spacing w:after="0" w:line="240" w:lineRule="auto"/>
            </w:pPr>
            <w:r w:rsidRPr="0064367B">
              <w:t>8</w:t>
            </w:r>
          </w:p>
        </w:tc>
        <w:tc>
          <w:tcPr>
            <w:tcW w:w="823" w:type="dxa"/>
          </w:tcPr>
          <w:p w:rsidR="006A6162" w:rsidRPr="0064367B" w:rsidRDefault="006A6162" w:rsidP="006A6162">
            <w:pPr>
              <w:spacing w:after="0" w:line="240" w:lineRule="auto"/>
            </w:pPr>
            <w:r w:rsidRPr="0064367B">
              <w:t>4</w:t>
            </w:r>
          </w:p>
        </w:tc>
        <w:tc>
          <w:tcPr>
            <w:tcW w:w="823" w:type="dxa"/>
          </w:tcPr>
          <w:p w:rsidR="006A6162" w:rsidRPr="0064367B" w:rsidRDefault="006A6162" w:rsidP="006A6162">
            <w:pPr>
              <w:spacing w:after="0" w:line="240" w:lineRule="auto"/>
            </w:pPr>
            <w:r w:rsidRPr="0064367B">
              <w:t>5</w:t>
            </w:r>
          </w:p>
        </w:tc>
        <w:tc>
          <w:tcPr>
            <w:tcW w:w="823" w:type="dxa"/>
          </w:tcPr>
          <w:p w:rsidR="006A6162" w:rsidRPr="0064367B" w:rsidRDefault="006A6162" w:rsidP="006A6162">
            <w:pPr>
              <w:spacing w:after="0" w:line="240" w:lineRule="auto"/>
            </w:pPr>
          </w:p>
        </w:tc>
        <w:tc>
          <w:tcPr>
            <w:tcW w:w="823" w:type="dxa"/>
          </w:tcPr>
          <w:p w:rsidR="006A6162" w:rsidRPr="0064367B" w:rsidRDefault="006A6162" w:rsidP="006A6162">
            <w:pPr>
              <w:spacing w:after="0" w:line="240" w:lineRule="auto"/>
            </w:pPr>
          </w:p>
        </w:tc>
        <w:tc>
          <w:tcPr>
            <w:tcW w:w="890" w:type="dxa"/>
          </w:tcPr>
          <w:p w:rsidR="006A6162" w:rsidRPr="0064367B" w:rsidRDefault="006A6162" w:rsidP="006A6162">
            <w:pPr>
              <w:spacing w:after="0" w:line="240" w:lineRule="auto"/>
            </w:pPr>
          </w:p>
        </w:tc>
        <w:tc>
          <w:tcPr>
            <w:tcW w:w="1080" w:type="dxa"/>
            <w:tcBorders>
              <w:right w:val="single" w:sz="4" w:space="0" w:color="auto"/>
            </w:tcBorders>
          </w:tcPr>
          <w:p w:rsidR="006A6162" w:rsidRPr="0064367B" w:rsidRDefault="006A6162" w:rsidP="006A6162">
            <w:pPr>
              <w:spacing w:after="0" w:line="240" w:lineRule="auto"/>
            </w:pPr>
            <w:r w:rsidRPr="0064367B">
              <w:t>23</w:t>
            </w:r>
          </w:p>
        </w:tc>
      </w:tr>
      <w:tr w:rsidR="006A6162" w:rsidRPr="0064367B" w:rsidTr="00A84FB3">
        <w:trPr>
          <w:cantSplit/>
        </w:trPr>
        <w:tc>
          <w:tcPr>
            <w:tcW w:w="1630" w:type="dxa"/>
          </w:tcPr>
          <w:p w:rsidR="006A6162" w:rsidRPr="0064367B" w:rsidRDefault="006A6162" w:rsidP="006A6162">
            <w:pPr>
              <w:spacing w:after="0" w:line="240" w:lineRule="auto"/>
            </w:pPr>
            <w:r w:rsidRPr="0064367B">
              <w:t>Fizioterapeutski tehničar</w:t>
            </w:r>
          </w:p>
        </w:tc>
        <w:tc>
          <w:tcPr>
            <w:tcW w:w="822" w:type="dxa"/>
          </w:tcPr>
          <w:p w:rsidR="006A6162" w:rsidRPr="0064367B" w:rsidRDefault="006A6162" w:rsidP="006A6162">
            <w:pPr>
              <w:spacing w:after="0" w:line="240" w:lineRule="auto"/>
            </w:pPr>
          </w:p>
        </w:tc>
        <w:tc>
          <w:tcPr>
            <w:tcW w:w="823" w:type="dxa"/>
          </w:tcPr>
          <w:p w:rsidR="006A6162" w:rsidRPr="0064367B" w:rsidRDefault="006A6162" w:rsidP="006A6162">
            <w:pPr>
              <w:spacing w:after="0" w:line="240" w:lineRule="auto"/>
            </w:pPr>
            <w:r w:rsidRPr="0064367B">
              <w:t>10</w:t>
            </w:r>
          </w:p>
        </w:tc>
        <w:tc>
          <w:tcPr>
            <w:tcW w:w="823" w:type="dxa"/>
          </w:tcPr>
          <w:p w:rsidR="006A6162" w:rsidRPr="0064367B" w:rsidRDefault="006A6162" w:rsidP="006A6162">
            <w:pPr>
              <w:spacing w:after="0" w:line="240" w:lineRule="auto"/>
            </w:pPr>
            <w:r w:rsidRPr="0064367B">
              <w:t>2</w:t>
            </w:r>
          </w:p>
        </w:tc>
        <w:tc>
          <w:tcPr>
            <w:tcW w:w="823" w:type="dxa"/>
          </w:tcPr>
          <w:p w:rsidR="006A6162" w:rsidRPr="0064367B" w:rsidRDefault="006A6162" w:rsidP="006A6162">
            <w:pPr>
              <w:spacing w:after="0" w:line="240" w:lineRule="auto"/>
            </w:pPr>
            <w:r w:rsidRPr="0064367B">
              <w:t>10</w:t>
            </w:r>
          </w:p>
        </w:tc>
        <w:tc>
          <w:tcPr>
            <w:tcW w:w="823" w:type="dxa"/>
          </w:tcPr>
          <w:p w:rsidR="006A6162" w:rsidRPr="0064367B" w:rsidRDefault="006A6162" w:rsidP="006A6162">
            <w:pPr>
              <w:spacing w:after="0" w:line="240" w:lineRule="auto"/>
            </w:pPr>
            <w:r w:rsidRPr="0064367B">
              <w:t>5</w:t>
            </w:r>
          </w:p>
        </w:tc>
        <w:tc>
          <w:tcPr>
            <w:tcW w:w="823" w:type="dxa"/>
          </w:tcPr>
          <w:p w:rsidR="006A6162" w:rsidRPr="0064367B" w:rsidRDefault="006A6162" w:rsidP="006A6162">
            <w:pPr>
              <w:spacing w:after="0" w:line="240" w:lineRule="auto"/>
            </w:pPr>
            <w:r w:rsidRPr="0064367B">
              <w:t>6</w:t>
            </w:r>
          </w:p>
        </w:tc>
        <w:tc>
          <w:tcPr>
            <w:tcW w:w="823" w:type="dxa"/>
          </w:tcPr>
          <w:p w:rsidR="006A6162" w:rsidRPr="0064367B" w:rsidRDefault="006A6162" w:rsidP="006A6162">
            <w:pPr>
              <w:spacing w:after="0" w:line="240" w:lineRule="auto"/>
            </w:pPr>
            <w:r w:rsidRPr="0064367B">
              <w:t>4</w:t>
            </w:r>
          </w:p>
        </w:tc>
        <w:tc>
          <w:tcPr>
            <w:tcW w:w="890" w:type="dxa"/>
          </w:tcPr>
          <w:p w:rsidR="006A6162" w:rsidRPr="0064367B" w:rsidRDefault="006A6162" w:rsidP="006A6162">
            <w:pPr>
              <w:spacing w:after="0" w:line="240" w:lineRule="auto"/>
            </w:pPr>
          </w:p>
        </w:tc>
        <w:tc>
          <w:tcPr>
            <w:tcW w:w="1080" w:type="dxa"/>
            <w:tcBorders>
              <w:right w:val="single" w:sz="4" w:space="0" w:color="auto"/>
            </w:tcBorders>
          </w:tcPr>
          <w:p w:rsidR="006A6162" w:rsidRPr="0064367B" w:rsidRDefault="006A6162" w:rsidP="006A6162">
            <w:pPr>
              <w:spacing w:after="0" w:line="240" w:lineRule="auto"/>
            </w:pPr>
            <w:r w:rsidRPr="0064367B">
              <w:t>37</w:t>
            </w:r>
          </w:p>
        </w:tc>
      </w:tr>
      <w:tr w:rsidR="006A6162" w:rsidRPr="0064367B" w:rsidTr="00A84FB3">
        <w:trPr>
          <w:cantSplit/>
        </w:trPr>
        <w:tc>
          <w:tcPr>
            <w:tcW w:w="1630" w:type="dxa"/>
          </w:tcPr>
          <w:p w:rsidR="006A6162" w:rsidRPr="0064367B" w:rsidRDefault="006A6162" w:rsidP="006A6162">
            <w:pPr>
              <w:spacing w:after="0" w:line="240" w:lineRule="auto"/>
            </w:pPr>
            <w:r w:rsidRPr="0064367B">
              <w:t>Strukovna Zabok</w:t>
            </w:r>
          </w:p>
        </w:tc>
        <w:tc>
          <w:tcPr>
            <w:tcW w:w="822" w:type="dxa"/>
          </w:tcPr>
          <w:p w:rsidR="006A6162" w:rsidRPr="0064367B" w:rsidRDefault="006A6162" w:rsidP="006A6162">
            <w:pPr>
              <w:spacing w:after="0" w:line="240" w:lineRule="auto"/>
            </w:pPr>
            <w:r w:rsidRPr="0064367B">
              <w:t>1</w:t>
            </w:r>
          </w:p>
        </w:tc>
        <w:tc>
          <w:tcPr>
            <w:tcW w:w="823" w:type="dxa"/>
          </w:tcPr>
          <w:p w:rsidR="006A6162" w:rsidRPr="0064367B" w:rsidRDefault="006A6162" w:rsidP="006A6162">
            <w:pPr>
              <w:spacing w:after="0" w:line="240" w:lineRule="auto"/>
            </w:pPr>
          </w:p>
        </w:tc>
        <w:tc>
          <w:tcPr>
            <w:tcW w:w="823" w:type="dxa"/>
          </w:tcPr>
          <w:p w:rsidR="006A6162" w:rsidRPr="0064367B" w:rsidRDefault="006A6162" w:rsidP="006A6162">
            <w:pPr>
              <w:spacing w:after="0" w:line="240" w:lineRule="auto"/>
            </w:pPr>
            <w:r w:rsidRPr="0064367B">
              <w:t>2</w:t>
            </w:r>
          </w:p>
        </w:tc>
        <w:tc>
          <w:tcPr>
            <w:tcW w:w="823" w:type="dxa"/>
          </w:tcPr>
          <w:p w:rsidR="006A6162" w:rsidRPr="0064367B" w:rsidRDefault="006A6162" w:rsidP="006A6162">
            <w:pPr>
              <w:spacing w:after="0" w:line="240" w:lineRule="auto"/>
            </w:pPr>
          </w:p>
        </w:tc>
        <w:tc>
          <w:tcPr>
            <w:tcW w:w="823" w:type="dxa"/>
          </w:tcPr>
          <w:p w:rsidR="006A6162" w:rsidRPr="0064367B" w:rsidRDefault="006A6162" w:rsidP="006A6162">
            <w:pPr>
              <w:spacing w:after="0" w:line="240" w:lineRule="auto"/>
            </w:pPr>
          </w:p>
        </w:tc>
        <w:tc>
          <w:tcPr>
            <w:tcW w:w="823" w:type="dxa"/>
          </w:tcPr>
          <w:p w:rsidR="006A6162" w:rsidRPr="0064367B" w:rsidRDefault="006A6162" w:rsidP="006A6162">
            <w:pPr>
              <w:spacing w:after="0" w:line="240" w:lineRule="auto"/>
            </w:pPr>
          </w:p>
        </w:tc>
        <w:tc>
          <w:tcPr>
            <w:tcW w:w="823" w:type="dxa"/>
          </w:tcPr>
          <w:p w:rsidR="006A6162" w:rsidRPr="0064367B" w:rsidRDefault="006A6162" w:rsidP="006A6162">
            <w:pPr>
              <w:spacing w:after="0" w:line="240" w:lineRule="auto"/>
            </w:pPr>
          </w:p>
        </w:tc>
        <w:tc>
          <w:tcPr>
            <w:tcW w:w="890" w:type="dxa"/>
          </w:tcPr>
          <w:p w:rsidR="006A6162" w:rsidRPr="0064367B" w:rsidRDefault="006A6162" w:rsidP="006A6162">
            <w:pPr>
              <w:spacing w:after="0" w:line="240" w:lineRule="auto"/>
            </w:pPr>
          </w:p>
        </w:tc>
        <w:tc>
          <w:tcPr>
            <w:tcW w:w="1080" w:type="dxa"/>
            <w:tcBorders>
              <w:right w:val="single" w:sz="4" w:space="0" w:color="auto"/>
            </w:tcBorders>
          </w:tcPr>
          <w:p w:rsidR="006A6162" w:rsidRPr="0064367B" w:rsidRDefault="006A6162" w:rsidP="006A6162">
            <w:pPr>
              <w:spacing w:after="0" w:line="240" w:lineRule="auto"/>
            </w:pPr>
            <w:r w:rsidRPr="0064367B">
              <w:t>3</w:t>
            </w:r>
          </w:p>
        </w:tc>
      </w:tr>
      <w:tr w:rsidR="006A6162" w:rsidRPr="0064367B" w:rsidTr="00A84FB3">
        <w:trPr>
          <w:cantSplit/>
        </w:trPr>
        <w:tc>
          <w:tcPr>
            <w:tcW w:w="1630" w:type="dxa"/>
          </w:tcPr>
          <w:p w:rsidR="006A6162" w:rsidRPr="0064367B" w:rsidRDefault="006A6162" w:rsidP="006A6162">
            <w:pPr>
              <w:spacing w:after="0" w:line="240" w:lineRule="auto"/>
            </w:pPr>
            <w:r w:rsidRPr="0064367B">
              <w:t>UKUPNO</w:t>
            </w:r>
          </w:p>
        </w:tc>
        <w:tc>
          <w:tcPr>
            <w:tcW w:w="822" w:type="dxa"/>
          </w:tcPr>
          <w:p w:rsidR="006A6162" w:rsidRPr="0064367B" w:rsidRDefault="006A6162" w:rsidP="006A6162">
            <w:pPr>
              <w:spacing w:after="0" w:line="240" w:lineRule="auto"/>
            </w:pPr>
            <w:r w:rsidRPr="0064367B">
              <w:t>16</w:t>
            </w:r>
          </w:p>
        </w:tc>
        <w:tc>
          <w:tcPr>
            <w:tcW w:w="823" w:type="dxa"/>
          </w:tcPr>
          <w:p w:rsidR="006A6162" w:rsidRPr="0064367B" w:rsidRDefault="006A6162" w:rsidP="006A6162">
            <w:pPr>
              <w:spacing w:after="0" w:line="240" w:lineRule="auto"/>
            </w:pPr>
            <w:r w:rsidRPr="0064367B">
              <w:t>20</w:t>
            </w:r>
          </w:p>
        </w:tc>
        <w:tc>
          <w:tcPr>
            <w:tcW w:w="823" w:type="dxa"/>
          </w:tcPr>
          <w:p w:rsidR="006A6162" w:rsidRPr="0064367B" w:rsidRDefault="006A6162" w:rsidP="006A6162">
            <w:pPr>
              <w:spacing w:after="0" w:line="240" w:lineRule="auto"/>
            </w:pPr>
            <w:r w:rsidRPr="0064367B">
              <w:t>19</w:t>
            </w:r>
          </w:p>
        </w:tc>
        <w:tc>
          <w:tcPr>
            <w:tcW w:w="823" w:type="dxa"/>
          </w:tcPr>
          <w:p w:rsidR="006A6162" w:rsidRPr="0064367B" w:rsidRDefault="006A6162" w:rsidP="006A6162">
            <w:pPr>
              <w:spacing w:after="0" w:line="240" w:lineRule="auto"/>
            </w:pPr>
            <w:r w:rsidRPr="0064367B">
              <w:t>20</w:t>
            </w:r>
          </w:p>
        </w:tc>
        <w:tc>
          <w:tcPr>
            <w:tcW w:w="823" w:type="dxa"/>
          </w:tcPr>
          <w:p w:rsidR="006A6162" w:rsidRPr="0064367B" w:rsidRDefault="006A6162" w:rsidP="006A6162">
            <w:pPr>
              <w:spacing w:after="0" w:line="240" w:lineRule="auto"/>
            </w:pPr>
            <w:r w:rsidRPr="0064367B">
              <w:t>16</w:t>
            </w:r>
          </w:p>
        </w:tc>
        <w:tc>
          <w:tcPr>
            <w:tcW w:w="823" w:type="dxa"/>
          </w:tcPr>
          <w:p w:rsidR="006A6162" w:rsidRPr="0064367B" w:rsidRDefault="006A6162" w:rsidP="006A6162">
            <w:pPr>
              <w:spacing w:after="0" w:line="240" w:lineRule="auto"/>
            </w:pPr>
            <w:r w:rsidRPr="0064367B">
              <w:t>15</w:t>
            </w:r>
          </w:p>
        </w:tc>
        <w:tc>
          <w:tcPr>
            <w:tcW w:w="823" w:type="dxa"/>
          </w:tcPr>
          <w:p w:rsidR="006A6162" w:rsidRPr="0064367B" w:rsidRDefault="006A6162" w:rsidP="006A6162">
            <w:pPr>
              <w:spacing w:after="0" w:line="240" w:lineRule="auto"/>
            </w:pPr>
            <w:r w:rsidRPr="0064367B">
              <w:t>17</w:t>
            </w:r>
          </w:p>
        </w:tc>
        <w:tc>
          <w:tcPr>
            <w:tcW w:w="890" w:type="dxa"/>
          </w:tcPr>
          <w:p w:rsidR="006A6162" w:rsidRPr="0064367B" w:rsidRDefault="006A6162" w:rsidP="006A6162">
            <w:pPr>
              <w:spacing w:after="0" w:line="240" w:lineRule="auto"/>
            </w:pPr>
            <w:r w:rsidRPr="0064367B">
              <w:t>16</w:t>
            </w:r>
          </w:p>
        </w:tc>
        <w:tc>
          <w:tcPr>
            <w:tcW w:w="1080" w:type="dxa"/>
            <w:tcBorders>
              <w:right w:val="single" w:sz="4" w:space="0" w:color="auto"/>
            </w:tcBorders>
          </w:tcPr>
          <w:p w:rsidR="006A6162" w:rsidRPr="0064367B" w:rsidRDefault="006A6162" w:rsidP="006A6162">
            <w:pPr>
              <w:spacing w:after="0" w:line="240" w:lineRule="auto"/>
            </w:pPr>
            <w:r w:rsidRPr="0064367B">
              <w:t>139</w:t>
            </w:r>
          </w:p>
        </w:tc>
      </w:tr>
    </w:tbl>
    <w:p w:rsidR="006A6162" w:rsidRPr="0064367B" w:rsidRDefault="006A6162" w:rsidP="006A6162">
      <w:pPr>
        <w:spacing w:after="0" w:line="240" w:lineRule="auto"/>
      </w:pPr>
    </w:p>
    <w:p w:rsidR="006A6162" w:rsidRPr="0064367B" w:rsidRDefault="006A6162" w:rsidP="006A6162">
      <w:pPr>
        <w:pStyle w:val="Naslov3"/>
        <w:rPr>
          <w:rFonts w:asciiTheme="minorHAnsi" w:hAnsiTheme="minorHAnsi"/>
          <w:sz w:val="22"/>
          <w:szCs w:val="22"/>
        </w:rPr>
      </w:pPr>
      <w:r w:rsidRPr="0064367B">
        <w:rPr>
          <w:rFonts w:asciiTheme="minorHAnsi" w:hAnsiTheme="minorHAnsi"/>
          <w:sz w:val="22"/>
          <w:szCs w:val="22"/>
        </w:rPr>
        <w:lastRenderedPageBreak/>
        <w:t>Pregled učenika po razredima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7"/>
        <w:gridCol w:w="1548"/>
        <w:gridCol w:w="1548"/>
        <w:gridCol w:w="1548"/>
        <w:gridCol w:w="1548"/>
        <w:gridCol w:w="1547"/>
      </w:tblGrid>
      <w:tr w:rsidR="006A6162" w:rsidRPr="0064367B" w:rsidTr="00A84FB3">
        <w:tc>
          <w:tcPr>
            <w:tcW w:w="1547" w:type="dxa"/>
          </w:tcPr>
          <w:p w:rsidR="006A6162" w:rsidRPr="0064367B" w:rsidRDefault="006A6162" w:rsidP="006A6162">
            <w:pPr>
              <w:spacing w:after="0" w:line="240" w:lineRule="auto"/>
            </w:pPr>
            <w:r w:rsidRPr="0064367B">
              <w:t>ODGOJNA SKUPINA</w:t>
            </w:r>
          </w:p>
        </w:tc>
        <w:tc>
          <w:tcPr>
            <w:tcW w:w="1548" w:type="dxa"/>
          </w:tcPr>
          <w:p w:rsidR="006A6162" w:rsidRPr="0064367B" w:rsidRDefault="006A6162" w:rsidP="006A6162">
            <w:pPr>
              <w:spacing w:after="0" w:line="240" w:lineRule="auto"/>
            </w:pPr>
            <w:r w:rsidRPr="0064367B">
              <w:t>1.RAZRED</w:t>
            </w:r>
          </w:p>
        </w:tc>
        <w:tc>
          <w:tcPr>
            <w:tcW w:w="1548" w:type="dxa"/>
          </w:tcPr>
          <w:p w:rsidR="006A6162" w:rsidRPr="0064367B" w:rsidRDefault="006A6162" w:rsidP="006A6162">
            <w:pPr>
              <w:spacing w:after="0" w:line="240" w:lineRule="auto"/>
            </w:pPr>
            <w:r w:rsidRPr="0064367B">
              <w:t>2.RAZRED</w:t>
            </w:r>
          </w:p>
        </w:tc>
        <w:tc>
          <w:tcPr>
            <w:tcW w:w="1548" w:type="dxa"/>
          </w:tcPr>
          <w:p w:rsidR="006A6162" w:rsidRPr="0064367B" w:rsidRDefault="006A6162" w:rsidP="006A6162">
            <w:pPr>
              <w:spacing w:after="0" w:line="240" w:lineRule="auto"/>
            </w:pPr>
            <w:r w:rsidRPr="0064367B">
              <w:t>3.RAZRED</w:t>
            </w:r>
          </w:p>
        </w:tc>
        <w:tc>
          <w:tcPr>
            <w:tcW w:w="1548" w:type="dxa"/>
          </w:tcPr>
          <w:p w:rsidR="006A6162" w:rsidRPr="0064367B" w:rsidRDefault="006A6162" w:rsidP="006A6162">
            <w:pPr>
              <w:spacing w:after="0" w:line="240" w:lineRule="auto"/>
            </w:pPr>
            <w:r w:rsidRPr="0064367B">
              <w:t>4.RAZRED</w:t>
            </w:r>
          </w:p>
        </w:tc>
        <w:tc>
          <w:tcPr>
            <w:tcW w:w="1547" w:type="dxa"/>
          </w:tcPr>
          <w:p w:rsidR="006A6162" w:rsidRPr="0064367B" w:rsidRDefault="006A6162" w:rsidP="006A6162">
            <w:pPr>
              <w:spacing w:after="0" w:line="240" w:lineRule="auto"/>
            </w:pPr>
            <w:r w:rsidRPr="0064367B">
              <w:t>UKUPNO</w:t>
            </w:r>
          </w:p>
        </w:tc>
      </w:tr>
      <w:tr w:rsidR="006A6162" w:rsidRPr="0064367B" w:rsidTr="00A84FB3">
        <w:tc>
          <w:tcPr>
            <w:tcW w:w="1547" w:type="dxa"/>
          </w:tcPr>
          <w:p w:rsidR="006A6162" w:rsidRPr="0064367B" w:rsidRDefault="006A6162" w:rsidP="006A6162">
            <w:pPr>
              <w:spacing w:after="0" w:line="240" w:lineRule="auto"/>
            </w:pPr>
            <w:r w:rsidRPr="0064367B">
              <w:t>I</w:t>
            </w:r>
          </w:p>
        </w:tc>
        <w:tc>
          <w:tcPr>
            <w:tcW w:w="1548" w:type="dxa"/>
          </w:tcPr>
          <w:p w:rsidR="006A6162" w:rsidRPr="0064367B" w:rsidRDefault="006A6162" w:rsidP="006A6162">
            <w:pPr>
              <w:spacing w:after="0" w:line="240" w:lineRule="auto"/>
            </w:pPr>
            <w:r w:rsidRPr="0064367B">
              <w:t>8</w:t>
            </w:r>
          </w:p>
        </w:tc>
        <w:tc>
          <w:tcPr>
            <w:tcW w:w="1548" w:type="dxa"/>
          </w:tcPr>
          <w:p w:rsidR="006A6162" w:rsidRPr="0064367B" w:rsidRDefault="006A6162" w:rsidP="006A6162">
            <w:pPr>
              <w:spacing w:after="0" w:line="240" w:lineRule="auto"/>
            </w:pPr>
            <w:r w:rsidRPr="0064367B">
              <w:t>2</w:t>
            </w:r>
          </w:p>
        </w:tc>
        <w:tc>
          <w:tcPr>
            <w:tcW w:w="1548" w:type="dxa"/>
          </w:tcPr>
          <w:p w:rsidR="006A6162" w:rsidRPr="0064367B" w:rsidRDefault="006A6162" w:rsidP="006A6162">
            <w:pPr>
              <w:spacing w:after="0" w:line="240" w:lineRule="auto"/>
            </w:pPr>
            <w:r w:rsidRPr="0064367B">
              <w:t>6</w:t>
            </w:r>
          </w:p>
        </w:tc>
        <w:tc>
          <w:tcPr>
            <w:tcW w:w="1548" w:type="dxa"/>
          </w:tcPr>
          <w:p w:rsidR="006A6162" w:rsidRPr="0064367B" w:rsidRDefault="006A6162" w:rsidP="006A6162">
            <w:pPr>
              <w:spacing w:after="0" w:line="240" w:lineRule="auto"/>
            </w:pPr>
          </w:p>
        </w:tc>
        <w:tc>
          <w:tcPr>
            <w:tcW w:w="1547" w:type="dxa"/>
          </w:tcPr>
          <w:p w:rsidR="006A6162" w:rsidRPr="0064367B" w:rsidRDefault="006A6162" w:rsidP="006A6162">
            <w:pPr>
              <w:spacing w:after="0" w:line="240" w:lineRule="auto"/>
            </w:pPr>
            <w:r w:rsidRPr="0064367B">
              <w:t>16</w:t>
            </w:r>
          </w:p>
        </w:tc>
      </w:tr>
      <w:tr w:rsidR="006A6162" w:rsidRPr="0064367B" w:rsidTr="00A84FB3">
        <w:tc>
          <w:tcPr>
            <w:tcW w:w="1547" w:type="dxa"/>
          </w:tcPr>
          <w:p w:rsidR="006A6162" w:rsidRPr="0064367B" w:rsidRDefault="006A6162" w:rsidP="006A6162">
            <w:pPr>
              <w:spacing w:after="0" w:line="240" w:lineRule="auto"/>
            </w:pPr>
            <w:r w:rsidRPr="0064367B">
              <w:t>II</w:t>
            </w:r>
          </w:p>
        </w:tc>
        <w:tc>
          <w:tcPr>
            <w:tcW w:w="1548" w:type="dxa"/>
          </w:tcPr>
          <w:p w:rsidR="006A6162" w:rsidRPr="0064367B" w:rsidRDefault="006A6162" w:rsidP="006A6162">
            <w:pPr>
              <w:spacing w:after="0" w:line="240" w:lineRule="auto"/>
            </w:pPr>
            <w:r w:rsidRPr="0064367B">
              <w:t>3</w:t>
            </w:r>
          </w:p>
        </w:tc>
        <w:tc>
          <w:tcPr>
            <w:tcW w:w="1548" w:type="dxa"/>
          </w:tcPr>
          <w:p w:rsidR="006A6162" w:rsidRPr="0064367B" w:rsidRDefault="006A6162" w:rsidP="006A6162">
            <w:pPr>
              <w:spacing w:after="0" w:line="240" w:lineRule="auto"/>
            </w:pPr>
          </w:p>
        </w:tc>
        <w:tc>
          <w:tcPr>
            <w:tcW w:w="1548" w:type="dxa"/>
          </w:tcPr>
          <w:p w:rsidR="006A6162" w:rsidRPr="0064367B" w:rsidRDefault="006A6162" w:rsidP="006A6162">
            <w:pPr>
              <w:spacing w:after="0" w:line="240" w:lineRule="auto"/>
            </w:pPr>
            <w:r w:rsidRPr="0064367B">
              <w:t>10</w:t>
            </w:r>
          </w:p>
        </w:tc>
        <w:tc>
          <w:tcPr>
            <w:tcW w:w="1548" w:type="dxa"/>
          </w:tcPr>
          <w:p w:rsidR="006A6162" w:rsidRPr="0064367B" w:rsidRDefault="006A6162" w:rsidP="006A6162">
            <w:pPr>
              <w:spacing w:after="0" w:line="240" w:lineRule="auto"/>
            </w:pPr>
            <w:r w:rsidRPr="0064367B">
              <w:t>7</w:t>
            </w:r>
          </w:p>
        </w:tc>
        <w:tc>
          <w:tcPr>
            <w:tcW w:w="1547" w:type="dxa"/>
          </w:tcPr>
          <w:p w:rsidR="006A6162" w:rsidRPr="0064367B" w:rsidRDefault="006A6162" w:rsidP="006A6162">
            <w:pPr>
              <w:spacing w:after="0" w:line="240" w:lineRule="auto"/>
            </w:pPr>
            <w:r w:rsidRPr="0064367B">
              <w:t>20</w:t>
            </w:r>
          </w:p>
        </w:tc>
      </w:tr>
      <w:tr w:rsidR="006A6162" w:rsidRPr="0064367B" w:rsidTr="00A84FB3">
        <w:tc>
          <w:tcPr>
            <w:tcW w:w="1547" w:type="dxa"/>
          </w:tcPr>
          <w:p w:rsidR="006A6162" w:rsidRPr="0064367B" w:rsidRDefault="006A6162" w:rsidP="006A6162">
            <w:pPr>
              <w:spacing w:after="0" w:line="240" w:lineRule="auto"/>
            </w:pPr>
            <w:r w:rsidRPr="0064367B">
              <w:t>III</w:t>
            </w:r>
          </w:p>
        </w:tc>
        <w:tc>
          <w:tcPr>
            <w:tcW w:w="1548" w:type="dxa"/>
          </w:tcPr>
          <w:p w:rsidR="006A6162" w:rsidRPr="0064367B" w:rsidRDefault="006A6162" w:rsidP="006A6162">
            <w:pPr>
              <w:spacing w:after="0" w:line="240" w:lineRule="auto"/>
            </w:pPr>
            <w:r w:rsidRPr="0064367B">
              <w:t>7</w:t>
            </w:r>
          </w:p>
        </w:tc>
        <w:tc>
          <w:tcPr>
            <w:tcW w:w="1548" w:type="dxa"/>
          </w:tcPr>
          <w:p w:rsidR="006A6162" w:rsidRPr="0064367B" w:rsidRDefault="006A6162" w:rsidP="006A6162">
            <w:pPr>
              <w:spacing w:after="0" w:line="240" w:lineRule="auto"/>
            </w:pPr>
            <w:r w:rsidRPr="0064367B">
              <w:t>12</w:t>
            </w:r>
          </w:p>
        </w:tc>
        <w:tc>
          <w:tcPr>
            <w:tcW w:w="1548" w:type="dxa"/>
          </w:tcPr>
          <w:p w:rsidR="006A6162" w:rsidRPr="0064367B" w:rsidRDefault="006A6162" w:rsidP="006A6162">
            <w:pPr>
              <w:spacing w:after="0" w:line="240" w:lineRule="auto"/>
            </w:pPr>
          </w:p>
        </w:tc>
        <w:tc>
          <w:tcPr>
            <w:tcW w:w="1548" w:type="dxa"/>
          </w:tcPr>
          <w:p w:rsidR="006A6162" w:rsidRPr="0064367B" w:rsidRDefault="006A6162" w:rsidP="006A6162">
            <w:pPr>
              <w:spacing w:after="0" w:line="240" w:lineRule="auto"/>
            </w:pPr>
          </w:p>
        </w:tc>
        <w:tc>
          <w:tcPr>
            <w:tcW w:w="1547" w:type="dxa"/>
          </w:tcPr>
          <w:p w:rsidR="006A6162" w:rsidRPr="0064367B" w:rsidRDefault="006A6162" w:rsidP="006A6162">
            <w:pPr>
              <w:spacing w:after="0" w:line="240" w:lineRule="auto"/>
            </w:pPr>
            <w:r w:rsidRPr="0064367B">
              <w:t>19</w:t>
            </w:r>
          </w:p>
        </w:tc>
      </w:tr>
      <w:tr w:rsidR="006A6162" w:rsidRPr="0064367B" w:rsidTr="00A84FB3">
        <w:tc>
          <w:tcPr>
            <w:tcW w:w="1547" w:type="dxa"/>
          </w:tcPr>
          <w:p w:rsidR="006A6162" w:rsidRPr="0064367B" w:rsidRDefault="006A6162" w:rsidP="006A6162">
            <w:pPr>
              <w:spacing w:after="0" w:line="240" w:lineRule="auto"/>
            </w:pPr>
            <w:r w:rsidRPr="0064367B">
              <w:t>IV</w:t>
            </w:r>
          </w:p>
        </w:tc>
        <w:tc>
          <w:tcPr>
            <w:tcW w:w="1548" w:type="dxa"/>
          </w:tcPr>
          <w:p w:rsidR="006A6162" w:rsidRPr="0064367B" w:rsidRDefault="006A6162" w:rsidP="006A6162">
            <w:pPr>
              <w:spacing w:after="0" w:line="240" w:lineRule="auto"/>
            </w:pPr>
            <w:r w:rsidRPr="0064367B">
              <w:t>8</w:t>
            </w:r>
          </w:p>
        </w:tc>
        <w:tc>
          <w:tcPr>
            <w:tcW w:w="1548" w:type="dxa"/>
          </w:tcPr>
          <w:p w:rsidR="006A6162" w:rsidRPr="0064367B" w:rsidRDefault="006A6162" w:rsidP="006A6162">
            <w:pPr>
              <w:spacing w:after="0" w:line="240" w:lineRule="auto"/>
            </w:pPr>
            <w:r w:rsidRPr="0064367B">
              <w:t>5</w:t>
            </w:r>
          </w:p>
        </w:tc>
        <w:tc>
          <w:tcPr>
            <w:tcW w:w="1548" w:type="dxa"/>
          </w:tcPr>
          <w:p w:rsidR="006A6162" w:rsidRPr="0064367B" w:rsidRDefault="006A6162" w:rsidP="006A6162">
            <w:pPr>
              <w:spacing w:after="0" w:line="240" w:lineRule="auto"/>
            </w:pPr>
            <w:r w:rsidRPr="0064367B">
              <w:t>4</w:t>
            </w:r>
          </w:p>
        </w:tc>
        <w:tc>
          <w:tcPr>
            <w:tcW w:w="1548" w:type="dxa"/>
          </w:tcPr>
          <w:p w:rsidR="006A6162" w:rsidRPr="0064367B" w:rsidRDefault="006A6162" w:rsidP="006A6162">
            <w:pPr>
              <w:spacing w:after="0" w:line="240" w:lineRule="auto"/>
            </w:pPr>
            <w:r w:rsidRPr="0064367B">
              <w:t>3</w:t>
            </w:r>
          </w:p>
        </w:tc>
        <w:tc>
          <w:tcPr>
            <w:tcW w:w="1547" w:type="dxa"/>
          </w:tcPr>
          <w:p w:rsidR="006A6162" w:rsidRPr="0064367B" w:rsidRDefault="006A6162" w:rsidP="006A6162">
            <w:pPr>
              <w:spacing w:after="0" w:line="240" w:lineRule="auto"/>
            </w:pPr>
            <w:r w:rsidRPr="0064367B">
              <w:t>20</w:t>
            </w:r>
          </w:p>
        </w:tc>
      </w:tr>
      <w:tr w:rsidR="006A6162" w:rsidRPr="0064367B" w:rsidTr="00A84FB3">
        <w:tc>
          <w:tcPr>
            <w:tcW w:w="1547" w:type="dxa"/>
          </w:tcPr>
          <w:p w:rsidR="006A6162" w:rsidRPr="0064367B" w:rsidRDefault="006A6162" w:rsidP="006A6162">
            <w:pPr>
              <w:spacing w:after="0" w:line="240" w:lineRule="auto"/>
            </w:pPr>
            <w:r w:rsidRPr="0064367B">
              <w:t>V</w:t>
            </w:r>
          </w:p>
        </w:tc>
        <w:tc>
          <w:tcPr>
            <w:tcW w:w="1548" w:type="dxa"/>
          </w:tcPr>
          <w:p w:rsidR="006A6162" w:rsidRPr="0064367B" w:rsidRDefault="006A6162" w:rsidP="006A6162">
            <w:pPr>
              <w:spacing w:after="0" w:line="240" w:lineRule="auto"/>
            </w:pPr>
            <w:r w:rsidRPr="0064367B">
              <w:t>3</w:t>
            </w:r>
          </w:p>
        </w:tc>
        <w:tc>
          <w:tcPr>
            <w:tcW w:w="1548" w:type="dxa"/>
          </w:tcPr>
          <w:p w:rsidR="006A6162" w:rsidRPr="0064367B" w:rsidRDefault="006A6162" w:rsidP="006A6162">
            <w:pPr>
              <w:spacing w:after="0" w:line="240" w:lineRule="auto"/>
            </w:pPr>
            <w:r w:rsidRPr="0064367B">
              <w:t>4</w:t>
            </w:r>
          </w:p>
        </w:tc>
        <w:tc>
          <w:tcPr>
            <w:tcW w:w="1548" w:type="dxa"/>
          </w:tcPr>
          <w:p w:rsidR="006A6162" w:rsidRPr="0064367B" w:rsidRDefault="006A6162" w:rsidP="006A6162">
            <w:pPr>
              <w:spacing w:after="0" w:line="240" w:lineRule="auto"/>
            </w:pPr>
            <w:r w:rsidRPr="0064367B">
              <w:t>3</w:t>
            </w:r>
          </w:p>
        </w:tc>
        <w:tc>
          <w:tcPr>
            <w:tcW w:w="1548" w:type="dxa"/>
          </w:tcPr>
          <w:p w:rsidR="006A6162" w:rsidRPr="0064367B" w:rsidRDefault="006A6162" w:rsidP="006A6162">
            <w:pPr>
              <w:spacing w:after="0" w:line="240" w:lineRule="auto"/>
            </w:pPr>
            <w:r w:rsidRPr="0064367B">
              <w:t>6</w:t>
            </w:r>
          </w:p>
        </w:tc>
        <w:tc>
          <w:tcPr>
            <w:tcW w:w="1547" w:type="dxa"/>
          </w:tcPr>
          <w:p w:rsidR="006A6162" w:rsidRPr="0064367B" w:rsidRDefault="006A6162" w:rsidP="006A6162">
            <w:pPr>
              <w:spacing w:after="0" w:line="240" w:lineRule="auto"/>
            </w:pPr>
            <w:r w:rsidRPr="0064367B">
              <w:t>16</w:t>
            </w:r>
          </w:p>
        </w:tc>
      </w:tr>
      <w:tr w:rsidR="006A6162" w:rsidRPr="0064367B" w:rsidTr="00A84FB3">
        <w:tc>
          <w:tcPr>
            <w:tcW w:w="1547" w:type="dxa"/>
          </w:tcPr>
          <w:p w:rsidR="006A6162" w:rsidRPr="0064367B" w:rsidRDefault="006A6162" w:rsidP="006A6162">
            <w:pPr>
              <w:spacing w:after="0" w:line="240" w:lineRule="auto"/>
            </w:pPr>
            <w:r w:rsidRPr="0064367B">
              <w:t>VI</w:t>
            </w:r>
          </w:p>
        </w:tc>
        <w:tc>
          <w:tcPr>
            <w:tcW w:w="1548" w:type="dxa"/>
          </w:tcPr>
          <w:p w:rsidR="006A6162" w:rsidRPr="0064367B" w:rsidRDefault="006A6162" w:rsidP="006A6162">
            <w:pPr>
              <w:spacing w:after="0" w:line="240" w:lineRule="auto"/>
            </w:pPr>
            <w:r w:rsidRPr="0064367B">
              <w:t>6</w:t>
            </w:r>
          </w:p>
        </w:tc>
        <w:tc>
          <w:tcPr>
            <w:tcW w:w="1548" w:type="dxa"/>
          </w:tcPr>
          <w:p w:rsidR="006A6162" w:rsidRPr="0064367B" w:rsidRDefault="006A6162" w:rsidP="006A6162">
            <w:pPr>
              <w:spacing w:after="0" w:line="240" w:lineRule="auto"/>
            </w:pPr>
            <w:r w:rsidRPr="0064367B">
              <w:t>1</w:t>
            </w:r>
          </w:p>
        </w:tc>
        <w:tc>
          <w:tcPr>
            <w:tcW w:w="1548" w:type="dxa"/>
          </w:tcPr>
          <w:p w:rsidR="006A6162" w:rsidRPr="0064367B" w:rsidRDefault="006A6162" w:rsidP="006A6162">
            <w:pPr>
              <w:spacing w:after="0" w:line="240" w:lineRule="auto"/>
            </w:pPr>
            <w:r w:rsidRPr="0064367B">
              <w:t>2</w:t>
            </w:r>
          </w:p>
        </w:tc>
        <w:tc>
          <w:tcPr>
            <w:tcW w:w="1548" w:type="dxa"/>
          </w:tcPr>
          <w:p w:rsidR="006A6162" w:rsidRPr="0064367B" w:rsidRDefault="006A6162" w:rsidP="006A6162">
            <w:pPr>
              <w:spacing w:after="0" w:line="240" w:lineRule="auto"/>
            </w:pPr>
            <w:r w:rsidRPr="0064367B">
              <w:t>6</w:t>
            </w:r>
          </w:p>
        </w:tc>
        <w:tc>
          <w:tcPr>
            <w:tcW w:w="1547" w:type="dxa"/>
          </w:tcPr>
          <w:p w:rsidR="006A6162" w:rsidRPr="0064367B" w:rsidRDefault="006A6162" w:rsidP="006A6162">
            <w:pPr>
              <w:spacing w:after="0" w:line="240" w:lineRule="auto"/>
            </w:pPr>
            <w:r w:rsidRPr="0064367B">
              <w:t>15</w:t>
            </w:r>
          </w:p>
        </w:tc>
      </w:tr>
      <w:tr w:rsidR="006A6162" w:rsidRPr="0064367B" w:rsidTr="00A84FB3">
        <w:tc>
          <w:tcPr>
            <w:tcW w:w="1547" w:type="dxa"/>
          </w:tcPr>
          <w:p w:rsidR="006A6162" w:rsidRPr="0064367B" w:rsidRDefault="006A6162" w:rsidP="006A6162">
            <w:pPr>
              <w:spacing w:after="0" w:line="240" w:lineRule="auto"/>
            </w:pPr>
            <w:r w:rsidRPr="0064367B">
              <w:t>VII</w:t>
            </w:r>
          </w:p>
        </w:tc>
        <w:tc>
          <w:tcPr>
            <w:tcW w:w="1548" w:type="dxa"/>
          </w:tcPr>
          <w:p w:rsidR="006A6162" w:rsidRPr="0064367B" w:rsidRDefault="006A6162" w:rsidP="006A6162">
            <w:pPr>
              <w:spacing w:after="0" w:line="240" w:lineRule="auto"/>
            </w:pPr>
            <w:r w:rsidRPr="0064367B">
              <w:t>2</w:t>
            </w:r>
          </w:p>
        </w:tc>
        <w:tc>
          <w:tcPr>
            <w:tcW w:w="1548" w:type="dxa"/>
          </w:tcPr>
          <w:p w:rsidR="006A6162" w:rsidRPr="0064367B" w:rsidRDefault="006A6162" w:rsidP="006A6162">
            <w:pPr>
              <w:spacing w:after="0" w:line="240" w:lineRule="auto"/>
            </w:pPr>
            <w:r w:rsidRPr="0064367B">
              <w:t>9</w:t>
            </w:r>
          </w:p>
        </w:tc>
        <w:tc>
          <w:tcPr>
            <w:tcW w:w="1548" w:type="dxa"/>
          </w:tcPr>
          <w:p w:rsidR="006A6162" w:rsidRPr="0064367B" w:rsidRDefault="006A6162" w:rsidP="006A6162">
            <w:pPr>
              <w:spacing w:after="0" w:line="240" w:lineRule="auto"/>
            </w:pPr>
            <w:r w:rsidRPr="0064367B">
              <w:t>6</w:t>
            </w:r>
          </w:p>
        </w:tc>
        <w:tc>
          <w:tcPr>
            <w:tcW w:w="1548" w:type="dxa"/>
          </w:tcPr>
          <w:p w:rsidR="006A6162" w:rsidRPr="0064367B" w:rsidRDefault="006A6162" w:rsidP="006A6162">
            <w:pPr>
              <w:spacing w:after="0" w:line="240" w:lineRule="auto"/>
            </w:pPr>
          </w:p>
        </w:tc>
        <w:tc>
          <w:tcPr>
            <w:tcW w:w="1547" w:type="dxa"/>
          </w:tcPr>
          <w:p w:rsidR="006A6162" w:rsidRPr="0064367B" w:rsidRDefault="006A6162" w:rsidP="006A6162">
            <w:pPr>
              <w:spacing w:after="0" w:line="240" w:lineRule="auto"/>
            </w:pPr>
            <w:r w:rsidRPr="0064367B">
              <w:t>17</w:t>
            </w:r>
          </w:p>
        </w:tc>
      </w:tr>
      <w:tr w:rsidR="006A6162" w:rsidRPr="0064367B" w:rsidTr="00A84FB3">
        <w:tc>
          <w:tcPr>
            <w:tcW w:w="1547" w:type="dxa"/>
          </w:tcPr>
          <w:p w:rsidR="006A6162" w:rsidRPr="0064367B" w:rsidRDefault="006A6162" w:rsidP="006A6162">
            <w:pPr>
              <w:spacing w:after="0" w:line="240" w:lineRule="auto"/>
            </w:pPr>
            <w:r w:rsidRPr="0064367B">
              <w:t>VIII</w:t>
            </w:r>
          </w:p>
        </w:tc>
        <w:tc>
          <w:tcPr>
            <w:tcW w:w="1548" w:type="dxa"/>
          </w:tcPr>
          <w:p w:rsidR="006A6162" w:rsidRPr="0064367B" w:rsidRDefault="006A6162" w:rsidP="006A6162">
            <w:pPr>
              <w:spacing w:after="0" w:line="240" w:lineRule="auto"/>
            </w:pPr>
            <w:r w:rsidRPr="0064367B">
              <w:t>2</w:t>
            </w:r>
          </w:p>
        </w:tc>
        <w:tc>
          <w:tcPr>
            <w:tcW w:w="1548" w:type="dxa"/>
          </w:tcPr>
          <w:p w:rsidR="006A6162" w:rsidRPr="0064367B" w:rsidRDefault="006A6162" w:rsidP="006A6162">
            <w:pPr>
              <w:spacing w:after="0" w:line="240" w:lineRule="auto"/>
            </w:pPr>
            <w:r w:rsidRPr="0064367B">
              <w:t>3</w:t>
            </w:r>
          </w:p>
        </w:tc>
        <w:tc>
          <w:tcPr>
            <w:tcW w:w="1548" w:type="dxa"/>
          </w:tcPr>
          <w:p w:rsidR="006A6162" w:rsidRPr="0064367B" w:rsidRDefault="006A6162" w:rsidP="006A6162">
            <w:pPr>
              <w:spacing w:after="0" w:line="240" w:lineRule="auto"/>
            </w:pPr>
            <w:r w:rsidRPr="0064367B">
              <w:t>5</w:t>
            </w:r>
          </w:p>
        </w:tc>
        <w:tc>
          <w:tcPr>
            <w:tcW w:w="1548" w:type="dxa"/>
          </w:tcPr>
          <w:p w:rsidR="006A6162" w:rsidRPr="0064367B" w:rsidRDefault="006A6162" w:rsidP="006A6162">
            <w:pPr>
              <w:spacing w:after="0" w:line="240" w:lineRule="auto"/>
            </w:pPr>
            <w:r w:rsidRPr="0064367B">
              <w:t>6</w:t>
            </w:r>
          </w:p>
        </w:tc>
        <w:tc>
          <w:tcPr>
            <w:tcW w:w="1547" w:type="dxa"/>
          </w:tcPr>
          <w:p w:rsidR="006A6162" w:rsidRPr="0064367B" w:rsidRDefault="006A6162" w:rsidP="006A6162">
            <w:pPr>
              <w:spacing w:after="0" w:line="240" w:lineRule="auto"/>
            </w:pPr>
            <w:r w:rsidRPr="0064367B">
              <w:t>16</w:t>
            </w:r>
          </w:p>
        </w:tc>
      </w:tr>
      <w:tr w:rsidR="006A6162" w:rsidRPr="0064367B" w:rsidTr="00A84FB3">
        <w:tc>
          <w:tcPr>
            <w:tcW w:w="1547" w:type="dxa"/>
          </w:tcPr>
          <w:p w:rsidR="006A6162" w:rsidRPr="0064367B" w:rsidRDefault="006A6162" w:rsidP="006A6162">
            <w:pPr>
              <w:spacing w:after="0" w:line="240" w:lineRule="auto"/>
            </w:pPr>
            <w:r w:rsidRPr="0064367B">
              <w:t>UKUPNO</w:t>
            </w:r>
          </w:p>
        </w:tc>
        <w:tc>
          <w:tcPr>
            <w:tcW w:w="1548" w:type="dxa"/>
          </w:tcPr>
          <w:p w:rsidR="006A6162" w:rsidRPr="0064367B" w:rsidRDefault="006A6162" w:rsidP="006A6162">
            <w:pPr>
              <w:spacing w:after="0" w:line="240" w:lineRule="auto"/>
            </w:pPr>
            <w:r w:rsidRPr="0064367B">
              <w:t>39</w:t>
            </w:r>
          </w:p>
        </w:tc>
        <w:tc>
          <w:tcPr>
            <w:tcW w:w="1548" w:type="dxa"/>
          </w:tcPr>
          <w:p w:rsidR="006A6162" w:rsidRPr="0064367B" w:rsidRDefault="006A6162" w:rsidP="006A6162">
            <w:pPr>
              <w:spacing w:after="0" w:line="240" w:lineRule="auto"/>
            </w:pPr>
            <w:r w:rsidRPr="0064367B">
              <w:t>36</w:t>
            </w:r>
          </w:p>
        </w:tc>
        <w:tc>
          <w:tcPr>
            <w:tcW w:w="1548" w:type="dxa"/>
          </w:tcPr>
          <w:p w:rsidR="006A6162" w:rsidRPr="0064367B" w:rsidRDefault="006A6162" w:rsidP="006A6162">
            <w:pPr>
              <w:spacing w:after="0" w:line="240" w:lineRule="auto"/>
            </w:pPr>
            <w:r w:rsidRPr="0064367B">
              <w:t>36</w:t>
            </w:r>
          </w:p>
        </w:tc>
        <w:tc>
          <w:tcPr>
            <w:tcW w:w="1548" w:type="dxa"/>
          </w:tcPr>
          <w:p w:rsidR="006A6162" w:rsidRPr="0064367B" w:rsidRDefault="006A6162" w:rsidP="006A6162">
            <w:pPr>
              <w:spacing w:after="0" w:line="240" w:lineRule="auto"/>
            </w:pPr>
            <w:r w:rsidRPr="0064367B">
              <w:t>28</w:t>
            </w:r>
          </w:p>
        </w:tc>
        <w:tc>
          <w:tcPr>
            <w:tcW w:w="1547" w:type="dxa"/>
          </w:tcPr>
          <w:p w:rsidR="006A6162" w:rsidRPr="0064367B" w:rsidRDefault="006A6162" w:rsidP="006A6162">
            <w:pPr>
              <w:spacing w:after="0" w:line="240" w:lineRule="auto"/>
            </w:pPr>
            <w:r w:rsidRPr="0064367B">
              <w:t>139</w:t>
            </w:r>
          </w:p>
        </w:tc>
      </w:tr>
    </w:tbl>
    <w:p w:rsidR="006A6162" w:rsidRPr="0064367B" w:rsidRDefault="006A6162" w:rsidP="006A6162">
      <w:pPr>
        <w:spacing w:after="0" w:line="240" w:lineRule="auto"/>
      </w:pPr>
    </w:p>
    <w:p w:rsidR="006A6162" w:rsidRPr="0064367B" w:rsidRDefault="006A6162" w:rsidP="006A6162">
      <w:pPr>
        <w:spacing w:after="0" w:line="240" w:lineRule="auto"/>
      </w:pPr>
    </w:p>
    <w:p w:rsidR="006A6162" w:rsidRPr="0064367B" w:rsidRDefault="006A6162" w:rsidP="006A6162">
      <w:pPr>
        <w:spacing w:after="0" w:line="240" w:lineRule="auto"/>
      </w:pPr>
    </w:p>
    <w:p w:rsidR="006A6162" w:rsidRPr="0064367B" w:rsidRDefault="006A6162" w:rsidP="006A6162">
      <w:pPr>
        <w:spacing w:after="0" w:line="240" w:lineRule="auto"/>
      </w:pPr>
    </w:p>
    <w:p w:rsidR="006A6162" w:rsidRPr="0064367B" w:rsidRDefault="006A6162" w:rsidP="006A6162">
      <w:pPr>
        <w:pStyle w:val="Naslov1"/>
        <w:rPr>
          <w:rFonts w:asciiTheme="minorHAnsi" w:hAnsiTheme="minorHAnsi"/>
          <w:sz w:val="22"/>
          <w:szCs w:val="22"/>
        </w:rPr>
      </w:pPr>
      <w:r w:rsidRPr="0064367B">
        <w:rPr>
          <w:rFonts w:asciiTheme="minorHAnsi" w:hAnsiTheme="minorHAnsi"/>
          <w:sz w:val="22"/>
          <w:szCs w:val="22"/>
        </w:rPr>
        <w:t>ODGOJNO OBRAZOVNI PROCES</w:t>
      </w:r>
    </w:p>
    <w:p w:rsidR="006A6162" w:rsidRPr="0064367B" w:rsidRDefault="006A6162" w:rsidP="006A6162">
      <w:pPr>
        <w:pStyle w:val="Tijeloteksta-prvauvlaka"/>
        <w:spacing w:after="0"/>
        <w:rPr>
          <w:rFonts w:asciiTheme="minorHAnsi" w:hAnsiTheme="minorHAnsi"/>
          <w:sz w:val="22"/>
          <w:szCs w:val="22"/>
        </w:rPr>
      </w:pPr>
      <w:r w:rsidRPr="0064367B">
        <w:rPr>
          <w:rFonts w:asciiTheme="minorHAnsi" w:hAnsiTheme="minorHAnsi"/>
          <w:sz w:val="22"/>
          <w:szCs w:val="22"/>
        </w:rPr>
        <w:t xml:space="preserve">Odgojno obrazovni proces realizirao se na tri nivoa: mentorskom, izbornim i posebnim programima. </w:t>
      </w:r>
    </w:p>
    <w:p w:rsidR="006A6162" w:rsidRPr="0064367B" w:rsidRDefault="006A6162" w:rsidP="006A6162">
      <w:pPr>
        <w:pStyle w:val="Tijeloteksta"/>
        <w:jc w:val="left"/>
        <w:rPr>
          <w:rFonts w:asciiTheme="minorHAnsi" w:hAnsiTheme="minorHAnsi"/>
          <w:sz w:val="22"/>
          <w:szCs w:val="22"/>
        </w:rPr>
      </w:pPr>
      <w:r w:rsidRPr="0064367B">
        <w:rPr>
          <w:rFonts w:asciiTheme="minorHAnsi" w:hAnsiTheme="minorHAnsi"/>
          <w:sz w:val="22"/>
          <w:szCs w:val="22"/>
        </w:rPr>
        <w:t>Bitne zadaće za ovu godinu bile su nam:</w:t>
      </w:r>
    </w:p>
    <w:p w:rsidR="006A6162" w:rsidRPr="0064367B" w:rsidRDefault="006A6162" w:rsidP="006A6162">
      <w:pPr>
        <w:pStyle w:val="Grafikeoznake2"/>
        <w:numPr>
          <w:ilvl w:val="0"/>
          <w:numId w:val="24"/>
        </w:numPr>
        <w:rPr>
          <w:rFonts w:asciiTheme="minorHAnsi" w:hAnsiTheme="minorHAnsi"/>
          <w:sz w:val="22"/>
          <w:szCs w:val="22"/>
        </w:rPr>
      </w:pPr>
      <w:r w:rsidRPr="0064367B">
        <w:rPr>
          <w:rFonts w:asciiTheme="minorHAnsi" w:hAnsiTheme="minorHAnsi"/>
          <w:sz w:val="22"/>
          <w:szCs w:val="22"/>
        </w:rPr>
        <w:t>razvijati svijest o važnosti brige o osobnom zdravlju i zdravlju drugih, te povezanosti psihičke i fizičke dobrobiti pojedinca</w:t>
      </w:r>
    </w:p>
    <w:p w:rsidR="006A6162" w:rsidRPr="0064367B" w:rsidRDefault="006A6162" w:rsidP="006A6162">
      <w:pPr>
        <w:pStyle w:val="Grafikeoznake2"/>
        <w:numPr>
          <w:ilvl w:val="0"/>
          <w:numId w:val="24"/>
        </w:numPr>
        <w:rPr>
          <w:rFonts w:asciiTheme="minorHAnsi" w:hAnsiTheme="minorHAnsi"/>
          <w:sz w:val="22"/>
          <w:szCs w:val="22"/>
        </w:rPr>
      </w:pPr>
      <w:r w:rsidRPr="0064367B">
        <w:rPr>
          <w:rFonts w:asciiTheme="minorHAnsi" w:hAnsiTheme="minorHAnsi"/>
          <w:sz w:val="22"/>
          <w:szCs w:val="22"/>
        </w:rPr>
        <w:t>osvijestiti povezanost čovjeka i prirode kao preduvjet zdravog života</w:t>
      </w:r>
    </w:p>
    <w:p w:rsidR="006A6162" w:rsidRPr="0064367B" w:rsidRDefault="006A6162" w:rsidP="006A6162">
      <w:pPr>
        <w:pStyle w:val="Grafikeoznake2"/>
        <w:numPr>
          <w:ilvl w:val="0"/>
          <w:numId w:val="24"/>
        </w:numPr>
        <w:rPr>
          <w:rFonts w:asciiTheme="minorHAnsi" w:hAnsiTheme="minorHAnsi"/>
          <w:sz w:val="22"/>
          <w:szCs w:val="22"/>
        </w:rPr>
      </w:pPr>
      <w:r w:rsidRPr="0064367B">
        <w:rPr>
          <w:rFonts w:asciiTheme="minorHAnsi" w:hAnsiTheme="minorHAnsi"/>
          <w:sz w:val="22"/>
          <w:szCs w:val="22"/>
        </w:rPr>
        <w:t>razumijevanje važnosti prihvaćanja i shvaćanja pravila zajedničkog života</w:t>
      </w:r>
    </w:p>
    <w:p w:rsidR="006A6162" w:rsidRPr="0064367B" w:rsidRDefault="006A6162" w:rsidP="006A6162">
      <w:pPr>
        <w:pStyle w:val="Grafikeoznake2"/>
        <w:numPr>
          <w:ilvl w:val="0"/>
          <w:numId w:val="24"/>
        </w:numPr>
        <w:rPr>
          <w:rFonts w:asciiTheme="minorHAnsi" w:hAnsiTheme="minorHAnsi"/>
          <w:sz w:val="22"/>
          <w:szCs w:val="22"/>
        </w:rPr>
      </w:pPr>
      <w:r w:rsidRPr="0064367B">
        <w:rPr>
          <w:rFonts w:asciiTheme="minorHAnsi" w:hAnsiTheme="minorHAnsi"/>
          <w:sz w:val="22"/>
          <w:szCs w:val="22"/>
        </w:rPr>
        <w:t>osvješćivanje spolnih uloga,upoznavanje i učenje spolnih uloga</w:t>
      </w:r>
    </w:p>
    <w:p w:rsidR="006A6162" w:rsidRPr="0064367B" w:rsidRDefault="006A6162" w:rsidP="006A6162">
      <w:pPr>
        <w:pStyle w:val="Grafikeoznake2"/>
        <w:numPr>
          <w:ilvl w:val="0"/>
          <w:numId w:val="24"/>
        </w:numPr>
        <w:rPr>
          <w:rFonts w:asciiTheme="minorHAnsi" w:hAnsiTheme="minorHAnsi"/>
          <w:sz w:val="22"/>
          <w:szCs w:val="22"/>
        </w:rPr>
      </w:pPr>
      <w:r w:rsidRPr="0064367B">
        <w:rPr>
          <w:rFonts w:asciiTheme="minorHAnsi" w:hAnsiTheme="minorHAnsi"/>
          <w:sz w:val="22"/>
          <w:szCs w:val="22"/>
        </w:rPr>
        <w:t>spoznati osobnu odgovornost za spolno ponašanje prema sebi i drugima</w:t>
      </w:r>
    </w:p>
    <w:p w:rsidR="006A6162" w:rsidRPr="0064367B" w:rsidRDefault="006A6162" w:rsidP="006A6162">
      <w:pPr>
        <w:pStyle w:val="Grafikeoznake2"/>
        <w:numPr>
          <w:ilvl w:val="0"/>
          <w:numId w:val="24"/>
        </w:numPr>
        <w:rPr>
          <w:rFonts w:asciiTheme="minorHAnsi" w:hAnsiTheme="minorHAnsi"/>
          <w:sz w:val="22"/>
          <w:szCs w:val="22"/>
        </w:rPr>
      </w:pPr>
      <w:r w:rsidRPr="0064367B">
        <w:rPr>
          <w:rFonts w:asciiTheme="minorHAnsi" w:hAnsiTheme="minorHAnsi"/>
          <w:sz w:val="22"/>
          <w:szCs w:val="22"/>
        </w:rPr>
        <w:t>unapređivanje i podizanje kvalitete života u domu kroz suradnički odnos s učenicima u kreiranju aktivnosti u domu</w:t>
      </w:r>
    </w:p>
    <w:p w:rsidR="006A6162" w:rsidRPr="0064367B" w:rsidRDefault="006A6162" w:rsidP="006A6162">
      <w:pPr>
        <w:pStyle w:val="Grafikeoznake2"/>
        <w:numPr>
          <w:ilvl w:val="0"/>
          <w:numId w:val="24"/>
        </w:numPr>
        <w:rPr>
          <w:rFonts w:asciiTheme="minorHAnsi" w:hAnsiTheme="minorHAnsi"/>
          <w:sz w:val="22"/>
          <w:szCs w:val="22"/>
        </w:rPr>
      </w:pPr>
      <w:r w:rsidRPr="0064367B">
        <w:rPr>
          <w:rFonts w:asciiTheme="minorHAnsi" w:hAnsiTheme="minorHAnsi"/>
          <w:sz w:val="22"/>
          <w:szCs w:val="22"/>
        </w:rPr>
        <w:t xml:space="preserve">poticanje osobnog angažmana roditelja i uključivanje roditelja kao partnera u organiziranom odgoju i obrazovanju njegova djeteta </w:t>
      </w:r>
    </w:p>
    <w:p w:rsidR="006A6162" w:rsidRPr="0064367B" w:rsidRDefault="006A6162" w:rsidP="006A6162">
      <w:pPr>
        <w:pStyle w:val="Tijeloteksta-prvauvlaka"/>
        <w:spacing w:after="0"/>
        <w:rPr>
          <w:rFonts w:asciiTheme="minorHAnsi" w:hAnsiTheme="minorHAnsi"/>
          <w:sz w:val="22"/>
          <w:szCs w:val="22"/>
        </w:rPr>
      </w:pPr>
      <w:r w:rsidRPr="0064367B">
        <w:rPr>
          <w:rFonts w:asciiTheme="minorHAnsi" w:hAnsiTheme="minorHAnsi"/>
          <w:sz w:val="22"/>
          <w:szCs w:val="22"/>
        </w:rPr>
        <w:t xml:space="preserve">Prema ovim zadaćama odredili smo i projekt za ovu godinu, a to je „ Mladi za mlade“ Radi se o projektu kojim se želi potaknuti učenike na potrebu međusobnog pomaganja i druženja kao i na toleranciju prema različitostima među vršnjacima.    </w:t>
      </w:r>
    </w:p>
    <w:p w:rsidR="006A6162" w:rsidRPr="0064367B" w:rsidRDefault="006A6162" w:rsidP="006A6162">
      <w:pPr>
        <w:pStyle w:val="Tijeloteksta-prvauvlaka"/>
        <w:spacing w:after="0"/>
        <w:rPr>
          <w:rFonts w:asciiTheme="minorHAnsi" w:hAnsiTheme="minorHAnsi"/>
          <w:sz w:val="22"/>
          <w:szCs w:val="22"/>
        </w:rPr>
      </w:pPr>
      <w:r w:rsidRPr="0064367B">
        <w:rPr>
          <w:rFonts w:asciiTheme="minorHAnsi" w:hAnsiTheme="minorHAnsi"/>
          <w:sz w:val="22"/>
          <w:szCs w:val="22"/>
        </w:rPr>
        <w:t>Glavni cilj projekta je bio zbližavanje učenika, međusobna komunikacija, neposredno druženje (a ne preko društvenih mreža), međusobna pomoć i razumijevanje različitih potreba  te dati učenicima novu perspektivu života; poticati  kreativnost i prihvatljivost  kroz rad u posebnim i izbornim programima, individualni rad i rad u malim grupama. Naročito smo se orijentirali na aktualne probleme adolescenata na svim aspektima: škola (učenje), slobodno vrijeme (i što s njim?), ovisnosti, prijateljstva i međuljudski odnosi, spolnost, te navike zdravog života. U skladu s tim postavljene su sljedeće zadaće:</w:t>
      </w:r>
    </w:p>
    <w:p w:rsidR="006A6162" w:rsidRPr="0064367B" w:rsidRDefault="006A6162" w:rsidP="006A6162">
      <w:pPr>
        <w:pStyle w:val="Grafikeoznake2"/>
        <w:numPr>
          <w:ilvl w:val="0"/>
          <w:numId w:val="24"/>
        </w:numPr>
        <w:rPr>
          <w:rFonts w:asciiTheme="minorHAnsi" w:hAnsiTheme="minorHAnsi"/>
          <w:sz w:val="22"/>
          <w:szCs w:val="22"/>
        </w:rPr>
      </w:pPr>
      <w:r w:rsidRPr="0064367B">
        <w:rPr>
          <w:rFonts w:asciiTheme="minorHAnsi" w:hAnsiTheme="minorHAnsi"/>
          <w:sz w:val="22"/>
          <w:szCs w:val="22"/>
        </w:rPr>
        <w:t>prikupljanje informacija o specifičnim interesima i potrebama učenika</w:t>
      </w:r>
    </w:p>
    <w:p w:rsidR="006A6162" w:rsidRPr="0064367B" w:rsidRDefault="006A6162" w:rsidP="006A6162">
      <w:pPr>
        <w:pStyle w:val="Grafikeoznake2"/>
        <w:numPr>
          <w:ilvl w:val="0"/>
          <w:numId w:val="24"/>
        </w:numPr>
        <w:rPr>
          <w:rFonts w:asciiTheme="minorHAnsi" w:hAnsiTheme="minorHAnsi"/>
          <w:sz w:val="22"/>
          <w:szCs w:val="22"/>
        </w:rPr>
      </w:pPr>
      <w:r w:rsidRPr="0064367B">
        <w:rPr>
          <w:rFonts w:asciiTheme="minorHAnsi" w:hAnsiTheme="minorHAnsi"/>
          <w:sz w:val="22"/>
          <w:szCs w:val="22"/>
        </w:rPr>
        <w:t>senzibilizacija stručnih djelatnika doma o važnosti integralnog pristupa razvoju adolescenata (povezanost potreba, fizičkog i psihičkog zdravlja, te učenja socijalnih vještina)</w:t>
      </w:r>
    </w:p>
    <w:p w:rsidR="006A6162" w:rsidRPr="0064367B" w:rsidRDefault="006A6162" w:rsidP="006A6162">
      <w:pPr>
        <w:pStyle w:val="Grafikeoznake2"/>
        <w:numPr>
          <w:ilvl w:val="0"/>
          <w:numId w:val="24"/>
        </w:numPr>
        <w:rPr>
          <w:rFonts w:asciiTheme="minorHAnsi" w:hAnsiTheme="minorHAnsi"/>
          <w:sz w:val="22"/>
          <w:szCs w:val="22"/>
        </w:rPr>
      </w:pPr>
      <w:r w:rsidRPr="0064367B">
        <w:rPr>
          <w:rFonts w:asciiTheme="minorHAnsi" w:hAnsiTheme="minorHAnsi"/>
          <w:sz w:val="22"/>
          <w:szCs w:val="22"/>
        </w:rPr>
        <w:t>informiranje roditelja o projektu i ciljevima projekta, poticanje na suradnju kako bi učenicima pružili optimalne uvjete za razvoj njihovih potencijala</w:t>
      </w:r>
    </w:p>
    <w:p w:rsidR="006A6162" w:rsidRPr="0064367B" w:rsidRDefault="006A6162" w:rsidP="006A6162">
      <w:pPr>
        <w:pStyle w:val="Grafikeoznake2"/>
        <w:numPr>
          <w:ilvl w:val="0"/>
          <w:numId w:val="24"/>
        </w:numPr>
        <w:rPr>
          <w:rFonts w:asciiTheme="minorHAnsi" w:hAnsiTheme="minorHAnsi"/>
          <w:sz w:val="22"/>
          <w:szCs w:val="22"/>
        </w:rPr>
      </w:pPr>
      <w:r w:rsidRPr="0064367B">
        <w:rPr>
          <w:rFonts w:asciiTheme="minorHAnsi" w:hAnsiTheme="minorHAnsi"/>
          <w:sz w:val="22"/>
          <w:szCs w:val="22"/>
        </w:rPr>
        <w:t>edukacija učenika o važnosti brige o fizičkom zdravlju (osobna higijena, prevencija bolesti, zdrave prehrambene navike, spolnost čovjeka)</w:t>
      </w:r>
    </w:p>
    <w:p w:rsidR="006A6162" w:rsidRPr="0064367B" w:rsidRDefault="006A6162" w:rsidP="006A6162">
      <w:pPr>
        <w:pStyle w:val="Grafikeoznake2"/>
        <w:numPr>
          <w:ilvl w:val="0"/>
          <w:numId w:val="24"/>
        </w:numPr>
        <w:rPr>
          <w:rFonts w:asciiTheme="minorHAnsi" w:hAnsiTheme="minorHAnsi"/>
          <w:sz w:val="22"/>
          <w:szCs w:val="22"/>
        </w:rPr>
      </w:pPr>
      <w:r w:rsidRPr="0064367B">
        <w:rPr>
          <w:rFonts w:asciiTheme="minorHAnsi" w:hAnsiTheme="minorHAnsi"/>
          <w:sz w:val="22"/>
          <w:szCs w:val="22"/>
        </w:rPr>
        <w:t>razumijevanje vlastitih potreba i učenje prihvatljivih načina ponašanja u međuspolnim odnosima</w:t>
      </w:r>
    </w:p>
    <w:p w:rsidR="006A6162" w:rsidRPr="0064367B" w:rsidRDefault="006A6162" w:rsidP="006A6162">
      <w:pPr>
        <w:pStyle w:val="Grafikeoznake2"/>
        <w:numPr>
          <w:ilvl w:val="0"/>
          <w:numId w:val="24"/>
        </w:numPr>
        <w:rPr>
          <w:rFonts w:asciiTheme="minorHAnsi" w:hAnsiTheme="minorHAnsi"/>
          <w:sz w:val="22"/>
          <w:szCs w:val="22"/>
        </w:rPr>
      </w:pPr>
      <w:r w:rsidRPr="0064367B">
        <w:rPr>
          <w:rFonts w:asciiTheme="minorHAnsi" w:hAnsiTheme="minorHAnsi"/>
          <w:sz w:val="22"/>
          <w:szCs w:val="22"/>
        </w:rPr>
        <w:lastRenderedPageBreak/>
        <w:t>razvoj i vježbanje socijalnih i životnih vještina kao preduvjet dobrih međuljudskih odnosa i pozitivne klime u domu</w:t>
      </w:r>
    </w:p>
    <w:p w:rsidR="006A6162" w:rsidRPr="0064367B" w:rsidRDefault="006A6162" w:rsidP="006A6162">
      <w:pPr>
        <w:spacing w:after="0" w:line="240" w:lineRule="auto"/>
        <w:ind w:firstLine="360"/>
      </w:pPr>
      <w:r w:rsidRPr="0064367B">
        <w:t>U sklopu projekta provedeno je ispitivanje o spolnosti učenika učeničkih domova središnje regije Republike Hrvatske čije rezultate očekujemo krajem rujna mjeseca.</w:t>
      </w:r>
    </w:p>
    <w:p w:rsidR="006A6162" w:rsidRPr="0064367B" w:rsidRDefault="006A6162" w:rsidP="006A6162">
      <w:pPr>
        <w:spacing w:after="0" w:line="240" w:lineRule="auto"/>
        <w:ind w:firstLine="360"/>
      </w:pPr>
      <w:r w:rsidRPr="0064367B">
        <w:t>Na početku i na kraju školske godine provedena je anketa o pušenju. Anketa je bila anonimna i obuhvatila je 148 učenika. Od toga 37 učenika-ca izjasnio se da puši a 111 učenika da ne puši. Što se tiče pušača 31  je naveo da dnevno popuši 10 ili više cigareta što je 83,78%. Njih 14 navelo je da su počeli pušiti s 15 godina što je 37,84%. Jedan učenik naveo je da je počeo pušiti sa sedam godina, što je najniža dobna granica koju su naveli. Razlog zbog kojeg puše, učenici su uglavnom naveli da ih cigareta smiruje, a na pitanje da li žele prestati pušiti potvrdno je odgovorilo 28 učenika, što je 75,68%. Na pitanje kakav imaju stav o pušenju, podjednako su odgovorili da je pušenje „korisno“ jer smiruje; da je opasno i štetno za zdravlje; da je bolje zapaliti cigaretu nego nešto pojesti ( strah od debljanja). Od učenika koji su se u anketi izjasnili da ne puše dakle njih 73,75% na pitanje o stavu o pušenju 18 učenika misle da 5 do 6 cigareta dnevno  ne stvara naviku što je 11,25%, a ostali njih 111 tj. 88,75% da pušenje šteti i opasno je za zdravlje.</w:t>
      </w:r>
    </w:p>
    <w:p w:rsidR="006A6162" w:rsidRPr="0064367B" w:rsidRDefault="006A6162" w:rsidP="006A6162">
      <w:pPr>
        <w:spacing w:after="0" w:line="240" w:lineRule="auto"/>
        <w:ind w:firstLine="360"/>
      </w:pPr>
      <w:r w:rsidRPr="0064367B">
        <w:t>Anketa na kraju godine pokazala je da je 5 učenika prestalo pušiti što je 13,51% od 37učenika koji je pušio. Zadovoljni smo tim rezultatom i smatramo da i dalje treba raditi na prevenciji pušenja.</w:t>
      </w:r>
    </w:p>
    <w:p w:rsidR="006A6162" w:rsidRPr="0064367B" w:rsidRDefault="006A6162" w:rsidP="006A6162">
      <w:pPr>
        <w:pStyle w:val="Tijeloteksta"/>
        <w:jc w:val="left"/>
        <w:rPr>
          <w:rFonts w:asciiTheme="minorHAnsi" w:hAnsiTheme="minorHAnsi"/>
          <w:sz w:val="22"/>
          <w:szCs w:val="22"/>
        </w:rPr>
      </w:pPr>
      <w:r w:rsidRPr="0064367B">
        <w:rPr>
          <w:rFonts w:asciiTheme="minorHAnsi" w:hAnsiTheme="minorHAnsi"/>
          <w:sz w:val="22"/>
          <w:szCs w:val="22"/>
        </w:rPr>
        <w:t>Tijekom prvog polugodišta odgajatelji su na temelju upitnika o rizičnim ponašanjima detektirali ponašanja i područja na kojima je potrebno posebno raditi s učenicima u njihovim odgojnim grupama. To su : pušenje, povremeno konzumiranje alkohola, učenici koji trebaju posebnu pomoć u savladavanju nastavnog gradiva, edukacija o spolnom zdravlju i odgovornom spolnom ponašanju. Tim područjima pristupilo se s pozitivnog stajališta, nudeći učenicima alternativu neprihvatljivim ponašanjima i mogućnost zadovoljenja potreba kroz kreativne i pozitivne aktivnosti. Tijekom školske godine održano je niz radionica, predavanja, individualnih i grupnih razgovora, sportskih i kulturnih aktivnosti. Za rad s učenicima na području pozitivne slike o sebi odgajatelji su se pripremali kroz radionice, prezentacije stručne literature, izmjenu iskustva na Vijećima odgajatelja, te seminare Agencije za odgoj i obrazovanje.</w:t>
      </w:r>
    </w:p>
    <w:p w:rsidR="006A6162" w:rsidRPr="0064367B" w:rsidRDefault="006A6162" w:rsidP="006A6162">
      <w:pPr>
        <w:pStyle w:val="Tijeloteksta"/>
        <w:jc w:val="left"/>
        <w:rPr>
          <w:rFonts w:asciiTheme="minorHAnsi" w:hAnsiTheme="minorHAnsi"/>
          <w:sz w:val="22"/>
          <w:szCs w:val="22"/>
        </w:rPr>
      </w:pPr>
      <w:r w:rsidRPr="0064367B">
        <w:rPr>
          <w:rFonts w:asciiTheme="minorHAnsi" w:hAnsiTheme="minorHAnsi"/>
          <w:sz w:val="22"/>
          <w:szCs w:val="22"/>
        </w:rPr>
        <w:t xml:space="preserve">U sklopu posebnih programa provedene su radionice s ciljem edukacije učenika i razvoja socijalnih vještina, sa ciljem konstruktivnog i nenasilnog rješavanja sukoba – Socijalne vještine za tinejđere, Kako reći ne, Nenasilno rješavanje sukoba i Savjetovalište za mlade. </w:t>
      </w:r>
    </w:p>
    <w:p w:rsidR="006A6162" w:rsidRPr="0064367B" w:rsidRDefault="006A6162" w:rsidP="006A6162">
      <w:pPr>
        <w:pStyle w:val="Tijeloteksta"/>
        <w:jc w:val="left"/>
        <w:rPr>
          <w:rFonts w:asciiTheme="minorHAnsi" w:hAnsiTheme="minorHAnsi"/>
          <w:sz w:val="22"/>
          <w:szCs w:val="22"/>
        </w:rPr>
      </w:pPr>
      <w:r w:rsidRPr="0064367B">
        <w:rPr>
          <w:rFonts w:asciiTheme="minorHAnsi" w:hAnsiTheme="minorHAnsi"/>
          <w:sz w:val="22"/>
          <w:szCs w:val="22"/>
        </w:rPr>
        <w:t>U izbornim programima cilj je bio razvoj tolerancije, suradnje i humanosti u odnosima među mladima, te osobna pozitivna afirmacija (sportske aktivnosti – turniri u nogometu i stolnom tenisu, šah, streljaštvo, badminton, fitnes, borilačke vještine; kreativne radionice – estetska, ekološka; te ostali izborni programi – dramsko-recitatorska grupa, plesna, zbor i informatička grupa). Neke aktivnosti vodili su sami učenici što je pridonijelo jačanju njihovog samopouzdanja i prihvaćanju od drugih učenika.</w:t>
      </w:r>
    </w:p>
    <w:p w:rsidR="006A6162" w:rsidRPr="0064367B" w:rsidRDefault="006A6162" w:rsidP="006A6162">
      <w:pPr>
        <w:pStyle w:val="Tijeloteksta"/>
        <w:jc w:val="left"/>
        <w:rPr>
          <w:rFonts w:asciiTheme="minorHAnsi" w:hAnsiTheme="minorHAnsi"/>
          <w:sz w:val="22"/>
          <w:szCs w:val="22"/>
        </w:rPr>
      </w:pPr>
      <w:r w:rsidRPr="0064367B">
        <w:rPr>
          <w:rFonts w:asciiTheme="minorHAnsi" w:hAnsiTheme="minorHAnsi"/>
          <w:sz w:val="22"/>
          <w:szCs w:val="22"/>
        </w:rPr>
        <w:t>Radi obogaćivanja života u domu i ove godine organizirali smo memorijal Stipe Bonovila na kojem smo ugostili učenike i odgajatelje iz četiri zagrebačka doma (sportske aktivnosti, druženje, ples).</w:t>
      </w:r>
    </w:p>
    <w:p w:rsidR="006A6162" w:rsidRPr="0064367B" w:rsidRDefault="006A6162" w:rsidP="006A6162">
      <w:pPr>
        <w:pStyle w:val="Tijeloteksta"/>
        <w:jc w:val="left"/>
        <w:rPr>
          <w:rFonts w:asciiTheme="minorHAnsi" w:hAnsiTheme="minorHAnsi"/>
          <w:sz w:val="22"/>
          <w:szCs w:val="22"/>
        </w:rPr>
      </w:pPr>
      <w:r w:rsidRPr="0064367B">
        <w:rPr>
          <w:rFonts w:asciiTheme="minorHAnsi" w:hAnsiTheme="minorHAnsi"/>
          <w:sz w:val="22"/>
          <w:szCs w:val="22"/>
        </w:rPr>
        <w:t>Anketu „Kako se osjećam u domu“ proveli smo s ciljem ispitivanja zadovoljstva učenika životom u domu. Ukupno gledajući, većina učenika se u domu osjeća dobro (42,5 %)  ili odlično  51,7%. 5,8% učenika se osjeća loše, od čega 3,4% muških i 2,2% djevojaka. U odnosu na prošlu školsku godinu više se učenika osjeća odlično.</w:t>
      </w:r>
    </w:p>
    <w:p w:rsidR="006A6162" w:rsidRPr="0064367B" w:rsidRDefault="006A6162" w:rsidP="006A6162">
      <w:pPr>
        <w:pStyle w:val="Tijeloteksta"/>
        <w:jc w:val="left"/>
        <w:rPr>
          <w:rFonts w:asciiTheme="minorHAnsi" w:hAnsiTheme="minorHAnsi"/>
          <w:sz w:val="22"/>
          <w:szCs w:val="22"/>
        </w:rPr>
      </w:pPr>
      <w:r w:rsidRPr="0064367B">
        <w:rPr>
          <w:rFonts w:asciiTheme="minorHAnsi" w:hAnsiTheme="minorHAnsi"/>
          <w:sz w:val="22"/>
          <w:szCs w:val="22"/>
        </w:rPr>
        <w:t>Većina učenika navodi da imaju dobar odnos sa svim odgajateljima (64,5%) zatim da imaju dobar odnos s nekim odgajateljima (31,2%) a loš i nepravilan odnos navodi 4,3%učenika (svi muški).Učenici su većinom zadovoljni načinom rada svog odgajatelj (95,7%),  u odnosu na spol djevojke su nešto više zadovoljne (86%), nego muški (75%) što je obrnuta situacija nego prošle godine kada su dečki bili zadovoljniji načinom rada svog odgajatelja. Ukupno gledajući cijeli uzorak 93,64% učenika zaokružilo je samo pozitivne karakteristike svog odgajatelja od kojih je najučestalija „od njega uvijek možemo očekivati dobar savjet i pomoć“, dok ih je 6,36% zaokružilo samo negativne karakteristike („ne razumije naše potrebe i zahtjeve“). U odnosu na prošlu godinu i na ovom pitanju dečki su nezadovoljni karakteristikama odgajatelja nego djevojke. Povjerenja u svog odgajatelja ima 85,37% učenika, u odnosu na spol 77% muških i 68% djevojaka .</w:t>
      </w:r>
    </w:p>
    <w:p w:rsidR="006A6162" w:rsidRPr="0064367B" w:rsidRDefault="006A6162" w:rsidP="006A6162">
      <w:pPr>
        <w:pStyle w:val="Tijeloteksta-prvauvlaka"/>
        <w:spacing w:after="0"/>
        <w:rPr>
          <w:rFonts w:asciiTheme="minorHAnsi" w:hAnsiTheme="minorHAnsi"/>
          <w:sz w:val="22"/>
          <w:szCs w:val="22"/>
        </w:rPr>
      </w:pPr>
      <w:r w:rsidRPr="0064367B">
        <w:rPr>
          <w:rFonts w:asciiTheme="minorHAnsi" w:hAnsiTheme="minorHAnsi"/>
          <w:sz w:val="22"/>
          <w:szCs w:val="22"/>
        </w:rPr>
        <w:lastRenderedPageBreak/>
        <w:t>Uvjete za nesmetano učenje ima 84,598% učenika što je više nego prošle godine kada je to bilo 80,28% učenika. Nema značajne razlike između muških i djevojaka.</w:t>
      </w:r>
    </w:p>
    <w:p w:rsidR="006A6162" w:rsidRPr="0064367B" w:rsidRDefault="006A6162" w:rsidP="006A6162">
      <w:pPr>
        <w:pStyle w:val="Tijeloteksta"/>
        <w:jc w:val="left"/>
        <w:rPr>
          <w:rFonts w:asciiTheme="minorHAnsi" w:hAnsiTheme="minorHAnsi"/>
          <w:sz w:val="22"/>
          <w:szCs w:val="22"/>
        </w:rPr>
      </w:pPr>
      <w:r w:rsidRPr="0064367B">
        <w:rPr>
          <w:rFonts w:asciiTheme="minorHAnsi" w:hAnsiTheme="minorHAnsi"/>
          <w:sz w:val="22"/>
          <w:szCs w:val="22"/>
        </w:rPr>
        <w:t>Ukupno gledajući više učenika bolje uči u domu nego kod kuće (57,38%). U odnosu na spol i ove godine nema značajne razlike, dok su prošle godine rezultati pokazivali kako dečki bolje uče u domu, a djevojke kod kuće. 63.3% učenika smatra kako je trajanje obaveznog učenja dovoljno, 21,2% učenika da je predugo (svi muški, nijedna djevojka ne smatra da je vrijeme predugo), te 15,5% ih smatra da je prekratko (većinom djevojke). Da je potrebno obavezno učenje smatra 78% učenika, no djevojke u mnogo većem postotku (86%) nego muški (44,5%), dok su prošle godine u podjednakom postotku procijenili kako je potrebno obavezno učenje (oko 70 % i jedni i dugi).</w:t>
      </w:r>
    </w:p>
    <w:p w:rsidR="006A6162" w:rsidRPr="0064367B" w:rsidRDefault="006A6162" w:rsidP="006A6162">
      <w:pPr>
        <w:pStyle w:val="Tijeloteksta"/>
        <w:jc w:val="left"/>
        <w:rPr>
          <w:rFonts w:asciiTheme="minorHAnsi" w:hAnsiTheme="minorHAnsi"/>
          <w:sz w:val="22"/>
          <w:szCs w:val="22"/>
        </w:rPr>
      </w:pPr>
      <w:r w:rsidRPr="0064367B">
        <w:rPr>
          <w:rFonts w:asciiTheme="minorHAnsi" w:hAnsiTheme="minorHAnsi"/>
          <w:sz w:val="22"/>
          <w:szCs w:val="22"/>
        </w:rPr>
        <w:t>U domske aktivnosti uključeno je 52,6% ispitanih učenika, u jednakom postotku djevojke i dečki, što je povećanje sudjelovanja u odnosu na prošlu godinu (45,6%). Djevojke su više uključene u kulturni i zabavni program, a dečki se više bave sportom. Učenici koji nisu uključeni u domske aktivnosti u najvećem broju navode kako nemaju dovoljno slobodnog vremena, a tek nakon toga da im sadržaji i aktivnosti nisu zanimljive. Učenici u većem postotku nego prošle godine procjenjuju da je rad u domskim aktivnostima kreativan i koristan (64%), a u manjem da je nepotrebno gubljenje vremena (17%). Djevojke u većem postotku navode pozitivne karakteristike slobodnih aktivnosti.</w:t>
      </w:r>
    </w:p>
    <w:p w:rsidR="006A6162" w:rsidRPr="0064367B" w:rsidRDefault="006A6162" w:rsidP="006A6162">
      <w:pPr>
        <w:pStyle w:val="Tijeloteksta"/>
        <w:jc w:val="left"/>
        <w:rPr>
          <w:rFonts w:asciiTheme="minorHAnsi" w:hAnsiTheme="minorHAnsi"/>
          <w:sz w:val="22"/>
          <w:szCs w:val="22"/>
        </w:rPr>
      </w:pPr>
      <w:r w:rsidRPr="0064367B">
        <w:rPr>
          <w:rFonts w:asciiTheme="minorHAnsi" w:hAnsiTheme="minorHAnsi"/>
          <w:sz w:val="22"/>
          <w:szCs w:val="22"/>
        </w:rPr>
        <w:t xml:space="preserve">Što se tiče higijenskih uvjeta 58% učenika ih procjenjuje zadovoljavajućim, 35% odličnima (lani 32%), a 7% lošima što je bolje stanje nego prošle godine. </w:t>
      </w:r>
    </w:p>
    <w:p w:rsidR="006A6162" w:rsidRPr="0064367B" w:rsidRDefault="006A6162" w:rsidP="006A6162">
      <w:pPr>
        <w:pStyle w:val="Tijeloteksta"/>
        <w:ind w:firstLine="708"/>
        <w:jc w:val="left"/>
        <w:rPr>
          <w:rFonts w:asciiTheme="minorHAnsi" w:hAnsiTheme="minorHAnsi"/>
          <w:sz w:val="22"/>
          <w:szCs w:val="22"/>
        </w:rPr>
      </w:pPr>
      <w:r w:rsidRPr="0064367B">
        <w:rPr>
          <w:rFonts w:asciiTheme="minorHAnsi" w:hAnsiTheme="minorHAnsi"/>
          <w:sz w:val="22"/>
          <w:szCs w:val="22"/>
        </w:rPr>
        <w:t>Prehranom je zadovoljno 82% učenika(većina ih smatra prehranu „dobrom“, dok 48 učenika navodi da je prehrana „odlična“),  13% učenika smatra da je prehrana loša.</w:t>
      </w:r>
    </w:p>
    <w:p w:rsidR="006A6162" w:rsidRPr="0064367B" w:rsidRDefault="006A6162" w:rsidP="006A6162">
      <w:pPr>
        <w:pStyle w:val="Tijeloteksta"/>
        <w:jc w:val="left"/>
        <w:rPr>
          <w:rFonts w:asciiTheme="minorHAnsi" w:hAnsiTheme="minorHAnsi"/>
          <w:sz w:val="22"/>
          <w:szCs w:val="22"/>
        </w:rPr>
      </w:pPr>
      <w:r w:rsidRPr="0064367B">
        <w:rPr>
          <w:rFonts w:asciiTheme="minorHAnsi" w:hAnsiTheme="minorHAnsi"/>
          <w:sz w:val="22"/>
          <w:szCs w:val="22"/>
        </w:rPr>
        <w:t>Na pitanje „u domu sam bio izložen maltretiranju“ svi učenici su odgovorili negativno, odnosno nitko od ispitanih nije naveo da je bio žrtva nasilja.</w:t>
      </w:r>
    </w:p>
    <w:p w:rsidR="006A6162" w:rsidRPr="0064367B" w:rsidRDefault="006A6162" w:rsidP="006A6162">
      <w:pPr>
        <w:pStyle w:val="Tijeloteksta"/>
        <w:jc w:val="left"/>
        <w:rPr>
          <w:rFonts w:asciiTheme="minorHAnsi" w:hAnsiTheme="minorHAnsi"/>
          <w:sz w:val="22"/>
          <w:szCs w:val="22"/>
        </w:rPr>
      </w:pPr>
      <w:r w:rsidRPr="0064367B">
        <w:rPr>
          <w:rFonts w:asciiTheme="minorHAnsi" w:hAnsiTheme="minorHAnsi"/>
          <w:sz w:val="22"/>
          <w:szCs w:val="22"/>
        </w:rPr>
        <w:t>Slobodno vrijeme dečki najviše provode baveći se sportom, zatim spavajući i gledajući tv, te u šetnji i sa prijateljima na društvenim mrežama. Djevojke slobodno vrijeme najviše provode u šetnjama i s prijateljima na društvenim mrežama, te spavajući i u kafiću.</w:t>
      </w:r>
    </w:p>
    <w:p w:rsidR="006A6162" w:rsidRPr="0064367B" w:rsidRDefault="006A6162" w:rsidP="006A6162">
      <w:pPr>
        <w:pStyle w:val="Tijeloteksta"/>
        <w:jc w:val="left"/>
        <w:rPr>
          <w:rFonts w:asciiTheme="minorHAnsi" w:hAnsiTheme="minorHAnsi"/>
          <w:sz w:val="22"/>
          <w:szCs w:val="22"/>
        </w:rPr>
      </w:pPr>
      <w:r w:rsidRPr="0064367B">
        <w:rPr>
          <w:rFonts w:asciiTheme="minorHAnsi" w:hAnsiTheme="minorHAnsi"/>
          <w:sz w:val="22"/>
          <w:szCs w:val="22"/>
        </w:rPr>
        <w:t>Učenici su na kraju upitnika mogli napisati vlastita razmišljanja i prijedloge o tome što je potrebno promijeniti ili poboljšati u domu. Najučestaliji prijedlozi su bili: poboljšati prehranu (više voća i povrća, raznovrsniji doručak, ručak ponedjeljkom, više deserta, manje konzervi), duži izlaz, više slobodnog vremena, uređenje starog doma, bolja higijena, tv u sobama, dok se prošle godine najviše prijedloga odnosilo na: poboljšanje prehrane, pristup računalima, korištenje dvorane, manji broj učenika u sobama, higijenu, duže izlaske.</w:t>
      </w:r>
    </w:p>
    <w:p w:rsidR="006A6162" w:rsidRPr="0064367B" w:rsidRDefault="006A6162" w:rsidP="006A6162">
      <w:pPr>
        <w:pStyle w:val="Tijeloteksta-prvauvlaka"/>
        <w:spacing w:after="0"/>
        <w:rPr>
          <w:rFonts w:asciiTheme="minorHAnsi" w:hAnsiTheme="minorHAnsi"/>
          <w:sz w:val="22"/>
          <w:szCs w:val="22"/>
        </w:rPr>
      </w:pPr>
      <w:r w:rsidRPr="0064367B">
        <w:rPr>
          <w:rFonts w:asciiTheme="minorHAnsi" w:hAnsiTheme="minorHAnsi"/>
          <w:sz w:val="22"/>
          <w:szCs w:val="22"/>
        </w:rPr>
        <w:t xml:space="preserve">Učenici 4. razreda medicinske škole održali su predavanja u svim odgojnim grupama na temu ovisnosti (alkohol, droge, pušenje), zdravog načina života i higijenskih navika. </w:t>
      </w:r>
    </w:p>
    <w:p w:rsidR="006A6162" w:rsidRPr="0064367B" w:rsidRDefault="006A6162" w:rsidP="006A6162">
      <w:pPr>
        <w:pStyle w:val="Tijeloteksta-prvauvlaka"/>
        <w:spacing w:after="0"/>
        <w:rPr>
          <w:rFonts w:asciiTheme="minorHAnsi" w:hAnsiTheme="minorHAnsi"/>
          <w:sz w:val="22"/>
          <w:szCs w:val="22"/>
        </w:rPr>
      </w:pPr>
      <w:r w:rsidRPr="0064367B">
        <w:rPr>
          <w:rFonts w:asciiTheme="minorHAnsi" w:hAnsiTheme="minorHAnsi"/>
          <w:sz w:val="22"/>
          <w:szCs w:val="22"/>
        </w:rPr>
        <w:t>S ciljem praćenja i unapređivanja efikasnosti učenja i ove godine nastavili smo raditi procjenu uspješnosti učenja, uspoređujući uspjeh na kraju 1. polugodišta ovog i 1. polugodišta prethodnog razreda.</w:t>
      </w:r>
    </w:p>
    <w:p w:rsidR="006A6162" w:rsidRPr="0064367B" w:rsidRDefault="006A6162" w:rsidP="006A6162">
      <w:pPr>
        <w:pStyle w:val="Naslov2"/>
        <w:spacing w:before="0" w:line="240" w:lineRule="auto"/>
        <w:rPr>
          <w:rFonts w:asciiTheme="minorHAnsi" w:hAnsiTheme="minorHAnsi"/>
          <w:sz w:val="22"/>
          <w:szCs w:val="22"/>
        </w:rPr>
      </w:pPr>
      <w:r w:rsidRPr="0064367B">
        <w:rPr>
          <w:rFonts w:asciiTheme="minorHAnsi" w:hAnsiTheme="minorHAnsi"/>
          <w:sz w:val="22"/>
          <w:szCs w:val="22"/>
        </w:rPr>
        <w:t>Procjena uspjeha na kraju polugodišta šk.god. 2012/2013.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20"/>
        <w:gridCol w:w="1208"/>
        <w:gridCol w:w="1114"/>
        <w:gridCol w:w="1245"/>
        <w:gridCol w:w="1077"/>
        <w:gridCol w:w="1244"/>
        <w:gridCol w:w="1078"/>
      </w:tblGrid>
      <w:tr w:rsidR="006A6162" w:rsidRPr="0064367B" w:rsidTr="00A84FB3">
        <w:trPr>
          <w:cantSplit/>
        </w:trPr>
        <w:tc>
          <w:tcPr>
            <w:tcW w:w="2320" w:type="dxa"/>
            <w:vMerge w:val="restart"/>
          </w:tcPr>
          <w:p w:rsidR="006A6162" w:rsidRPr="0064367B" w:rsidRDefault="006A6162" w:rsidP="006A6162">
            <w:pPr>
              <w:spacing w:after="0" w:line="240" w:lineRule="auto"/>
            </w:pPr>
            <w:r w:rsidRPr="0064367B">
              <w:t>RAZRED</w:t>
            </w:r>
          </w:p>
        </w:tc>
        <w:tc>
          <w:tcPr>
            <w:tcW w:w="2322" w:type="dxa"/>
            <w:gridSpan w:val="2"/>
          </w:tcPr>
          <w:p w:rsidR="006A6162" w:rsidRPr="0064367B" w:rsidRDefault="006A6162" w:rsidP="006A6162">
            <w:pPr>
              <w:spacing w:after="0" w:line="240" w:lineRule="auto"/>
            </w:pPr>
            <w:r w:rsidRPr="0064367B">
              <w:t>ISTI USPJEH KAO U PRETHODNOM RAZREDU</w:t>
            </w:r>
          </w:p>
        </w:tc>
        <w:tc>
          <w:tcPr>
            <w:tcW w:w="2322" w:type="dxa"/>
            <w:gridSpan w:val="2"/>
          </w:tcPr>
          <w:p w:rsidR="006A6162" w:rsidRPr="0064367B" w:rsidRDefault="006A6162" w:rsidP="006A6162">
            <w:pPr>
              <w:spacing w:after="0" w:line="240" w:lineRule="auto"/>
            </w:pPr>
            <w:r w:rsidRPr="0064367B">
              <w:t>BOLJI USPJEH U ODNOSU NA PRETHODNI RAZ.</w:t>
            </w:r>
          </w:p>
        </w:tc>
        <w:tc>
          <w:tcPr>
            <w:tcW w:w="2322" w:type="dxa"/>
            <w:gridSpan w:val="2"/>
          </w:tcPr>
          <w:p w:rsidR="006A6162" w:rsidRPr="0064367B" w:rsidRDefault="006A6162" w:rsidP="006A6162">
            <w:pPr>
              <w:spacing w:after="0" w:line="240" w:lineRule="auto"/>
            </w:pPr>
            <w:r w:rsidRPr="0064367B">
              <w:t>SLABIJI USPJEH U ODNOSU NA PRETHODNI RAZ.</w:t>
            </w:r>
          </w:p>
        </w:tc>
      </w:tr>
      <w:tr w:rsidR="006A6162" w:rsidRPr="0064367B" w:rsidTr="00A84FB3">
        <w:trPr>
          <w:cantSplit/>
        </w:trPr>
        <w:tc>
          <w:tcPr>
            <w:tcW w:w="2320" w:type="dxa"/>
            <w:vMerge/>
          </w:tcPr>
          <w:p w:rsidR="006A6162" w:rsidRPr="0064367B" w:rsidRDefault="006A6162" w:rsidP="006A6162">
            <w:pPr>
              <w:spacing w:after="0" w:line="240" w:lineRule="auto"/>
            </w:pPr>
          </w:p>
        </w:tc>
        <w:tc>
          <w:tcPr>
            <w:tcW w:w="1208" w:type="dxa"/>
            <w:tcBorders>
              <w:right w:val="dotted" w:sz="4" w:space="0" w:color="auto"/>
            </w:tcBorders>
          </w:tcPr>
          <w:p w:rsidR="006A6162" w:rsidRPr="0064367B" w:rsidRDefault="006A6162" w:rsidP="006A6162">
            <w:pPr>
              <w:spacing w:after="0" w:line="240" w:lineRule="auto"/>
            </w:pPr>
            <w:r w:rsidRPr="0064367B">
              <w:t>br.</w:t>
            </w:r>
          </w:p>
        </w:tc>
        <w:tc>
          <w:tcPr>
            <w:tcW w:w="1114" w:type="dxa"/>
            <w:tcBorders>
              <w:left w:val="dotted" w:sz="4" w:space="0" w:color="auto"/>
            </w:tcBorders>
          </w:tcPr>
          <w:p w:rsidR="006A6162" w:rsidRPr="0064367B" w:rsidRDefault="006A6162" w:rsidP="006A6162">
            <w:pPr>
              <w:spacing w:after="0" w:line="240" w:lineRule="auto"/>
            </w:pPr>
            <w:r w:rsidRPr="0064367B">
              <w:t>%</w:t>
            </w:r>
          </w:p>
        </w:tc>
        <w:tc>
          <w:tcPr>
            <w:tcW w:w="1245" w:type="dxa"/>
            <w:tcBorders>
              <w:right w:val="dotted" w:sz="4" w:space="0" w:color="auto"/>
            </w:tcBorders>
          </w:tcPr>
          <w:p w:rsidR="006A6162" w:rsidRPr="0064367B" w:rsidRDefault="006A6162" w:rsidP="006A6162">
            <w:pPr>
              <w:spacing w:after="0" w:line="240" w:lineRule="auto"/>
            </w:pPr>
            <w:r w:rsidRPr="0064367B">
              <w:t>br.</w:t>
            </w:r>
          </w:p>
        </w:tc>
        <w:tc>
          <w:tcPr>
            <w:tcW w:w="1077" w:type="dxa"/>
            <w:tcBorders>
              <w:left w:val="dotted" w:sz="4" w:space="0" w:color="auto"/>
            </w:tcBorders>
          </w:tcPr>
          <w:p w:rsidR="006A6162" w:rsidRPr="0064367B" w:rsidRDefault="006A6162" w:rsidP="006A6162">
            <w:pPr>
              <w:spacing w:after="0" w:line="240" w:lineRule="auto"/>
            </w:pPr>
            <w:r w:rsidRPr="0064367B">
              <w:t>%</w:t>
            </w:r>
          </w:p>
        </w:tc>
        <w:tc>
          <w:tcPr>
            <w:tcW w:w="1244" w:type="dxa"/>
            <w:tcBorders>
              <w:right w:val="dotted" w:sz="4" w:space="0" w:color="auto"/>
            </w:tcBorders>
          </w:tcPr>
          <w:p w:rsidR="006A6162" w:rsidRPr="0064367B" w:rsidRDefault="006A6162" w:rsidP="006A6162">
            <w:pPr>
              <w:spacing w:after="0" w:line="240" w:lineRule="auto"/>
            </w:pPr>
            <w:r w:rsidRPr="0064367B">
              <w:t>br.</w:t>
            </w:r>
          </w:p>
        </w:tc>
        <w:tc>
          <w:tcPr>
            <w:tcW w:w="1078" w:type="dxa"/>
            <w:tcBorders>
              <w:left w:val="dotted" w:sz="4" w:space="0" w:color="auto"/>
            </w:tcBorders>
          </w:tcPr>
          <w:p w:rsidR="006A6162" w:rsidRPr="0064367B" w:rsidRDefault="006A6162" w:rsidP="006A6162">
            <w:pPr>
              <w:spacing w:after="0" w:line="240" w:lineRule="auto"/>
            </w:pPr>
            <w:r w:rsidRPr="0064367B">
              <w:t>%</w:t>
            </w:r>
          </w:p>
        </w:tc>
      </w:tr>
      <w:tr w:rsidR="006A6162" w:rsidRPr="0064367B" w:rsidTr="00A84FB3">
        <w:tc>
          <w:tcPr>
            <w:tcW w:w="2320" w:type="dxa"/>
          </w:tcPr>
          <w:p w:rsidR="006A6162" w:rsidRPr="0064367B" w:rsidRDefault="006A6162" w:rsidP="006A6162">
            <w:pPr>
              <w:spacing w:after="0" w:line="240" w:lineRule="auto"/>
            </w:pPr>
            <w:r w:rsidRPr="0064367B">
              <w:t>1.</w:t>
            </w:r>
          </w:p>
        </w:tc>
        <w:tc>
          <w:tcPr>
            <w:tcW w:w="1208" w:type="dxa"/>
            <w:tcBorders>
              <w:right w:val="dotted" w:sz="4" w:space="0" w:color="auto"/>
            </w:tcBorders>
          </w:tcPr>
          <w:p w:rsidR="006A6162" w:rsidRPr="0064367B" w:rsidRDefault="006A6162" w:rsidP="006A6162">
            <w:pPr>
              <w:spacing w:after="0" w:line="240" w:lineRule="auto"/>
            </w:pPr>
            <w:r w:rsidRPr="0064367B">
              <w:t>15</w:t>
            </w:r>
          </w:p>
        </w:tc>
        <w:tc>
          <w:tcPr>
            <w:tcW w:w="1114" w:type="dxa"/>
            <w:tcBorders>
              <w:left w:val="dotted" w:sz="4" w:space="0" w:color="auto"/>
            </w:tcBorders>
          </w:tcPr>
          <w:p w:rsidR="006A6162" w:rsidRPr="0064367B" w:rsidRDefault="006A6162" w:rsidP="006A6162">
            <w:pPr>
              <w:spacing w:after="0" w:line="240" w:lineRule="auto"/>
              <w:ind w:left="177"/>
            </w:pPr>
            <w:r w:rsidRPr="0064367B">
              <w:t>34,09</w:t>
            </w:r>
          </w:p>
        </w:tc>
        <w:tc>
          <w:tcPr>
            <w:tcW w:w="1245" w:type="dxa"/>
            <w:tcBorders>
              <w:right w:val="dotted" w:sz="4" w:space="0" w:color="auto"/>
            </w:tcBorders>
          </w:tcPr>
          <w:p w:rsidR="006A6162" w:rsidRPr="0064367B" w:rsidRDefault="006A6162" w:rsidP="006A6162">
            <w:pPr>
              <w:spacing w:after="0" w:line="240" w:lineRule="auto"/>
            </w:pPr>
            <w:r w:rsidRPr="0064367B">
              <w:t>7</w:t>
            </w:r>
          </w:p>
        </w:tc>
        <w:tc>
          <w:tcPr>
            <w:tcW w:w="1077" w:type="dxa"/>
            <w:tcBorders>
              <w:left w:val="dotted" w:sz="4" w:space="0" w:color="auto"/>
            </w:tcBorders>
          </w:tcPr>
          <w:p w:rsidR="006A6162" w:rsidRPr="0064367B" w:rsidRDefault="006A6162" w:rsidP="006A6162">
            <w:pPr>
              <w:spacing w:after="0" w:line="240" w:lineRule="auto"/>
              <w:ind w:left="87"/>
            </w:pPr>
            <w:r w:rsidRPr="0064367B">
              <w:t>15,91</w:t>
            </w:r>
          </w:p>
        </w:tc>
        <w:tc>
          <w:tcPr>
            <w:tcW w:w="1244" w:type="dxa"/>
            <w:tcBorders>
              <w:right w:val="dotted" w:sz="4" w:space="0" w:color="auto"/>
            </w:tcBorders>
          </w:tcPr>
          <w:p w:rsidR="006A6162" w:rsidRPr="0064367B" w:rsidRDefault="006A6162" w:rsidP="006A6162">
            <w:pPr>
              <w:spacing w:after="0" w:line="240" w:lineRule="auto"/>
            </w:pPr>
            <w:r w:rsidRPr="0064367B">
              <w:t>22</w:t>
            </w:r>
          </w:p>
        </w:tc>
        <w:tc>
          <w:tcPr>
            <w:tcW w:w="1078" w:type="dxa"/>
            <w:tcBorders>
              <w:left w:val="dotted" w:sz="4" w:space="0" w:color="auto"/>
            </w:tcBorders>
          </w:tcPr>
          <w:p w:rsidR="006A6162" w:rsidRPr="0064367B" w:rsidRDefault="006A6162" w:rsidP="006A6162">
            <w:pPr>
              <w:spacing w:after="0" w:line="240" w:lineRule="auto"/>
              <w:ind w:left="12"/>
            </w:pPr>
            <w:r w:rsidRPr="0064367B">
              <w:t>50</w:t>
            </w:r>
          </w:p>
        </w:tc>
      </w:tr>
      <w:tr w:rsidR="006A6162" w:rsidRPr="0064367B" w:rsidTr="00A84FB3">
        <w:tc>
          <w:tcPr>
            <w:tcW w:w="2320" w:type="dxa"/>
          </w:tcPr>
          <w:p w:rsidR="006A6162" w:rsidRPr="0064367B" w:rsidRDefault="006A6162" w:rsidP="006A6162">
            <w:pPr>
              <w:spacing w:after="0" w:line="240" w:lineRule="auto"/>
            </w:pPr>
            <w:r w:rsidRPr="0064367B">
              <w:t>2.</w:t>
            </w:r>
          </w:p>
        </w:tc>
        <w:tc>
          <w:tcPr>
            <w:tcW w:w="1208" w:type="dxa"/>
            <w:tcBorders>
              <w:right w:val="dotted" w:sz="4" w:space="0" w:color="auto"/>
            </w:tcBorders>
          </w:tcPr>
          <w:p w:rsidR="006A6162" w:rsidRPr="0064367B" w:rsidRDefault="006A6162" w:rsidP="006A6162">
            <w:pPr>
              <w:spacing w:after="0" w:line="240" w:lineRule="auto"/>
            </w:pPr>
            <w:r w:rsidRPr="0064367B">
              <w:t>20</w:t>
            </w:r>
          </w:p>
        </w:tc>
        <w:tc>
          <w:tcPr>
            <w:tcW w:w="1114" w:type="dxa"/>
            <w:tcBorders>
              <w:left w:val="dotted" w:sz="4" w:space="0" w:color="auto"/>
            </w:tcBorders>
          </w:tcPr>
          <w:p w:rsidR="006A6162" w:rsidRPr="0064367B" w:rsidRDefault="006A6162" w:rsidP="006A6162">
            <w:pPr>
              <w:spacing w:after="0" w:line="240" w:lineRule="auto"/>
            </w:pPr>
            <w:r w:rsidRPr="0064367B">
              <w:t xml:space="preserve">   50</w:t>
            </w:r>
          </w:p>
        </w:tc>
        <w:tc>
          <w:tcPr>
            <w:tcW w:w="1245" w:type="dxa"/>
            <w:tcBorders>
              <w:right w:val="dotted" w:sz="4" w:space="0" w:color="auto"/>
            </w:tcBorders>
          </w:tcPr>
          <w:p w:rsidR="006A6162" w:rsidRPr="0064367B" w:rsidRDefault="006A6162" w:rsidP="006A6162">
            <w:pPr>
              <w:spacing w:after="0" w:line="240" w:lineRule="auto"/>
            </w:pPr>
            <w:r w:rsidRPr="0064367B">
              <w:t>15</w:t>
            </w:r>
          </w:p>
        </w:tc>
        <w:tc>
          <w:tcPr>
            <w:tcW w:w="1077" w:type="dxa"/>
            <w:tcBorders>
              <w:left w:val="dotted" w:sz="4" w:space="0" w:color="auto"/>
            </w:tcBorders>
          </w:tcPr>
          <w:p w:rsidR="006A6162" w:rsidRPr="0064367B" w:rsidRDefault="006A6162" w:rsidP="006A6162">
            <w:pPr>
              <w:spacing w:after="0" w:line="240" w:lineRule="auto"/>
            </w:pPr>
            <w:r w:rsidRPr="0064367B">
              <w:t xml:space="preserve">  37,5</w:t>
            </w:r>
          </w:p>
        </w:tc>
        <w:tc>
          <w:tcPr>
            <w:tcW w:w="1244" w:type="dxa"/>
            <w:tcBorders>
              <w:right w:val="dotted" w:sz="4" w:space="0" w:color="auto"/>
            </w:tcBorders>
          </w:tcPr>
          <w:p w:rsidR="006A6162" w:rsidRPr="0064367B" w:rsidRDefault="006A6162" w:rsidP="006A6162">
            <w:pPr>
              <w:spacing w:after="0" w:line="240" w:lineRule="auto"/>
            </w:pPr>
            <w:r w:rsidRPr="0064367B">
              <w:t>5</w:t>
            </w:r>
          </w:p>
        </w:tc>
        <w:tc>
          <w:tcPr>
            <w:tcW w:w="1078" w:type="dxa"/>
            <w:tcBorders>
              <w:left w:val="dotted" w:sz="4" w:space="0" w:color="auto"/>
            </w:tcBorders>
          </w:tcPr>
          <w:p w:rsidR="006A6162" w:rsidRPr="0064367B" w:rsidRDefault="006A6162" w:rsidP="006A6162">
            <w:pPr>
              <w:spacing w:after="0" w:line="240" w:lineRule="auto"/>
              <w:ind w:left="12"/>
            </w:pPr>
            <w:r w:rsidRPr="0064367B">
              <w:t>12,5</w:t>
            </w:r>
          </w:p>
        </w:tc>
      </w:tr>
      <w:tr w:rsidR="006A6162" w:rsidRPr="0064367B" w:rsidTr="00A84FB3">
        <w:tc>
          <w:tcPr>
            <w:tcW w:w="2320" w:type="dxa"/>
          </w:tcPr>
          <w:p w:rsidR="006A6162" w:rsidRPr="0064367B" w:rsidRDefault="006A6162" w:rsidP="006A6162">
            <w:pPr>
              <w:spacing w:after="0" w:line="240" w:lineRule="auto"/>
            </w:pPr>
            <w:r w:rsidRPr="0064367B">
              <w:t>3.</w:t>
            </w:r>
          </w:p>
        </w:tc>
        <w:tc>
          <w:tcPr>
            <w:tcW w:w="1208" w:type="dxa"/>
            <w:tcBorders>
              <w:right w:val="dotted" w:sz="4" w:space="0" w:color="auto"/>
            </w:tcBorders>
          </w:tcPr>
          <w:p w:rsidR="006A6162" w:rsidRPr="0064367B" w:rsidRDefault="006A6162" w:rsidP="006A6162">
            <w:pPr>
              <w:spacing w:after="0" w:line="240" w:lineRule="auto"/>
            </w:pPr>
            <w:r w:rsidRPr="0064367B">
              <w:t>28</w:t>
            </w:r>
          </w:p>
        </w:tc>
        <w:tc>
          <w:tcPr>
            <w:tcW w:w="1114" w:type="dxa"/>
            <w:tcBorders>
              <w:left w:val="dotted" w:sz="4" w:space="0" w:color="auto"/>
            </w:tcBorders>
          </w:tcPr>
          <w:p w:rsidR="006A6162" w:rsidRPr="0064367B" w:rsidRDefault="006A6162" w:rsidP="006A6162">
            <w:pPr>
              <w:spacing w:after="0" w:line="240" w:lineRule="auto"/>
            </w:pPr>
            <w:r w:rsidRPr="0064367B">
              <w:t xml:space="preserve">   73,68</w:t>
            </w:r>
          </w:p>
        </w:tc>
        <w:tc>
          <w:tcPr>
            <w:tcW w:w="1245" w:type="dxa"/>
            <w:tcBorders>
              <w:right w:val="dotted" w:sz="4" w:space="0" w:color="auto"/>
            </w:tcBorders>
          </w:tcPr>
          <w:p w:rsidR="006A6162" w:rsidRPr="0064367B" w:rsidRDefault="006A6162" w:rsidP="006A6162">
            <w:pPr>
              <w:spacing w:after="0" w:line="240" w:lineRule="auto"/>
            </w:pPr>
            <w:r w:rsidRPr="0064367B">
              <w:t>9</w:t>
            </w:r>
          </w:p>
        </w:tc>
        <w:tc>
          <w:tcPr>
            <w:tcW w:w="1077" w:type="dxa"/>
            <w:tcBorders>
              <w:left w:val="dotted" w:sz="4" w:space="0" w:color="auto"/>
            </w:tcBorders>
          </w:tcPr>
          <w:p w:rsidR="006A6162" w:rsidRPr="0064367B" w:rsidRDefault="006A6162" w:rsidP="006A6162">
            <w:pPr>
              <w:spacing w:after="0" w:line="240" w:lineRule="auto"/>
              <w:ind w:left="87"/>
            </w:pPr>
            <w:r w:rsidRPr="0064367B">
              <w:t>23,68</w:t>
            </w:r>
          </w:p>
        </w:tc>
        <w:tc>
          <w:tcPr>
            <w:tcW w:w="1244" w:type="dxa"/>
            <w:tcBorders>
              <w:right w:val="dotted" w:sz="4" w:space="0" w:color="auto"/>
            </w:tcBorders>
          </w:tcPr>
          <w:p w:rsidR="006A6162" w:rsidRPr="0064367B" w:rsidRDefault="006A6162" w:rsidP="006A6162">
            <w:pPr>
              <w:spacing w:after="0" w:line="240" w:lineRule="auto"/>
            </w:pPr>
            <w:r w:rsidRPr="0064367B">
              <w:t>1</w:t>
            </w:r>
          </w:p>
        </w:tc>
        <w:tc>
          <w:tcPr>
            <w:tcW w:w="1078" w:type="dxa"/>
            <w:tcBorders>
              <w:left w:val="dotted" w:sz="4" w:space="0" w:color="auto"/>
            </w:tcBorders>
          </w:tcPr>
          <w:p w:rsidR="006A6162" w:rsidRPr="0064367B" w:rsidRDefault="006A6162" w:rsidP="006A6162">
            <w:pPr>
              <w:spacing w:after="0" w:line="240" w:lineRule="auto"/>
              <w:ind w:left="12"/>
            </w:pPr>
            <w:r w:rsidRPr="0064367B">
              <w:t>2,63</w:t>
            </w:r>
          </w:p>
        </w:tc>
      </w:tr>
      <w:tr w:rsidR="006A6162" w:rsidRPr="0064367B" w:rsidTr="00A84FB3">
        <w:tc>
          <w:tcPr>
            <w:tcW w:w="2320" w:type="dxa"/>
          </w:tcPr>
          <w:p w:rsidR="006A6162" w:rsidRPr="0064367B" w:rsidRDefault="006A6162" w:rsidP="006A6162">
            <w:pPr>
              <w:spacing w:after="0" w:line="240" w:lineRule="auto"/>
            </w:pPr>
            <w:r w:rsidRPr="0064367B">
              <w:t>4.</w:t>
            </w:r>
          </w:p>
        </w:tc>
        <w:tc>
          <w:tcPr>
            <w:tcW w:w="1208" w:type="dxa"/>
            <w:tcBorders>
              <w:right w:val="dotted" w:sz="4" w:space="0" w:color="auto"/>
            </w:tcBorders>
          </w:tcPr>
          <w:p w:rsidR="006A6162" w:rsidRPr="0064367B" w:rsidRDefault="006A6162" w:rsidP="006A6162">
            <w:pPr>
              <w:spacing w:after="0" w:line="240" w:lineRule="auto"/>
            </w:pPr>
            <w:r w:rsidRPr="0064367B">
              <w:t>21</w:t>
            </w:r>
          </w:p>
        </w:tc>
        <w:tc>
          <w:tcPr>
            <w:tcW w:w="1114" w:type="dxa"/>
            <w:tcBorders>
              <w:left w:val="dotted" w:sz="4" w:space="0" w:color="auto"/>
            </w:tcBorders>
          </w:tcPr>
          <w:p w:rsidR="006A6162" w:rsidRPr="0064367B" w:rsidRDefault="006A6162" w:rsidP="006A6162">
            <w:pPr>
              <w:spacing w:after="0" w:line="240" w:lineRule="auto"/>
              <w:ind w:left="177"/>
            </w:pPr>
            <w:r w:rsidRPr="0064367B">
              <w:t>61,76</w:t>
            </w:r>
          </w:p>
        </w:tc>
        <w:tc>
          <w:tcPr>
            <w:tcW w:w="1245" w:type="dxa"/>
            <w:tcBorders>
              <w:right w:val="dotted" w:sz="4" w:space="0" w:color="auto"/>
            </w:tcBorders>
          </w:tcPr>
          <w:p w:rsidR="006A6162" w:rsidRPr="0064367B" w:rsidRDefault="006A6162" w:rsidP="006A6162">
            <w:pPr>
              <w:spacing w:after="0" w:line="240" w:lineRule="auto"/>
            </w:pPr>
            <w:r w:rsidRPr="0064367B">
              <w:t>11</w:t>
            </w:r>
          </w:p>
        </w:tc>
        <w:tc>
          <w:tcPr>
            <w:tcW w:w="1077" w:type="dxa"/>
            <w:tcBorders>
              <w:left w:val="dotted" w:sz="4" w:space="0" w:color="auto"/>
            </w:tcBorders>
          </w:tcPr>
          <w:p w:rsidR="006A6162" w:rsidRPr="0064367B" w:rsidRDefault="006A6162" w:rsidP="006A6162">
            <w:pPr>
              <w:spacing w:after="0" w:line="240" w:lineRule="auto"/>
              <w:ind w:left="87"/>
            </w:pPr>
            <w:r w:rsidRPr="0064367B">
              <w:t>32,35</w:t>
            </w:r>
          </w:p>
        </w:tc>
        <w:tc>
          <w:tcPr>
            <w:tcW w:w="1244" w:type="dxa"/>
            <w:tcBorders>
              <w:right w:val="dotted" w:sz="4" w:space="0" w:color="auto"/>
            </w:tcBorders>
          </w:tcPr>
          <w:p w:rsidR="006A6162" w:rsidRPr="0064367B" w:rsidRDefault="006A6162" w:rsidP="006A6162">
            <w:pPr>
              <w:spacing w:after="0" w:line="240" w:lineRule="auto"/>
            </w:pPr>
            <w:r w:rsidRPr="0064367B">
              <w:t>2</w:t>
            </w:r>
          </w:p>
        </w:tc>
        <w:tc>
          <w:tcPr>
            <w:tcW w:w="1078" w:type="dxa"/>
            <w:tcBorders>
              <w:left w:val="dotted" w:sz="4" w:space="0" w:color="auto"/>
            </w:tcBorders>
          </w:tcPr>
          <w:p w:rsidR="006A6162" w:rsidRPr="0064367B" w:rsidRDefault="006A6162" w:rsidP="006A6162">
            <w:pPr>
              <w:spacing w:after="0" w:line="240" w:lineRule="auto"/>
              <w:ind w:left="12"/>
            </w:pPr>
            <w:r w:rsidRPr="0064367B">
              <w:t>5,88</w:t>
            </w:r>
          </w:p>
        </w:tc>
      </w:tr>
      <w:tr w:rsidR="006A6162" w:rsidRPr="0064367B" w:rsidTr="00A84FB3">
        <w:tc>
          <w:tcPr>
            <w:tcW w:w="2320" w:type="dxa"/>
          </w:tcPr>
          <w:p w:rsidR="006A6162" w:rsidRPr="0064367B" w:rsidRDefault="006A6162" w:rsidP="006A6162">
            <w:pPr>
              <w:spacing w:after="0" w:line="240" w:lineRule="auto"/>
            </w:pPr>
            <w:r w:rsidRPr="0064367B">
              <w:t>UKUPNO</w:t>
            </w:r>
          </w:p>
        </w:tc>
        <w:tc>
          <w:tcPr>
            <w:tcW w:w="1208" w:type="dxa"/>
            <w:tcBorders>
              <w:right w:val="dotted" w:sz="4" w:space="0" w:color="auto"/>
            </w:tcBorders>
          </w:tcPr>
          <w:p w:rsidR="006A6162" w:rsidRPr="0064367B" w:rsidRDefault="006A6162" w:rsidP="006A6162">
            <w:pPr>
              <w:spacing w:after="0" w:line="240" w:lineRule="auto"/>
            </w:pPr>
            <w:r w:rsidRPr="0064367B">
              <w:t>84</w:t>
            </w:r>
          </w:p>
        </w:tc>
        <w:tc>
          <w:tcPr>
            <w:tcW w:w="1114" w:type="dxa"/>
            <w:tcBorders>
              <w:left w:val="dotted" w:sz="4" w:space="0" w:color="auto"/>
            </w:tcBorders>
          </w:tcPr>
          <w:p w:rsidR="006A6162" w:rsidRPr="0064367B" w:rsidRDefault="006A6162" w:rsidP="006A6162">
            <w:pPr>
              <w:spacing w:after="0" w:line="240" w:lineRule="auto"/>
              <w:ind w:left="177"/>
            </w:pPr>
            <w:r w:rsidRPr="0064367B">
              <w:t>53,85</w:t>
            </w:r>
          </w:p>
        </w:tc>
        <w:tc>
          <w:tcPr>
            <w:tcW w:w="1245" w:type="dxa"/>
            <w:tcBorders>
              <w:right w:val="dotted" w:sz="4" w:space="0" w:color="auto"/>
            </w:tcBorders>
          </w:tcPr>
          <w:p w:rsidR="006A6162" w:rsidRPr="0064367B" w:rsidRDefault="006A6162" w:rsidP="006A6162">
            <w:pPr>
              <w:spacing w:after="0" w:line="240" w:lineRule="auto"/>
            </w:pPr>
            <w:r w:rsidRPr="0064367B">
              <w:t>42</w:t>
            </w:r>
          </w:p>
        </w:tc>
        <w:tc>
          <w:tcPr>
            <w:tcW w:w="1077" w:type="dxa"/>
            <w:tcBorders>
              <w:left w:val="dotted" w:sz="4" w:space="0" w:color="auto"/>
            </w:tcBorders>
          </w:tcPr>
          <w:p w:rsidR="006A6162" w:rsidRPr="0064367B" w:rsidRDefault="006A6162" w:rsidP="006A6162">
            <w:pPr>
              <w:spacing w:after="0" w:line="240" w:lineRule="auto"/>
              <w:ind w:left="87"/>
            </w:pPr>
            <w:r w:rsidRPr="0064367B">
              <w:t>26,92</w:t>
            </w:r>
          </w:p>
        </w:tc>
        <w:tc>
          <w:tcPr>
            <w:tcW w:w="1244" w:type="dxa"/>
            <w:tcBorders>
              <w:right w:val="dotted" w:sz="4" w:space="0" w:color="auto"/>
            </w:tcBorders>
          </w:tcPr>
          <w:p w:rsidR="006A6162" w:rsidRPr="0064367B" w:rsidRDefault="006A6162" w:rsidP="006A6162">
            <w:pPr>
              <w:spacing w:after="0" w:line="240" w:lineRule="auto"/>
            </w:pPr>
            <w:r w:rsidRPr="0064367B">
              <w:t>30</w:t>
            </w:r>
          </w:p>
        </w:tc>
        <w:tc>
          <w:tcPr>
            <w:tcW w:w="1078" w:type="dxa"/>
            <w:tcBorders>
              <w:left w:val="dotted" w:sz="4" w:space="0" w:color="auto"/>
            </w:tcBorders>
          </w:tcPr>
          <w:p w:rsidR="006A6162" w:rsidRPr="0064367B" w:rsidRDefault="006A6162" w:rsidP="006A6162">
            <w:pPr>
              <w:spacing w:after="0" w:line="240" w:lineRule="auto"/>
            </w:pPr>
            <w:r w:rsidRPr="0064367B">
              <w:t>19,23</w:t>
            </w:r>
          </w:p>
        </w:tc>
      </w:tr>
    </w:tbl>
    <w:p w:rsidR="006A6162" w:rsidRPr="0064367B" w:rsidRDefault="006A6162" w:rsidP="006A6162">
      <w:pPr>
        <w:spacing w:after="0" w:line="240" w:lineRule="auto"/>
      </w:pPr>
    </w:p>
    <w:p w:rsidR="006A6162" w:rsidRPr="0064367B" w:rsidRDefault="006A6162" w:rsidP="006A6162">
      <w:pPr>
        <w:pStyle w:val="Tijeloteksta-prvauvlaka"/>
        <w:spacing w:after="0"/>
        <w:rPr>
          <w:rFonts w:asciiTheme="minorHAnsi" w:hAnsiTheme="minorHAnsi"/>
          <w:sz w:val="22"/>
          <w:szCs w:val="22"/>
        </w:rPr>
      </w:pPr>
      <w:r w:rsidRPr="0064367B">
        <w:rPr>
          <w:rFonts w:asciiTheme="minorHAnsi" w:hAnsiTheme="minorHAnsi"/>
          <w:sz w:val="22"/>
          <w:szCs w:val="22"/>
        </w:rPr>
        <w:t>Analizirajući postignuti uspjeh u odnosu na prethodni razred, 53,85 % učenika postiglo je isti uspjeh kao i na prvom polugodištu prethodnog razreda, 26,92 % učenika postiglo je bolji a 19,23 % učenika lošiji uspjeh.To su bolji rezultati u odnosu na prethodnu školsku godinu.</w:t>
      </w:r>
    </w:p>
    <w:p w:rsidR="006A6162" w:rsidRPr="0064367B" w:rsidRDefault="006A6162" w:rsidP="006A6162">
      <w:pPr>
        <w:pStyle w:val="Tijeloteksta"/>
        <w:jc w:val="left"/>
        <w:rPr>
          <w:rFonts w:asciiTheme="minorHAnsi" w:hAnsiTheme="minorHAnsi"/>
          <w:sz w:val="22"/>
          <w:szCs w:val="22"/>
        </w:rPr>
      </w:pPr>
      <w:r w:rsidRPr="0064367B">
        <w:rPr>
          <w:rFonts w:asciiTheme="minorHAnsi" w:hAnsiTheme="minorHAnsi"/>
          <w:sz w:val="22"/>
          <w:szCs w:val="22"/>
        </w:rPr>
        <w:lastRenderedPageBreak/>
        <w:t xml:space="preserve">U drugom polugodištu nastojali smo i dalje više pažnje posvetiti  disciplini za vrijeme učenja, organizirati pomoć u učenju (matematika, hrvatski, engleski i njemački jezik), češće surađivati s nastavnicima, te individualno pristupati svakom učeniku koji je ostvario slabiji uspjeh.                             </w:t>
      </w:r>
    </w:p>
    <w:p w:rsidR="006A6162" w:rsidRPr="0064367B" w:rsidRDefault="006A6162" w:rsidP="006A6162">
      <w:pPr>
        <w:spacing w:after="0" w:line="240" w:lineRule="auto"/>
        <w:rPr>
          <w:b/>
          <w:i/>
        </w:rPr>
      </w:pPr>
    </w:p>
    <w:p w:rsidR="006A6162" w:rsidRPr="0064367B" w:rsidRDefault="006A6162" w:rsidP="006A6162">
      <w:pPr>
        <w:spacing w:after="0" w:line="240" w:lineRule="auto"/>
        <w:rPr>
          <w:b/>
          <w:i/>
        </w:rPr>
      </w:pPr>
    </w:p>
    <w:p w:rsidR="006A6162" w:rsidRPr="0064367B" w:rsidRDefault="006A6162" w:rsidP="006A6162">
      <w:pPr>
        <w:spacing w:after="0" w:line="240" w:lineRule="auto"/>
        <w:rPr>
          <w:b/>
          <w:i/>
        </w:rPr>
      </w:pPr>
    </w:p>
    <w:p w:rsidR="006A6162" w:rsidRPr="0064367B" w:rsidRDefault="006A6162" w:rsidP="006A6162">
      <w:pPr>
        <w:pStyle w:val="Naslov2"/>
        <w:spacing w:before="0" w:line="240" w:lineRule="auto"/>
        <w:rPr>
          <w:rFonts w:asciiTheme="minorHAnsi" w:hAnsiTheme="minorHAnsi"/>
          <w:sz w:val="22"/>
          <w:szCs w:val="22"/>
        </w:rPr>
      </w:pPr>
      <w:r w:rsidRPr="0064367B">
        <w:rPr>
          <w:rFonts w:asciiTheme="minorHAnsi" w:hAnsiTheme="minorHAnsi"/>
          <w:sz w:val="22"/>
          <w:szCs w:val="22"/>
        </w:rPr>
        <w:t>Procjena uspjeha na kraju školske godine 2012/2013.</w:t>
      </w:r>
    </w:p>
    <w:p w:rsidR="006A6162" w:rsidRPr="0064367B" w:rsidRDefault="006A6162" w:rsidP="006A6162">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20"/>
        <w:gridCol w:w="1208"/>
        <w:gridCol w:w="1114"/>
        <w:gridCol w:w="1245"/>
        <w:gridCol w:w="1077"/>
        <w:gridCol w:w="1244"/>
        <w:gridCol w:w="1078"/>
      </w:tblGrid>
      <w:tr w:rsidR="006A6162" w:rsidRPr="0064367B" w:rsidTr="00A84FB3">
        <w:trPr>
          <w:cantSplit/>
        </w:trPr>
        <w:tc>
          <w:tcPr>
            <w:tcW w:w="2320" w:type="dxa"/>
            <w:vMerge w:val="restart"/>
          </w:tcPr>
          <w:p w:rsidR="006A6162" w:rsidRPr="0064367B" w:rsidRDefault="006A6162" w:rsidP="006A6162">
            <w:pPr>
              <w:spacing w:after="0" w:line="240" w:lineRule="auto"/>
            </w:pPr>
            <w:r w:rsidRPr="0064367B">
              <w:t>RAZRED</w:t>
            </w:r>
          </w:p>
        </w:tc>
        <w:tc>
          <w:tcPr>
            <w:tcW w:w="2322" w:type="dxa"/>
            <w:gridSpan w:val="2"/>
          </w:tcPr>
          <w:p w:rsidR="006A6162" w:rsidRPr="0064367B" w:rsidRDefault="006A6162" w:rsidP="006A6162">
            <w:pPr>
              <w:spacing w:after="0" w:line="240" w:lineRule="auto"/>
            </w:pPr>
            <w:r w:rsidRPr="0064367B">
              <w:t>ISTI USPJEH KAO U PRETHODNOM RAZREDU</w:t>
            </w:r>
          </w:p>
        </w:tc>
        <w:tc>
          <w:tcPr>
            <w:tcW w:w="2322" w:type="dxa"/>
            <w:gridSpan w:val="2"/>
          </w:tcPr>
          <w:p w:rsidR="006A6162" w:rsidRPr="0064367B" w:rsidRDefault="006A6162" w:rsidP="006A6162">
            <w:pPr>
              <w:spacing w:after="0" w:line="240" w:lineRule="auto"/>
            </w:pPr>
            <w:r w:rsidRPr="0064367B">
              <w:t>BOLJI USPJEH U ODNOSU NA PRETHODNI RAZ.</w:t>
            </w:r>
          </w:p>
        </w:tc>
        <w:tc>
          <w:tcPr>
            <w:tcW w:w="2322" w:type="dxa"/>
            <w:gridSpan w:val="2"/>
          </w:tcPr>
          <w:p w:rsidR="006A6162" w:rsidRPr="0064367B" w:rsidRDefault="006A6162" w:rsidP="006A6162">
            <w:pPr>
              <w:spacing w:after="0" w:line="240" w:lineRule="auto"/>
            </w:pPr>
            <w:r w:rsidRPr="0064367B">
              <w:t>SLABIJI USPJEH U ODNOSU NA PRETHODNI RAZ.</w:t>
            </w:r>
          </w:p>
        </w:tc>
      </w:tr>
      <w:tr w:rsidR="006A6162" w:rsidRPr="0064367B" w:rsidTr="00A84FB3">
        <w:trPr>
          <w:cantSplit/>
        </w:trPr>
        <w:tc>
          <w:tcPr>
            <w:tcW w:w="2320" w:type="dxa"/>
            <w:vMerge/>
          </w:tcPr>
          <w:p w:rsidR="006A6162" w:rsidRPr="0064367B" w:rsidRDefault="006A6162" w:rsidP="006A6162">
            <w:pPr>
              <w:spacing w:after="0" w:line="240" w:lineRule="auto"/>
            </w:pPr>
          </w:p>
        </w:tc>
        <w:tc>
          <w:tcPr>
            <w:tcW w:w="1208" w:type="dxa"/>
            <w:tcBorders>
              <w:right w:val="dotted" w:sz="4" w:space="0" w:color="auto"/>
            </w:tcBorders>
          </w:tcPr>
          <w:p w:rsidR="006A6162" w:rsidRPr="0064367B" w:rsidRDefault="006A6162" w:rsidP="006A6162">
            <w:pPr>
              <w:spacing w:after="0" w:line="240" w:lineRule="auto"/>
            </w:pPr>
            <w:r w:rsidRPr="0064367B">
              <w:t>br.</w:t>
            </w:r>
          </w:p>
        </w:tc>
        <w:tc>
          <w:tcPr>
            <w:tcW w:w="1114" w:type="dxa"/>
            <w:tcBorders>
              <w:left w:val="dotted" w:sz="4" w:space="0" w:color="auto"/>
            </w:tcBorders>
          </w:tcPr>
          <w:p w:rsidR="006A6162" w:rsidRPr="0064367B" w:rsidRDefault="006A6162" w:rsidP="006A6162">
            <w:pPr>
              <w:spacing w:after="0" w:line="240" w:lineRule="auto"/>
            </w:pPr>
            <w:r w:rsidRPr="0064367B">
              <w:t>%</w:t>
            </w:r>
          </w:p>
        </w:tc>
        <w:tc>
          <w:tcPr>
            <w:tcW w:w="1245" w:type="dxa"/>
            <w:tcBorders>
              <w:right w:val="dotted" w:sz="4" w:space="0" w:color="auto"/>
            </w:tcBorders>
          </w:tcPr>
          <w:p w:rsidR="006A6162" w:rsidRPr="0064367B" w:rsidRDefault="006A6162" w:rsidP="006A6162">
            <w:pPr>
              <w:spacing w:after="0" w:line="240" w:lineRule="auto"/>
            </w:pPr>
            <w:r w:rsidRPr="0064367B">
              <w:t>br.</w:t>
            </w:r>
          </w:p>
        </w:tc>
        <w:tc>
          <w:tcPr>
            <w:tcW w:w="1077" w:type="dxa"/>
            <w:tcBorders>
              <w:left w:val="dotted" w:sz="4" w:space="0" w:color="auto"/>
            </w:tcBorders>
          </w:tcPr>
          <w:p w:rsidR="006A6162" w:rsidRPr="0064367B" w:rsidRDefault="006A6162" w:rsidP="006A6162">
            <w:pPr>
              <w:spacing w:after="0" w:line="240" w:lineRule="auto"/>
            </w:pPr>
            <w:r w:rsidRPr="0064367B">
              <w:t>%</w:t>
            </w:r>
          </w:p>
        </w:tc>
        <w:tc>
          <w:tcPr>
            <w:tcW w:w="1244" w:type="dxa"/>
            <w:tcBorders>
              <w:right w:val="dotted" w:sz="4" w:space="0" w:color="auto"/>
            </w:tcBorders>
          </w:tcPr>
          <w:p w:rsidR="006A6162" w:rsidRPr="0064367B" w:rsidRDefault="006A6162" w:rsidP="006A6162">
            <w:pPr>
              <w:spacing w:after="0" w:line="240" w:lineRule="auto"/>
            </w:pPr>
            <w:r w:rsidRPr="0064367B">
              <w:t>br.</w:t>
            </w:r>
          </w:p>
        </w:tc>
        <w:tc>
          <w:tcPr>
            <w:tcW w:w="1078" w:type="dxa"/>
            <w:tcBorders>
              <w:left w:val="dotted" w:sz="4" w:space="0" w:color="auto"/>
            </w:tcBorders>
          </w:tcPr>
          <w:p w:rsidR="006A6162" w:rsidRPr="0064367B" w:rsidRDefault="006A6162" w:rsidP="006A6162">
            <w:pPr>
              <w:spacing w:after="0" w:line="240" w:lineRule="auto"/>
            </w:pPr>
            <w:r w:rsidRPr="0064367B">
              <w:t>%</w:t>
            </w:r>
          </w:p>
        </w:tc>
      </w:tr>
      <w:tr w:rsidR="006A6162" w:rsidRPr="0064367B" w:rsidTr="00A84FB3">
        <w:tc>
          <w:tcPr>
            <w:tcW w:w="2320" w:type="dxa"/>
          </w:tcPr>
          <w:p w:rsidR="006A6162" w:rsidRPr="0064367B" w:rsidRDefault="006A6162" w:rsidP="006A6162">
            <w:pPr>
              <w:spacing w:after="0" w:line="240" w:lineRule="auto"/>
            </w:pPr>
            <w:r w:rsidRPr="0064367B">
              <w:t>1.</w:t>
            </w:r>
          </w:p>
        </w:tc>
        <w:tc>
          <w:tcPr>
            <w:tcW w:w="1208" w:type="dxa"/>
            <w:tcBorders>
              <w:right w:val="dotted" w:sz="4" w:space="0" w:color="auto"/>
            </w:tcBorders>
          </w:tcPr>
          <w:p w:rsidR="006A6162" w:rsidRPr="0064367B" w:rsidRDefault="006A6162" w:rsidP="006A6162">
            <w:pPr>
              <w:spacing w:after="0" w:line="240" w:lineRule="auto"/>
            </w:pPr>
            <w:r w:rsidRPr="0064367B">
              <w:t>21</w:t>
            </w:r>
          </w:p>
        </w:tc>
        <w:tc>
          <w:tcPr>
            <w:tcW w:w="1114" w:type="dxa"/>
            <w:tcBorders>
              <w:left w:val="dotted" w:sz="4" w:space="0" w:color="auto"/>
            </w:tcBorders>
          </w:tcPr>
          <w:p w:rsidR="006A6162" w:rsidRPr="0064367B" w:rsidRDefault="006A6162" w:rsidP="006A6162">
            <w:pPr>
              <w:spacing w:after="0" w:line="240" w:lineRule="auto"/>
              <w:ind w:left="177"/>
            </w:pPr>
            <w:r w:rsidRPr="0064367B">
              <w:t>53,85</w:t>
            </w:r>
          </w:p>
        </w:tc>
        <w:tc>
          <w:tcPr>
            <w:tcW w:w="1245" w:type="dxa"/>
            <w:tcBorders>
              <w:right w:val="dotted" w:sz="4" w:space="0" w:color="auto"/>
            </w:tcBorders>
          </w:tcPr>
          <w:p w:rsidR="006A6162" w:rsidRPr="0064367B" w:rsidRDefault="006A6162" w:rsidP="006A6162">
            <w:pPr>
              <w:spacing w:after="0" w:line="240" w:lineRule="auto"/>
            </w:pPr>
            <w:r w:rsidRPr="0064367B">
              <w:t>11</w:t>
            </w:r>
          </w:p>
        </w:tc>
        <w:tc>
          <w:tcPr>
            <w:tcW w:w="1077" w:type="dxa"/>
            <w:tcBorders>
              <w:left w:val="dotted" w:sz="4" w:space="0" w:color="auto"/>
            </w:tcBorders>
          </w:tcPr>
          <w:p w:rsidR="006A6162" w:rsidRPr="0064367B" w:rsidRDefault="006A6162" w:rsidP="006A6162">
            <w:pPr>
              <w:spacing w:after="0" w:line="240" w:lineRule="auto"/>
              <w:ind w:left="87"/>
            </w:pPr>
            <w:r w:rsidRPr="0064367B">
              <w:t>28,20</w:t>
            </w:r>
          </w:p>
        </w:tc>
        <w:tc>
          <w:tcPr>
            <w:tcW w:w="1244" w:type="dxa"/>
            <w:tcBorders>
              <w:right w:val="dotted" w:sz="4" w:space="0" w:color="auto"/>
            </w:tcBorders>
          </w:tcPr>
          <w:p w:rsidR="006A6162" w:rsidRPr="0064367B" w:rsidRDefault="006A6162" w:rsidP="006A6162">
            <w:pPr>
              <w:spacing w:after="0" w:line="240" w:lineRule="auto"/>
            </w:pPr>
            <w:r w:rsidRPr="0064367B">
              <w:t>7</w:t>
            </w:r>
          </w:p>
        </w:tc>
        <w:tc>
          <w:tcPr>
            <w:tcW w:w="1078" w:type="dxa"/>
            <w:tcBorders>
              <w:left w:val="dotted" w:sz="4" w:space="0" w:color="auto"/>
            </w:tcBorders>
          </w:tcPr>
          <w:p w:rsidR="006A6162" w:rsidRPr="0064367B" w:rsidRDefault="006A6162" w:rsidP="006A6162">
            <w:pPr>
              <w:spacing w:after="0" w:line="240" w:lineRule="auto"/>
              <w:ind w:left="12"/>
            </w:pPr>
            <w:r w:rsidRPr="0064367B">
              <w:t>17,95</w:t>
            </w:r>
          </w:p>
        </w:tc>
      </w:tr>
      <w:tr w:rsidR="006A6162" w:rsidRPr="0064367B" w:rsidTr="00A84FB3">
        <w:tc>
          <w:tcPr>
            <w:tcW w:w="2320" w:type="dxa"/>
          </w:tcPr>
          <w:p w:rsidR="006A6162" w:rsidRPr="0064367B" w:rsidRDefault="006A6162" w:rsidP="006A6162">
            <w:pPr>
              <w:spacing w:after="0" w:line="240" w:lineRule="auto"/>
            </w:pPr>
            <w:r w:rsidRPr="0064367B">
              <w:t>2.</w:t>
            </w:r>
          </w:p>
        </w:tc>
        <w:tc>
          <w:tcPr>
            <w:tcW w:w="1208" w:type="dxa"/>
            <w:tcBorders>
              <w:right w:val="dotted" w:sz="4" w:space="0" w:color="auto"/>
            </w:tcBorders>
          </w:tcPr>
          <w:p w:rsidR="006A6162" w:rsidRPr="0064367B" w:rsidRDefault="006A6162" w:rsidP="006A6162">
            <w:pPr>
              <w:spacing w:after="0" w:line="240" w:lineRule="auto"/>
            </w:pPr>
            <w:r w:rsidRPr="0064367B">
              <w:t>18</w:t>
            </w:r>
          </w:p>
        </w:tc>
        <w:tc>
          <w:tcPr>
            <w:tcW w:w="1114" w:type="dxa"/>
            <w:tcBorders>
              <w:left w:val="dotted" w:sz="4" w:space="0" w:color="auto"/>
            </w:tcBorders>
          </w:tcPr>
          <w:p w:rsidR="006A6162" w:rsidRPr="0064367B" w:rsidRDefault="006A6162" w:rsidP="006A6162">
            <w:pPr>
              <w:spacing w:after="0" w:line="240" w:lineRule="auto"/>
              <w:ind w:left="177"/>
            </w:pPr>
            <w:r w:rsidRPr="0064367B">
              <w:t>50,00</w:t>
            </w:r>
          </w:p>
        </w:tc>
        <w:tc>
          <w:tcPr>
            <w:tcW w:w="1245" w:type="dxa"/>
            <w:tcBorders>
              <w:right w:val="dotted" w:sz="4" w:space="0" w:color="auto"/>
            </w:tcBorders>
          </w:tcPr>
          <w:p w:rsidR="006A6162" w:rsidRPr="0064367B" w:rsidRDefault="006A6162" w:rsidP="006A6162">
            <w:pPr>
              <w:spacing w:after="0" w:line="240" w:lineRule="auto"/>
            </w:pPr>
            <w:r w:rsidRPr="0064367B">
              <w:t>13</w:t>
            </w:r>
          </w:p>
        </w:tc>
        <w:tc>
          <w:tcPr>
            <w:tcW w:w="1077" w:type="dxa"/>
            <w:tcBorders>
              <w:left w:val="dotted" w:sz="4" w:space="0" w:color="auto"/>
            </w:tcBorders>
          </w:tcPr>
          <w:p w:rsidR="006A6162" w:rsidRPr="0064367B" w:rsidRDefault="006A6162" w:rsidP="006A6162">
            <w:pPr>
              <w:spacing w:after="0" w:line="240" w:lineRule="auto"/>
              <w:ind w:left="87"/>
            </w:pPr>
            <w:r w:rsidRPr="0064367B">
              <w:t>36,11</w:t>
            </w:r>
          </w:p>
        </w:tc>
        <w:tc>
          <w:tcPr>
            <w:tcW w:w="1244" w:type="dxa"/>
            <w:tcBorders>
              <w:right w:val="dotted" w:sz="4" w:space="0" w:color="auto"/>
            </w:tcBorders>
          </w:tcPr>
          <w:p w:rsidR="006A6162" w:rsidRPr="0064367B" w:rsidRDefault="006A6162" w:rsidP="006A6162">
            <w:pPr>
              <w:spacing w:after="0" w:line="240" w:lineRule="auto"/>
            </w:pPr>
            <w:r w:rsidRPr="0064367B">
              <w:t>5</w:t>
            </w:r>
          </w:p>
        </w:tc>
        <w:tc>
          <w:tcPr>
            <w:tcW w:w="1078" w:type="dxa"/>
            <w:tcBorders>
              <w:left w:val="dotted" w:sz="4" w:space="0" w:color="auto"/>
            </w:tcBorders>
          </w:tcPr>
          <w:p w:rsidR="006A6162" w:rsidRPr="0064367B" w:rsidRDefault="006A6162" w:rsidP="006A6162">
            <w:pPr>
              <w:spacing w:after="0" w:line="240" w:lineRule="auto"/>
              <w:ind w:left="12"/>
            </w:pPr>
            <w:r w:rsidRPr="0064367B">
              <w:t>13,89</w:t>
            </w:r>
          </w:p>
        </w:tc>
      </w:tr>
      <w:tr w:rsidR="006A6162" w:rsidRPr="0064367B" w:rsidTr="00A84FB3">
        <w:tc>
          <w:tcPr>
            <w:tcW w:w="2320" w:type="dxa"/>
          </w:tcPr>
          <w:p w:rsidR="006A6162" w:rsidRPr="0064367B" w:rsidRDefault="006A6162" w:rsidP="006A6162">
            <w:pPr>
              <w:spacing w:after="0" w:line="240" w:lineRule="auto"/>
            </w:pPr>
            <w:r w:rsidRPr="0064367B">
              <w:t>3.</w:t>
            </w:r>
          </w:p>
        </w:tc>
        <w:tc>
          <w:tcPr>
            <w:tcW w:w="1208" w:type="dxa"/>
            <w:tcBorders>
              <w:right w:val="dotted" w:sz="4" w:space="0" w:color="auto"/>
            </w:tcBorders>
          </w:tcPr>
          <w:p w:rsidR="006A6162" w:rsidRPr="0064367B" w:rsidRDefault="006A6162" w:rsidP="006A6162">
            <w:pPr>
              <w:spacing w:after="0" w:line="240" w:lineRule="auto"/>
            </w:pPr>
            <w:r w:rsidRPr="0064367B">
              <w:t>24</w:t>
            </w:r>
          </w:p>
        </w:tc>
        <w:tc>
          <w:tcPr>
            <w:tcW w:w="1114" w:type="dxa"/>
            <w:tcBorders>
              <w:left w:val="dotted" w:sz="4" w:space="0" w:color="auto"/>
            </w:tcBorders>
          </w:tcPr>
          <w:p w:rsidR="006A6162" w:rsidRPr="0064367B" w:rsidRDefault="006A6162" w:rsidP="006A6162">
            <w:pPr>
              <w:spacing w:after="0" w:line="240" w:lineRule="auto"/>
              <w:ind w:left="177"/>
            </w:pPr>
            <w:r w:rsidRPr="0064367B">
              <w:t>66,67</w:t>
            </w:r>
          </w:p>
        </w:tc>
        <w:tc>
          <w:tcPr>
            <w:tcW w:w="1245" w:type="dxa"/>
            <w:tcBorders>
              <w:right w:val="dotted" w:sz="4" w:space="0" w:color="auto"/>
            </w:tcBorders>
          </w:tcPr>
          <w:p w:rsidR="006A6162" w:rsidRPr="0064367B" w:rsidRDefault="006A6162" w:rsidP="006A6162">
            <w:pPr>
              <w:spacing w:after="0" w:line="240" w:lineRule="auto"/>
            </w:pPr>
            <w:r w:rsidRPr="0064367B">
              <w:t>10</w:t>
            </w:r>
          </w:p>
        </w:tc>
        <w:tc>
          <w:tcPr>
            <w:tcW w:w="1077" w:type="dxa"/>
            <w:tcBorders>
              <w:left w:val="dotted" w:sz="4" w:space="0" w:color="auto"/>
            </w:tcBorders>
          </w:tcPr>
          <w:p w:rsidR="006A6162" w:rsidRPr="0064367B" w:rsidRDefault="006A6162" w:rsidP="006A6162">
            <w:pPr>
              <w:spacing w:after="0" w:line="240" w:lineRule="auto"/>
              <w:ind w:left="87"/>
            </w:pPr>
            <w:r w:rsidRPr="0064367B">
              <w:t>27,78</w:t>
            </w:r>
          </w:p>
        </w:tc>
        <w:tc>
          <w:tcPr>
            <w:tcW w:w="1244" w:type="dxa"/>
            <w:tcBorders>
              <w:right w:val="dotted" w:sz="4" w:space="0" w:color="auto"/>
            </w:tcBorders>
          </w:tcPr>
          <w:p w:rsidR="006A6162" w:rsidRPr="0064367B" w:rsidRDefault="006A6162" w:rsidP="006A6162">
            <w:pPr>
              <w:spacing w:after="0" w:line="240" w:lineRule="auto"/>
            </w:pPr>
            <w:r w:rsidRPr="0064367B">
              <w:t>2</w:t>
            </w:r>
          </w:p>
        </w:tc>
        <w:tc>
          <w:tcPr>
            <w:tcW w:w="1078" w:type="dxa"/>
            <w:tcBorders>
              <w:left w:val="dotted" w:sz="4" w:space="0" w:color="auto"/>
            </w:tcBorders>
          </w:tcPr>
          <w:p w:rsidR="006A6162" w:rsidRPr="0064367B" w:rsidRDefault="006A6162" w:rsidP="006A6162">
            <w:pPr>
              <w:spacing w:after="0" w:line="240" w:lineRule="auto"/>
              <w:ind w:left="12"/>
            </w:pPr>
            <w:r w:rsidRPr="0064367B">
              <w:t>5,56</w:t>
            </w:r>
          </w:p>
        </w:tc>
      </w:tr>
      <w:tr w:rsidR="006A6162" w:rsidRPr="0064367B" w:rsidTr="00A84FB3">
        <w:tc>
          <w:tcPr>
            <w:tcW w:w="2320" w:type="dxa"/>
          </w:tcPr>
          <w:p w:rsidR="006A6162" w:rsidRPr="0064367B" w:rsidRDefault="006A6162" w:rsidP="006A6162">
            <w:pPr>
              <w:spacing w:after="0" w:line="240" w:lineRule="auto"/>
            </w:pPr>
            <w:r w:rsidRPr="0064367B">
              <w:t>4.</w:t>
            </w:r>
          </w:p>
        </w:tc>
        <w:tc>
          <w:tcPr>
            <w:tcW w:w="1208" w:type="dxa"/>
            <w:tcBorders>
              <w:right w:val="dotted" w:sz="4" w:space="0" w:color="auto"/>
            </w:tcBorders>
          </w:tcPr>
          <w:p w:rsidR="006A6162" w:rsidRPr="0064367B" w:rsidRDefault="006A6162" w:rsidP="006A6162">
            <w:pPr>
              <w:spacing w:after="0" w:line="240" w:lineRule="auto"/>
            </w:pPr>
            <w:r w:rsidRPr="0064367B">
              <w:t>20</w:t>
            </w:r>
          </w:p>
        </w:tc>
        <w:tc>
          <w:tcPr>
            <w:tcW w:w="1114" w:type="dxa"/>
            <w:tcBorders>
              <w:left w:val="dotted" w:sz="4" w:space="0" w:color="auto"/>
            </w:tcBorders>
          </w:tcPr>
          <w:p w:rsidR="006A6162" w:rsidRPr="0064367B" w:rsidRDefault="006A6162" w:rsidP="006A6162">
            <w:pPr>
              <w:spacing w:after="0" w:line="240" w:lineRule="auto"/>
              <w:ind w:left="177"/>
            </w:pPr>
            <w:r w:rsidRPr="0064367B">
              <w:t>71,43</w:t>
            </w:r>
          </w:p>
        </w:tc>
        <w:tc>
          <w:tcPr>
            <w:tcW w:w="1245" w:type="dxa"/>
            <w:tcBorders>
              <w:right w:val="dotted" w:sz="4" w:space="0" w:color="auto"/>
            </w:tcBorders>
          </w:tcPr>
          <w:p w:rsidR="006A6162" w:rsidRPr="0064367B" w:rsidRDefault="006A6162" w:rsidP="006A6162">
            <w:pPr>
              <w:spacing w:after="0" w:line="240" w:lineRule="auto"/>
            </w:pPr>
            <w:r w:rsidRPr="0064367B">
              <w:t>7</w:t>
            </w:r>
          </w:p>
        </w:tc>
        <w:tc>
          <w:tcPr>
            <w:tcW w:w="1077" w:type="dxa"/>
            <w:tcBorders>
              <w:left w:val="dotted" w:sz="4" w:space="0" w:color="auto"/>
            </w:tcBorders>
          </w:tcPr>
          <w:p w:rsidR="006A6162" w:rsidRPr="0064367B" w:rsidRDefault="006A6162" w:rsidP="006A6162">
            <w:pPr>
              <w:spacing w:after="0" w:line="240" w:lineRule="auto"/>
              <w:ind w:left="87"/>
            </w:pPr>
            <w:r w:rsidRPr="0064367B">
              <w:t>25,00</w:t>
            </w:r>
          </w:p>
        </w:tc>
        <w:tc>
          <w:tcPr>
            <w:tcW w:w="1244" w:type="dxa"/>
            <w:tcBorders>
              <w:right w:val="dotted" w:sz="4" w:space="0" w:color="auto"/>
            </w:tcBorders>
          </w:tcPr>
          <w:p w:rsidR="006A6162" w:rsidRPr="0064367B" w:rsidRDefault="006A6162" w:rsidP="006A6162">
            <w:pPr>
              <w:spacing w:after="0" w:line="240" w:lineRule="auto"/>
            </w:pPr>
            <w:r w:rsidRPr="0064367B">
              <w:t>1</w:t>
            </w:r>
          </w:p>
        </w:tc>
        <w:tc>
          <w:tcPr>
            <w:tcW w:w="1078" w:type="dxa"/>
            <w:tcBorders>
              <w:left w:val="dotted" w:sz="4" w:space="0" w:color="auto"/>
            </w:tcBorders>
          </w:tcPr>
          <w:p w:rsidR="006A6162" w:rsidRPr="0064367B" w:rsidRDefault="006A6162" w:rsidP="006A6162">
            <w:pPr>
              <w:spacing w:after="0" w:line="240" w:lineRule="auto"/>
              <w:ind w:left="12"/>
            </w:pPr>
            <w:r w:rsidRPr="0064367B">
              <w:t>3,57</w:t>
            </w:r>
          </w:p>
        </w:tc>
      </w:tr>
      <w:tr w:rsidR="006A6162" w:rsidRPr="0064367B" w:rsidTr="00A84FB3">
        <w:tc>
          <w:tcPr>
            <w:tcW w:w="2320" w:type="dxa"/>
          </w:tcPr>
          <w:p w:rsidR="006A6162" w:rsidRPr="0064367B" w:rsidRDefault="006A6162" w:rsidP="006A6162">
            <w:pPr>
              <w:spacing w:after="0" w:line="240" w:lineRule="auto"/>
            </w:pPr>
            <w:r w:rsidRPr="0064367B">
              <w:t>UKUPNO</w:t>
            </w:r>
          </w:p>
        </w:tc>
        <w:tc>
          <w:tcPr>
            <w:tcW w:w="1208" w:type="dxa"/>
            <w:tcBorders>
              <w:right w:val="dotted" w:sz="4" w:space="0" w:color="auto"/>
            </w:tcBorders>
          </w:tcPr>
          <w:p w:rsidR="006A6162" w:rsidRPr="0064367B" w:rsidRDefault="006A6162" w:rsidP="006A6162">
            <w:pPr>
              <w:spacing w:after="0" w:line="240" w:lineRule="auto"/>
            </w:pPr>
            <w:r w:rsidRPr="0064367B">
              <w:t>83</w:t>
            </w:r>
          </w:p>
        </w:tc>
        <w:tc>
          <w:tcPr>
            <w:tcW w:w="1114" w:type="dxa"/>
            <w:tcBorders>
              <w:left w:val="dotted" w:sz="4" w:space="0" w:color="auto"/>
            </w:tcBorders>
          </w:tcPr>
          <w:p w:rsidR="006A6162" w:rsidRPr="0064367B" w:rsidRDefault="006A6162" w:rsidP="006A6162">
            <w:pPr>
              <w:spacing w:after="0" w:line="240" w:lineRule="auto"/>
              <w:ind w:left="177"/>
            </w:pPr>
            <w:r w:rsidRPr="0064367B">
              <w:t>59,71</w:t>
            </w:r>
          </w:p>
        </w:tc>
        <w:tc>
          <w:tcPr>
            <w:tcW w:w="1245" w:type="dxa"/>
            <w:tcBorders>
              <w:right w:val="dotted" w:sz="4" w:space="0" w:color="auto"/>
            </w:tcBorders>
          </w:tcPr>
          <w:p w:rsidR="006A6162" w:rsidRPr="0064367B" w:rsidRDefault="006A6162" w:rsidP="006A6162">
            <w:pPr>
              <w:spacing w:after="0" w:line="240" w:lineRule="auto"/>
            </w:pPr>
            <w:r w:rsidRPr="0064367B">
              <w:t>41</w:t>
            </w:r>
          </w:p>
        </w:tc>
        <w:tc>
          <w:tcPr>
            <w:tcW w:w="1077" w:type="dxa"/>
            <w:tcBorders>
              <w:left w:val="dotted" w:sz="4" w:space="0" w:color="auto"/>
            </w:tcBorders>
          </w:tcPr>
          <w:p w:rsidR="006A6162" w:rsidRPr="0064367B" w:rsidRDefault="006A6162" w:rsidP="006A6162">
            <w:pPr>
              <w:spacing w:after="0" w:line="240" w:lineRule="auto"/>
              <w:ind w:left="87"/>
            </w:pPr>
            <w:r w:rsidRPr="0064367B">
              <w:t>29,50</w:t>
            </w:r>
          </w:p>
        </w:tc>
        <w:tc>
          <w:tcPr>
            <w:tcW w:w="1244" w:type="dxa"/>
            <w:tcBorders>
              <w:right w:val="dotted" w:sz="4" w:space="0" w:color="auto"/>
            </w:tcBorders>
          </w:tcPr>
          <w:p w:rsidR="006A6162" w:rsidRPr="0064367B" w:rsidRDefault="006A6162" w:rsidP="006A6162">
            <w:pPr>
              <w:spacing w:after="0" w:line="240" w:lineRule="auto"/>
            </w:pPr>
            <w:r w:rsidRPr="0064367B">
              <w:t>15</w:t>
            </w:r>
          </w:p>
        </w:tc>
        <w:tc>
          <w:tcPr>
            <w:tcW w:w="1078" w:type="dxa"/>
            <w:tcBorders>
              <w:left w:val="dotted" w:sz="4" w:space="0" w:color="auto"/>
            </w:tcBorders>
          </w:tcPr>
          <w:p w:rsidR="006A6162" w:rsidRPr="0064367B" w:rsidRDefault="006A6162" w:rsidP="006A6162">
            <w:pPr>
              <w:spacing w:after="0" w:line="240" w:lineRule="auto"/>
            </w:pPr>
            <w:r w:rsidRPr="0064367B">
              <w:t xml:space="preserve"> 10,79</w:t>
            </w:r>
          </w:p>
        </w:tc>
      </w:tr>
    </w:tbl>
    <w:p w:rsidR="006A6162" w:rsidRPr="0064367B" w:rsidRDefault="006A6162" w:rsidP="006A6162">
      <w:pPr>
        <w:spacing w:after="0" w:line="240" w:lineRule="auto"/>
      </w:pPr>
    </w:p>
    <w:p w:rsidR="006A6162" w:rsidRPr="0064367B" w:rsidRDefault="006A6162" w:rsidP="006A6162">
      <w:pPr>
        <w:spacing w:after="0" w:line="240" w:lineRule="auto"/>
      </w:pPr>
    </w:p>
    <w:p w:rsidR="006A6162" w:rsidRPr="0064367B" w:rsidRDefault="006A6162" w:rsidP="006A6162">
      <w:pPr>
        <w:pStyle w:val="Tijeloteksta"/>
        <w:jc w:val="left"/>
        <w:rPr>
          <w:rFonts w:asciiTheme="minorHAnsi" w:hAnsiTheme="minorHAnsi"/>
          <w:sz w:val="22"/>
          <w:szCs w:val="22"/>
        </w:rPr>
      </w:pPr>
      <w:r w:rsidRPr="0064367B">
        <w:rPr>
          <w:rFonts w:asciiTheme="minorHAnsi" w:hAnsiTheme="minorHAnsi"/>
          <w:sz w:val="22"/>
          <w:szCs w:val="22"/>
        </w:rPr>
        <w:t xml:space="preserve">     Prikazani rezultati pokazuju da je 59,71% učenika ostvarilo isti uspjeh na kraju prethodnog razreda, 29,50 % učenika ostvarilo je bolji uspjeh(prošle šk.god. 41,67%)a 10,79 % učenika slabiji uspjeh što je bolje u odnosu na prethodnu školsku godinu (12,75%).</w:t>
      </w:r>
    </w:p>
    <w:p w:rsidR="006A6162" w:rsidRPr="0064367B" w:rsidRDefault="006A6162" w:rsidP="006A6162">
      <w:pPr>
        <w:pStyle w:val="Tijeloteksta"/>
        <w:jc w:val="left"/>
        <w:rPr>
          <w:rFonts w:asciiTheme="minorHAnsi" w:hAnsiTheme="minorHAnsi"/>
          <w:sz w:val="22"/>
          <w:szCs w:val="22"/>
        </w:rPr>
      </w:pPr>
      <w:r w:rsidRPr="0064367B">
        <w:rPr>
          <w:rFonts w:asciiTheme="minorHAnsi" w:hAnsiTheme="minorHAnsi"/>
          <w:i/>
          <w:sz w:val="22"/>
          <w:szCs w:val="22"/>
        </w:rPr>
        <w:t xml:space="preserve">     Posebne programe</w:t>
      </w:r>
      <w:r w:rsidRPr="0064367B">
        <w:rPr>
          <w:rFonts w:asciiTheme="minorHAnsi" w:hAnsiTheme="minorHAnsi"/>
          <w:sz w:val="22"/>
          <w:szCs w:val="22"/>
        </w:rPr>
        <w:t xml:space="preserve"> realizirali su odgajatelji, zdravstveni djelatnik, stručni suradnik i voditelj doma. Učenike smo animirali i pravodobno informirali putem plakata, letaka, obavijesti i razgovora. Bilo je ponuđeno 10 posebnih programa u koje se uključilo ukupno 85 učenika, a najviše se ističe potreba za pomoć u učenju hrvatskog jezika, stranih jezika i matematike.posebni program „Zdravstveni kutić“ vodila je zdravstvena djelatnica, a cilj grupe bila je edukacija učenika o zdravlju kroz edukativne panoe, predavanja, radionice, letke, obilježavanje važnih datuma i sl. Svi posebni programi provođeni su kontinuirano, prema potrebi i zainteresiranosti učenika kroz individualni i grupni oblik rada.</w:t>
      </w:r>
    </w:p>
    <w:p w:rsidR="006A6162" w:rsidRPr="0064367B" w:rsidRDefault="006A6162" w:rsidP="006A6162">
      <w:pPr>
        <w:pStyle w:val="Tijeloteksta"/>
        <w:jc w:val="left"/>
        <w:rPr>
          <w:rFonts w:asciiTheme="minorHAnsi" w:hAnsiTheme="minorHAnsi"/>
          <w:i/>
          <w:sz w:val="22"/>
          <w:szCs w:val="22"/>
        </w:rPr>
      </w:pPr>
      <w:r w:rsidRPr="0064367B">
        <w:rPr>
          <w:rFonts w:asciiTheme="minorHAnsi" w:hAnsiTheme="minorHAnsi"/>
          <w:sz w:val="22"/>
          <w:szCs w:val="22"/>
        </w:rPr>
        <w:t>S obzirom na veliku potrebu za programima pomoći u učenju, zadaća za slijedeću školsku godinu nam je omogućiti više takvih programa, te prilagođavanje sadržaja i tema aktualnim potrebama učenika.</w:t>
      </w:r>
      <w:r w:rsidRPr="0064367B">
        <w:rPr>
          <w:rFonts w:asciiTheme="minorHAnsi" w:hAnsiTheme="minorHAnsi"/>
          <w:i/>
          <w:sz w:val="22"/>
          <w:szCs w:val="22"/>
        </w:rPr>
        <w:t xml:space="preserve"> </w:t>
      </w:r>
    </w:p>
    <w:p w:rsidR="006A6162" w:rsidRPr="0064367B" w:rsidRDefault="006A6162" w:rsidP="006A6162">
      <w:pPr>
        <w:pStyle w:val="Tijeloteksta"/>
        <w:jc w:val="left"/>
        <w:rPr>
          <w:rFonts w:asciiTheme="minorHAnsi" w:hAnsiTheme="minorHAnsi"/>
          <w:sz w:val="22"/>
          <w:szCs w:val="22"/>
        </w:rPr>
      </w:pPr>
      <w:r w:rsidRPr="0064367B">
        <w:rPr>
          <w:rFonts w:asciiTheme="minorHAnsi" w:hAnsiTheme="minorHAnsi"/>
          <w:i/>
          <w:sz w:val="22"/>
          <w:szCs w:val="22"/>
        </w:rPr>
        <w:t xml:space="preserve">    Izborne programe</w:t>
      </w:r>
      <w:r w:rsidRPr="0064367B">
        <w:rPr>
          <w:rFonts w:asciiTheme="minorHAnsi" w:hAnsiTheme="minorHAnsi"/>
          <w:sz w:val="22"/>
          <w:szCs w:val="22"/>
        </w:rPr>
        <w:t xml:space="preserve"> realizirali su odgajatelji i stručni suradnik. Bilo je ponuđeno 12 izbornih programa u koje se uključilo ukupno 112 učenika, a najveći interes bio je za sportske aktivnosti. I ovu školsku godinu koristili smo sportsku dvoranu jednom tjedno u terminu od 18,30 do 20,00 sati. Također smo koristili i vanjsko igralište za slobodne aktivnosti pod nadzorom odgajatelja. Dvoje učenika je samostalno osmislilo i provelo neku aktivnost, gdje se posebno ističe formiranje domskog benda, plesne grupe i uključivanje učenika u osmišljavanje priredbi u domu.</w:t>
      </w:r>
    </w:p>
    <w:p w:rsidR="006A6162" w:rsidRPr="0064367B" w:rsidRDefault="006A6162" w:rsidP="006A6162">
      <w:pPr>
        <w:pStyle w:val="Tijeloteksta-prvauvlaka"/>
        <w:spacing w:after="0"/>
        <w:rPr>
          <w:rFonts w:asciiTheme="minorHAnsi" w:hAnsiTheme="minorHAnsi"/>
          <w:sz w:val="22"/>
          <w:szCs w:val="22"/>
        </w:rPr>
      </w:pPr>
      <w:r w:rsidRPr="0064367B">
        <w:rPr>
          <w:rFonts w:asciiTheme="minorHAnsi" w:hAnsiTheme="minorHAnsi"/>
          <w:sz w:val="22"/>
          <w:szCs w:val="22"/>
        </w:rPr>
        <w:t xml:space="preserve">Anketom o </w:t>
      </w:r>
      <w:r w:rsidRPr="0064367B">
        <w:rPr>
          <w:rFonts w:asciiTheme="minorHAnsi" w:hAnsiTheme="minorHAnsi"/>
          <w:i/>
          <w:iCs/>
          <w:sz w:val="22"/>
          <w:szCs w:val="22"/>
        </w:rPr>
        <w:t>izbornim programima</w:t>
      </w:r>
      <w:r w:rsidRPr="0064367B">
        <w:rPr>
          <w:rFonts w:asciiTheme="minorHAnsi" w:hAnsiTheme="minorHAnsi"/>
          <w:sz w:val="22"/>
          <w:szCs w:val="22"/>
        </w:rPr>
        <w:t xml:space="preserve"> saznali smo da je većina  učenika u domu ( 68%) spremna uključiti se u rad ovih programa. Većina se želi baviti  nogometom, streljaštvom, stolnim tenisom, fitnesom, badmintonom,dramskom, informatikom, plesom, pjevanjem i dr. s obzirom na velik interes učenika za bavljenje informatikom i računalima, opremili smo i omogućili korištenje računala u dvije računalne učionice. Sve društvene prostorije opremljene su s dva računala i laserskim pisačem, te priključcima na Internet, a koristiti su je mogli svi učenici pod nadzorom odgajatelja. Soba 31 opremljena je s dva računala namijenjenim za izradu nacrta i programa prvenstveno za građevinske tehničare.</w:t>
      </w:r>
    </w:p>
    <w:p w:rsidR="006A6162" w:rsidRPr="0064367B" w:rsidRDefault="006A6162" w:rsidP="006A6162">
      <w:pPr>
        <w:pStyle w:val="Tijeloteksta"/>
        <w:jc w:val="left"/>
        <w:rPr>
          <w:rFonts w:asciiTheme="minorHAnsi" w:hAnsiTheme="minorHAnsi"/>
          <w:sz w:val="22"/>
          <w:szCs w:val="22"/>
        </w:rPr>
      </w:pPr>
      <w:r w:rsidRPr="0064367B">
        <w:rPr>
          <w:rFonts w:asciiTheme="minorHAnsi" w:hAnsiTheme="minorHAnsi"/>
          <w:sz w:val="22"/>
          <w:szCs w:val="22"/>
        </w:rPr>
        <w:t>Učenici su se natjecali na regionalnoj Domijadi u sportskom i kulturno-umjetničkom dijelu. U sportskim natjecanjima ostvarili smo slijedeće rezultate:</w:t>
      </w:r>
    </w:p>
    <w:p w:rsidR="006A6162" w:rsidRPr="0064367B" w:rsidRDefault="006A6162" w:rsidP="006A6162">
      <w:pPr>
        <w:pStyle w:val="Grafikeoznake2"/>
        <w:numPr>
          <w:ilvl w:val="0"/>
          <w:numId w:val="24"/>
        </w:numPr>
        <w:rPr>
          <w:rFonts w:asciiTheme="minorHAnsi" w:hAnsiTheme="minorHAnsi"/>
          <w:sz w:val="22"/>
          <w:szCs w:val="22"/>
        </w:rPr>
      </w:pPr>
      <w:r w:rsidRPr="0064367B">
        <w:rPr>
          <w:rFonts w:asciiTheme="minorHAnsi" w:hAnsiTheme="minorHAnsi"/>
          <w:sz w:val="22"/>
          <w:szCs w:val="22"/>
        </w:rPr>
        <w:t>Stolni tenis (m) – učenici , Mlinarić Dominik, Poslek Igor  i Mušica Renato  4. mjesto na regionalnoj Domijadi .</w:t>
      </w:r>
    </w:p>
    <w:p w:rsidR="006A6162" w:rsidRPr="0064367B" w:rsidRDefault="006A6162" w:rsidP="006A6162">
      <w:pPr>
        <w:pStyle w:val="Grafikeoznake2"/>
        <w:numPr>
          <w:ilvl w:val="0"/>
          <w:numId w:val="24"/>
        </w:numPr>
        <w:rPr>
          <w:rFonts w:asciiTheme="minorHAnsi" w:hAnsiTheme="minorHAnsi"/>
          <w:sz w:val="22"/>
          <w:szCs w:val="22"/>
        </w:rPr>
      </w:pPr>
      <w:r w:rsidRPr="0064367B">
        <w:rPr>
          <w:rFonts w:asciiTheme="minorHAnsi" w:hAnsiTheme="minorHAnsi"/>
          <w:sz w:val="22"/>
          <w:szCs w:val="22"/>
        </w:rPr>
        <w:t>Streljaštvo (ž) –Marinović Lucija, Kolar Petra i Markač Martina osvojeno 2. mjesto. Markač Martina je i u pojedinačnoj konkurenciji osvojila 2. mjesto</w:t>
      </w:r>
    </w:p>
    <w:p w:rsidR="006A6162" w:rsidRPr="0064367B" w:rsidRDefault="006A6162" w:rsidP="006A6162">
      <w:pPr>
        <w:pStyle w:val="Grafikeoznake2"/>
        <w:numPr>
          <w:ilvl w:val="0"/>
          <w:numId w:val="24"/>
        </w:numPr>
        <w:rPr>
          <w:rFonts w:asciiTheme="minorHAnsi" w:hAnsiTheme="minorHAnsi"/>
          <w:sz w:val="22"/>
          <w:szCs w:val="22"/>
        </w:rPr>
      </w:pPr>
      <w:r w:rsidRPr="0064367B">
        <w:rPr>
          <w:rFonts w:asciiTheme="minorHAnsi" w:hAnsiTheme="minorHAnsi"/>
          <w:sz w:val="22"/>
          <w:szCs w:val="22"/>
        </w:rPr>
        <w:lastRenderedPageBreak/>
        <w:t>Streljaštvo (m) – Lučić Vito, Pergar Lovro i Starc Hrvoje osvojeno 4. mjesto</w:t>
      </w:r>
    </w:p>
    <w:p w:rsidR="006A6162" w:rsidRPr="0064367B" w:rsidRDefault="006A6162" w:rsidP="006A6162">
      <w:pPr>
        <w:pStyle w:val="Grafikeoznake2"/>
        <w:numPr>
          <w:ilvl w:val="0"/>
          <w:numId w:val="24"/>
        </w:numPr>
        <w:rPr>
          <w:rFonts w:asciiTheme="minorHAnsi" w:hAnsiTheme="minorHAnsi"/>
          <w:sz w:val="22"/>
          <w:szCs w:val="22"/>
        </w:rPr>
      </w:pPr>
      <w:r w:rsidRPr="0064367B">
        <w:rPr>
          <w:rFonts w:asciiTheme="minorHAnsi" w:hAnsiTheme="minorHAnsi"/>
          <w:sz w:val="22"/>
          <w:szCs w:val="22"/>
        </w:rPr>
        <w:t>Nogomet (m) – osvojeno 8. mjesto</w:t>
      </w:r>
    </w:p>
    <w:p w:rsidR="006A6162" w:rsidRPr="0064367B" w:rsidRDefault="006A6162" w:rsidP="006A6162">
      <w:pPr>
        <w:pStyle w:val="Grafikeoznake2"/>
        <w:numPr>
          <w:ilvl w:val="0"/>
          <w:numId w:val="0"/>
        </w:numPr>
        <w:ind w:left="900"/>
        <w:rPr>
          <w:rFonts w:asciiTheme="minorHAnsi" w:hAnsiTheme="minorHAnsi"/>
          <w:sz w:val="22"/>
          <w:szCs w:val="22"/>
        </w:rPr>
      </w:pPr>
    </w:p>
    <w:p w:rsidR="006A6162" w:rsidRPr="0064367B" w:rsidRDefault="006A6162" w:rsidP="006A6162">
      <w:pPr>
        <w:pStyle w:val="Grafikeoznake2"/>
        <w:numPr>
          <w:ilvl w:val="0"/>
          <w:numId w:val="0"/>
        </w:numPr>
        <w:ind w:left="643" w:hanging="360"/>
        <w:rPr>
          <w:rFonts w:asciiTheme="minorHAnsi" w:hAnsiTheme="minorHAnsi"/>
          <w:sz w:val="22"/>
          <w:szCs w:val="22"/>
        </w:rPr>
      </w:pPr>
    </w:p>
    <w:p w:rsidR="006A6162" w:rsidRPr="0064367B" w:rsidRDefault="006A6162" w:rsidP="006A6162">
      <w:pPr>
        <w:pStyle w:val="Tijeloteksta-prvauvlaka2"/>
        <w:spacing w:after="0"/>
        <w:ind w:left="0" w:firstLine="0"/>
        <w:rPr>
          <w:rFonts w:asciiTheme="minorHAnsi" w:hAnsiTheme="minorHAnsi"/>
          <w:sz w:val="22"/>
          <w:szCs w:val="22"/>
        </w:rPr>
      </w:pPr>
      <w:r w:rsidRPr="0064367B">
        <w:rPr>
          <w:rFonts w:asciiTheme="minorHAnsi" w:hAnsiTheme="minorHAnsi"/>
          <w:sz w:val="22"/>
          <w:szCs w:val="22"/>
        </w:rPr>
        <w:t>U kulturno-umjetničkom dijelu sudjelovali smo: glazbeni izraz ( Loinjak Andrej, Martinjak Mihael i Drempetić Antonio), recitatorski izraz (Mokos Amadea) i plesni izraz (Dačnik Klaudija, Ipša  Simona, Šestan Jelena, Petrač Lucija, Vuradin Đurđica i Mihaljek Petra).</w:t>
      </w:r>
    </w:p>
    <w:p w:rsidR="006A6162" w:rsidRPr="0064367B" w:rsidRDefault="006A6162" w:rsidP="006A6162">
      <w:pPr>
        <w:pStyle w:val="Tijeloteksta-prvauvlaka"/>
        <w:spacing w:after="0"/>
        <w:rPr>
          <w:rFonts w:asciiTheme="minorHAnsi" w:hAnsiTheme="minorHAnsi"/>
          <w:sz w:val="22"/>
          <w:szCs w:val="22"/>
        </w:rPr>
      </w:pPr>
      <w:r w:rsidRPr="0064367B">
        <w:rPr>
          <w:rFonts w:asciiTheme="minorHAnsi" w:hAnsiTheme="minorHAnsi"/>
          <w:i/>
          <w:iCs/>
          <w:sz w:val="22"/>
          <w:szCs w:val="22"/>
        </w:rPr>
        <w:t>Rad voditelja doma</w:t>
      </w:r>
      <w:r w:rsidRPr="0064367B">
        <w:rPr>
          <w:rFonts w:asciiTheme="minorHAnsi" w:hAnsiTheme="minorHAnsi"/>
          <w:sz w:val="22"/>
          <w:szCs w:val="22"/>
        </w:rPr>
        <w:t xml:space="preserve"> odvijao se prema godišnjem planu i programu. U okviru rada s učenicima voditelj je po svim odgojnim grupama proveo radionice s temom upoznavanja.</w:t>
      </w:r>
    </w:p>
    <w:p w:rsidR="006A6162" w:rsidRPr="0064367B" w:rsidRDefault="006A6162" w:rsidP="006A6162">
      <w:pPr>
        <w:pStyle w:val="Tijeloteksta-prvauvlaka"/>
        <w:spacing w:after="0"/>
        <w:rPr>
          <w:rFonts w:asciiTheme="minorHAnsi" w:hAnsiTheme="minorHAnsi"/>
          <w:sz w:val="22"/>
          <w:szCs w:val="22"/>
        </w:rPr>
      </w:pPr>
      <w:r w:rsidRPr="0064367B">
        <w:rPr>
          <w:rFonts w:asciiTheme="minorHAnsi" w:hAnsiTheme="minorHAnsi"/>
          <w:sz w:val="22"/>
          <w:szCs w:val="22"/>
        </w:rPr>
        <w:t>Također je vodio program pomoći u učenju matematike, te izborni program šah. Sudjelovao je u rekonstrukciji i nabavljanju opreme za dom. Sudjelovao je u priprema i u realizaciji humanitarnog koncerta za Udrugu osoba s invaliditetom Bedekovčina.</w:t>
      </w:r>
    </w:p>
    <w:p w:rsidR="006A6162" w:rsidRPr="0064367B" w:rsidRDefault="006A6162" w:rsidP="006A6162">
      <w:pPr>
        <w:pStyle w:val="Tijeloteksta-prvauvlaka"/>
        <w:spacing w:after="0"/>
        <w:rPr>
          <w:rFonts w:asciiTheme="minorHAnsi" w:hAnsiTheme="minorHAnsi"/>
          <w:sz w:val="22"/>
          <w:szCs w:val="22"/>
        </w:rPr>
      </w:pPr>
      <w:r w:rsidRPr="0064367B">
        <w:rPr>
          <w:rFonts w:asciiTheme="minorHAnsi" w:hAnsiTheme="minorHAnsi"/>
          <w:i/>
          <w:iCs/>
          <w:sz w:val="22"/>
          <w:szCs w:val="22"/>
        </w:rPr>
        <w:t xml:space="preserve">Rad stručnog suradnika-defektologa </w:t>
      </w:r>
      <w:r w:rsidRPr="0064367B">
        <w:rPr>
          <w:rFonts w:asciiTheme="minorHAnsi" w:hAnsiTheme="minorHAnsi"/>
          <w:sz w:val="22"/>
          <w:szCs w:val="22"/>
        </w:rPr>
        <w:t xml:space="preserve"> doma odvijao se prema godišnjem planu i programu. Stručni suradnik je vodio posebni program savjetovalište za mlade a u okviru izbornih programa organizirao je turnire u stolnom tenisu te vodio nogometnu sekciju na Domijadu i svaki utorak na trening u sportsku dvoranu. </w:t>
      </w:r>
    </w:p>
    <w:p w:rsidR="006A6162" w:rsidRPr="0064367B" w:rsidRDefault="006A6162" w:rsidP="006A6162">
      <w:pPr>
        <w:pStyle w:val="Tijeloteksta"/>
        <w:jc w:val="left"/>
        <w:rPr>
          <w:rFonts w:asciiTheme="minorHAnsi" w:hAnsiTheme="minorHAnsi"/>
          <w:sz w:val="22"/>
          <w:szCs w:val="22"/>
        </w:rPr>
      </w:pPr>
      <w:r w:rsidRPr="0064367B">
        <w:rPr>
          <w:rFonts w:asciiTheme="minorHAnsi" w:hAnsiTheme="minorHAnsi"/>
          <w:sz w:val="22"/>
          <w:szCs w:val="22"/>
        </w:rPr>
        <w:t xml:space="preserve">U sklopu djelovanja Vijeća učenika doma stručni suradnik koordinirao je  i usmjeravao njihov rad, pomagao u organizaciji vijeća, te realizaciji  ciljeva pojedinih komisija (prijedlozi promjena jelovnika, organiziranje plesnih večeri, proslave rođendana i sl.). U okviru projekt „Mladi za mlade“ dogovarao je aktivnosti i radionice u suradnji s odgajateljima i medicinskom sestrom. Također je proveo ankete „Što me smeta kod učenja“, „Kako se osjećam u domu“ i „Moje slobodno vrijeme“i dvije ankete o pušačima i pušenju te anketu o reproduktivnom zdravlju. </w:t>
      </w:r>
    </w:p>
    <w:p w:rsidR="006A6162" w:rsidRPr="0064367B" w:rsidRDefault="006A6162" w:rsidP="006A6162">
      <w:pPr>
        <w:pStyle w:val="Tijeloteksta"/>
        <w:ind w:firstLine="210"/>
        <w:jc w:val="left"/>
        <w:rPr>
          <w:rFonts w:asciiTheme="minorHAnsi" w:hAnsiTheme="minorHAnsi"/>
          <w:sz w:val="22"/>
          <w:szCs w:val="22"/>
        </w:rPr>
      </w:pPr>
      <w:r w:rsidRPr="0064367B">
        <w:rPr>
          <w:rFonts w:asciiTheme="minorHAnsi" w:hAnsiTheme="minorHAnsi"/>
          <w:sz w:val="22"/>
          <w:szCs w:val="22"/>
        </w:rPr>
        <w:t>Rad zdravstvenog djelatnika odvijao se prema godišnjem planu i programu. Zdravstvena djelatnica vodila je posebni program zdravstvenu grupu, koja je na prigodan način obilježila važne datume i aktualne teme. Putem panoa, letaka, kroz rad u radionicama i individualne razgovore zdravstveni djelatnik radio je na stalnoj edukaciji i savjetovanju učenika. Obilježen je i svjetski dan zdravlja povodom kojeg je organiziran trodnevni program aktivnosti uključujući i predavanja učenika, izradu panoa, te sistematski pregled za djelatnike i učenike (mjerenje tlaka, težine uz savjetovanje o zdravom životu). Također, provela je predavanja o spolnom zdravlju, ovisnostima i osobnoj higijeni kroz sve odgojne grupe.</w:t>
      </w:r>
    </w:p>
    <w:p w:rsidR="006A6162" w:rsidRPr="0064367B" w:rsidRDefault="006A6162" w:rsidP="006A6162">
      <w:pPr>
        <w:pStyle w:val="Tijeloteksta-prvauvlaka"/>
        <w:spacing w:after="0"/>
        <w:rPr>
          <w:rFonts w:asciiTheme="minorHAnsi" w:hAnsiTheme="minorHAnsi"/>
          <w:sz w:val="22"/>
          <w:szCs w:val="22"/>
        </w:rPr>
      </w:pPr>
      <w:r w:rsidRPr="0064367B">
        <w:rPr>
          <w:rFonts w:asciiTheme="minorHAnsi" w:hAnsiTheme="minorHAnsi"/>
          <w:i/>
          <w:iCs/>
          <w:sz w:val="22"/>
          <w:szCs w:val="22"/>
        </w:rPr>
        <w:t>Rad Vijeća odgajatelja</w:t>
      </w:r>
      <w:r w:rsidRPr="0064367B">
        <w:rPr>
          <w:rFonts w:asciiTheme="minorHAnsi" w:hAnsiTheme="minorHAnsi"/>
          <w:sz w:val="22"/>
          <w:szCs w:val="22"/>
        </w:rPr>
        <w:t xml:space="preserve"> odvijao se po planu .Održano je 11 sjednica Vijeća odgajatelja, a bili smo nazočni i na 6 Nastavničkih Vijeća. U okviru obrade stručnih tema na Vijeću odgajatelja obrađene su ankete : o provođenju slobodnog vremena i interesu za slobodne aktivnosti, posebnim programima,  kako se učenici osjećaju u domu, senzibilizacija učenika za problem nasilja u domu, procjena uspjeha, stavovima o spolnosti, učenju u domu, te planovima maturanata za budućnost. Također smo kontinuirano  analizirali realizaciju adaptacijskog programa i tromjesečnih  programa, te zajednički osmislili projekt „Spolno odgovorno ponašanje“ . Raspravljali smo i diskutirali o aktualnoj  problematici, te potrebama i interesima učenika i roditelja.  </w:t>
      </w:r>
    </w:p>
    <w:p w:rsidR="006A6162" w:rsidRPr="0064367B" w:rsidRDefault="006A6162" w:rsidP="006A6162">
      <w:pPr>
        <w:pStyle w:val="Tijeloteksta-prvauvlaka"/>
        <w:spacing w:after="0"/>
        <w:rPr>
          <w:rFonts w:asciiTheme="minorHAnsi" w:hAnsiTheme="minorHAnsi"/>
          <w:sz w:val="22"/>
          <w:szCs w:val="22"/>
        </w:rPr>
      </w:pPr>
      <w:r w:rsidRPr="0064367B">
        <w:rPr>
          <w:rFonts w:asciiTheme="minorHAnsi" w:hAnsiTheme="minorHAnsi"/>
          <w:sz w:val="22"/>
          <w:szCs w:val="22"/>
        </w:rPr>
        <w:t>Na Vijećima odgajatelja vršeno je i kolektivno stručno usavršavanje koje je bilo u vezi s bitnim zadaćama godišnjeg programa i projekta. Osim prezentacije održanih seminara obrađene su teme prikazom knjiga i radionica vezane za ovogodišnji projekt i bitne zadaće.</w:t>
      </w:r>
    </w:p>
    <w:p w:rsidR="006A6162" w:rsidRPr="0064367B" w:rsidRDefault="006A6162" w:rsidP="006A6162">
      <w:pPr>
        <w:pStyle w:val="Tijeloteksta-prvauvlaka2"/>
        <w:spacing w:after="0"/>
        <w:rPr>
          <w:rFonts w:asciiTheme="minorHAnsi" w:hAnsiTheme="minorHAnsi"/>
          <w:sz w:val="22"/>
          <w:szCs w:val="22"/>
        </w:rPr>
      </w:pPr>
      <w:r w:rsidRPr="0064367B">
        <w:rPr>
          <w:rFonts w:asciiTheme="minorHAnsi" w:hAnsiTheme="minorHAnsi"/>
          <w:i/>
          <w:iCs/>
          <w:sz w:val="22"/>
          <w:szCs w:val="22"/>
        </w:rPr>
        <w:t xml:space="preserve">Odgajatelji </w:t>
      </w:r>
      <w:r w:rsidRPr="0064367B">
        <w:rPr>
          <w:rFonts w:asciiTheme="minorHAnsi" w:hAnsiTheme="minorHAnsi"/>
          <w:sz w:val="22"/>
          <w:szCs w:val="22"/>
        </w:rPr>
        <w:t xml:space="preserve">su realizirali odgojni rad u grupama prema planu i programu.. U okviru 40 satnog radnog tjedna zaduženje odgajatelja bilo je: </w:t>
      </w:r>
    </w:p>
    <w:p w:rsidR="006A6162" w:rsidRPr="0064367B" w:rsidRDefault="006A6162" w:rsidP="006A6162">
      <w:pPr>
        <w:pStyle w:val="Tijeloteksta-prvauvlaka2"/>
        <w:spacing w:after="0"/>
        <w:rPr>
          <w:rFonts w:asciiTheme="minorHAnsi" w:hAnsiTheme="minorHAnsi"/>
          <w:sz w:val="22"/>
          <w:szCs w:val="22"/>
        </w:rPr>
      </w:pPr>
      <w:r w:rsidRPr="0064367B">
        <w:rPr>
          <w:rFonts w:asciiTheme="minorHAnsi" w:hAnsiTheme="minorHAnsi"/>
          <w:sz w:val="22"/>
          <w:szCs w:val="22"/>
        </w:rPr>
        <w:t xml:space="preserve">28 sati neposrednog rada </w:t>
      </w:r>
    </w:p>
    <w:p w:rsidR="006A6162" w:rsidRPr="0064367B" w:rsidRDefault="006A6162" w:rsidP="006A6162">
      <w:pPr>
        <w:pStyle w:val="Tijeloteksta-prvauvlaka2"/>
        <w:spacing w:after="0"/>
        <w:rPr>
          <w:rFonts w:asciiTheme="minorHAnsi" w:hAnsiTheme="minorHAnsi"/>
          <w:sz w:val="22"/>
          <w:szCs w:val="22"/>
        </w:rPr>
      </w:pPr>
      <w:r w:rsidRPr="0064367B">
        <w:rPr>
          <w:rFonts w:asciiTheme="minorHAnsi" w:hAnsiTheme="minorHAnsi"/>
          <w:sz w:val="22"/>
          <w:szCs w:val="22"/>
        </w:rPr>
        <w:t>6 sati pripreme</w:t>
      </w:r>
    </w:p>
    <w:p w:rsidR="006A6162" w:rsidRPr="0064367B" w:rsidRDefault="006A6162" w:rsidP="006A6162">
      <w:pPr>
        <w:pStyle w:val="Popis2"/>
        <w:rPr>
          <w:rFonts w:asciiTheme="minorHAnsi" w:hAnsiTheme="minorHAnsi"/>
          <w:sz w:val="22"/>
          <w:szCs w:val="22"/>
        </w:rPr>
      </w:pPr>
      <w:r w:rsidRPr="0064367B">
        <w:rPr>
          <w:rFonts w:asciiTheme="minorHAnsi" w:hAnsiTheme="minorHAnsi"/>
          <w:sz w:val="22"/>
          <w:szCs w:val="22"/>
        </w:rPr>
        <w:t>1 sat poslova vođenja odgojne grupe</w:t>
      </w:r>
    </w:p>
    <w:p w:rsidR="006A6162" w:rsidRPr="0064367B" w:rsidRDefault="006A6162" w:rsidP="006A6162">
      <w:pPr>
        <w:pStyle w:val="Popis2"/>
        <w:rPr>
          <w:rFonts w:asciiTheme="minorHAnsi" w:hAnsiTheme="minorHAnsi"/>
          <w:sz w:val="22"/>
          <w:szCs w:val="22"/>
        </w:rPr>
      </w:pPr>
      <w:r w:rsidRPr="0064367B">
        <w:rPr>
          <w:rFonts w:asciiTheme="minorHAnsi" w:hAnsiTheme="minorHAnsi"/>
          <w:sz w:val="22"/>
          <w:szCs w:val="22"/>
        </w:rPr>
        <w:t>5 sati ostalih poslova.</w:t>
      </w:r>
    </w:p>
    <w:p w:rsidR="006A6162" w:rsidRPr="0064367B" w:rsidRDefault="006A6162" w:rsidP="006A6162">
      <w:pPr>
        <w:pStyle w:val="Popis2"/>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8"/>
        <w:gridCol w:w="1548"/>
        <w:gridCol w:w="1548"/>
        <w:gridCol w:w="1548"/>
        <w:gridCol w:w="1548"/>
        <w:gridCol w:w="1548"/>
      </w:tblGrid>
      <w:tr w:rsidR="006A6162" w:rsidRPr="0064367B" w:rsidTr="00A84FB3">
        <w:tc>
          <w:tcPr>
            <w:tcW w:w="1548" w:type="dxa"/>
          </w:tcPr>
          <w:p w:rsidR="006A6162" w:rsidRPr="0064367B" w:rsidRDefault="006A6162" w:rsidP="006A6162">
            <w:pPr>
              <w:spacing w:after="0" w:line="240" w:lineRule="auto"/>
            </w:pPr>
            <w:r w:rsidRPr="0064367B">
              <w:t>ODGOJNA SKUPINA</w:t>
            </w:r>
          </w:p>
        </w:tc>
        <w:tc>
          <w:tcPr>
            <w:tcW w:w="1548" w:type="dxa"/>
          </w:tcPr>
          <w:p w:rsidR="006A6162" w:rsidRPr="0064367B" w:rsidRDefault="006A6162" w:rsidP="006A6162">
            <w:pPr>
              <w:spacing w:after="0" w:line="240" w:lineRule="auto"/>
            </w:pPr>
            <w:r w:rsidRPr="0064367B">
              <w:t>ODGAJATELJ</w:t>
            </w:r>
          </w:p>
        </w:tc>
        <w:tc>
          <w:tcPr>
            <w:tcW w:w="1548" w:type="dxa"/>
          </w:tcPr>
          <w:p w:rsidR="006A6162" w:rsidRPr="0064367B" w:rsidRDefault="006A6162" w:rsidP="006A6162">
            <w:pPr>
              <w:spacing w:after="0" w:line="240" w:lineRule="auto"/>
            </w:pPr>
            <w:r w:rsidRPr="0064367B">
              <w:t>BROJ UČENIKA</w:t>
            </w:r>
          </w:p>
        </w:tc>
        <w:tc>
          <w:tcPr>
            <w:tcW w:w="1548" w:type="dxa"/>
          </w:tcPr>
          <w:p w:rsidR="006A6162" w:rsidRPr="0064367B" w:rsidRDefault="006A6162" w:rsidP="006A6162">
            <w:pPr>
              <w:spacing w:after="0" w:line="240" w:lineRule="auto"/>
            </w:pPr>
            <w:r w:rsidRPr="0064367B">
              <w:t>BR.UČENIKA S TEŠKOĆAMA</w:t>
            </w:r>
          </w:p>
        </w:tc>
        <w:tc>
          <w:tcPr>
            <w:tcW w:w="1548" w:type="dxa"/>
          </w:tcPr>
          <w:p w:rsidR="006A6162" w:rsidRPr="0064367B" w:rsidRDefault="006A6162" w:rsidP="006A6162">
            <w:pPr>
              <w:spacing w:after="0" w:line="240" w:lineRule="auto"/>
            </w:pPr>
            <w:r w:rsidRPr="0064367B">
              <w:t>IZBORNI PROGRAM</w:t>
            </w:r>
          </w:p>
        </w:tc>
        <w:tc>
          <w:tcPr>
            <w:tcW w:w="1548" w:type="dxa"/>
          </w:tcPr>
          <w:p w:rsidR="006A6162" w:rsidRPr="0064367B" w:rsidRDefault="006A6162" w:rsidP="006A6162">
            <w:pPr>
              <w:spacing w:after="0" w:line="240" w:lineRule="auto"/>
            </w:pPr>
            <w:r w:rsidRPr="0064367B">
              <w:t>POSEBNI PROGRAM</w:t>
            </w:r>
          </w:p>
        </w:tc>
      </w:tr>
      <w:tr w:rsidR="006A6162" w:rsidRPr="0064367B" w:rsidTr="00A84FB3">
        <w:tc>
          <w:tcPr>
            <w:tcW w:w="1548" w:type="dxa"/>
          </w:tcPr>
          <w:p w:rsidR="006A6162" w:rsidRPr="0064367B" w:rsidRDefault="006A6162" w:rsidP="006A6162">
            <w:pPr>
              <w:spacing w:after="0" w:line="240" w:lineRule="auto"/>
            </w:pPr>
            <w:r w:rsidRPr="0064367B">
              <w:t>1.</w:t>
            </w:r>
          </w:p>
        </w:tc>
        <w:tc>
          <w:tcPr>
            <w:tcW w:w="1548" w:type="dxa"/>
          </w:tcPr>
          <w:p w:rsidR="006A6162" w:rsidRPr="0064367B" w:rsidRDefault="006A6162" w:rsidP="006A6162">
            <w:pPr>
              <w:spacing w:after="0" w:line="240" w:lineRule="auto"/>
            </w:pPr>
            <w:r w:rsidRPr="0064367B">
              <w:t>MARICA KAŠĆELAN</w:t>
            </w:r>
          </w:p>
        </w:tc>
        <w:tc>
          <w:tcPr>
            <w:tcW w:w="1548" w:type="dxa"/>
          </w:tcPr>
          <w:p w:rsidR="006A6162" w:rsidRPr="0064367B" w:rsidRDefault="006A6162" w:rsidP="006A6162">
            <w:pPr>
              <w:spacing w:after="0" w:line="240" w:lineRule="auto"/>
            </w:pPr>
            <w:r w:rsidRPr="0064367B">
              <w:t>18</w:t>
            </w:r>
          </w:p>
        </w:tc>
        <w:tc>
          <w:tcPr>
            <w:tcW w:w="1548" w:type="dxa"/>
          </w:tcPr>
          <w:p w:rsidR="006A6162" w:rsidRPr="0064367B" w:rsidRDefault="006A6162" w:rsidP="006A6162">
            <w:pPr>
              <w:spacing w:after="0" w:line="240" w:lineRule="auto"/>
            </w:pPr>
          </w:p>
        </w:tc>
        <w:tc>
          <w:tcPr>
            <w:tcW w:w="1548" w:type="dxa"/>
          </w:tcPr>
          <w:p w:rsidR="006A6162" w:rsidRPr="0064367B" w:rsidRDefault="006A6162" w:rsidP="006A6162">
            <w:pPr>
              <w:spacing w:after="0" w:line="240" w:lineRule="auto"/>
            </w:pPr>
            <w:r w:rsidRPr="0064367B">
              <w:t xml:space="preserve"> Web grupa</w:t>
            </w:r>
          </w:p>
        </w:tc>
        <w:tc>
          <w:tcPr>
            <w:tcW w:w="1548" w:type="dxa"/>
          </w:tcPr>
          <w:p w:rsidR="006A6162" w:rsidRPr="0064367B" w:rsidRDefault="006A6162" w:rsidP="006A6162">
            <w:pPr>
              <w:spacing w:after="0" w:line="240" w:lineRule="auto"/>
            </w:pPr>
            <w:r w:rsidRPr="0064367B">
              <w:t>Vijeće uč. doma</w:t>
            </w:r>
          </w:p>
        </w:tc>
      </w:tr>
      <w:tr w:rsidR="006A6162" w:rsidRPr="0064367B" w:rsidTr="00A84FB3">
        <w:tc>
          <w:tcPr>
            <w:tcW w:w="1548" w:type="dxa"/>
          </w:tcPr>
          <w:p w:rsidR="006A6162" w:rsidRPr="0064367B" w:rsidRDefault="006A6162" w:rsidP="006A6162">
            <w:pPr>
              <w:spacing w:after="0" w:line="240" w:lineRule="auto"/>
            </w:pPr>
            <w:r w:rsidRPr="0064367B">
              <w:lastRenderedPageBreak/>
              <w:t>2.</w:t>
            </w:r>
          </w:p>
        </w:tc>
        <w:tc>
          <w:tcPr>
            <w:tcW w:w="1548" w:type="dxa"/>
          </w:tcPr>
          <w:p w:rsidR="006A6162" w:rsidRPr="0064367B" w:rsidRDefault="006A6162" w:rsidP="006A6162">
            <w:pPr>
              <w:spacing w:after="0" w:line="240" w:lineRule="auto"/>
            </w:pPr>
            <w:r w:rsidRPr="0064367B">
              <w:t>MAJA ROGINIĆ</w:t>
            </w:r>
          </w:p>
        </w:tc>
        <w:tc>
          <w:tcPr>
            <w:tcW w:w="1548" w:type="dxa"/>
          </w:tcPr>
          <w:p w:rsidR="006A6162" w:rsidRPr="0064367B" w:rsidRDefault="006A6162" w:rsidP="006A6162">
            <w:pPr>
              <w:spacing w:after="0" w:line="240" w:lineRule="auto"/>
            </w:pPr>
            <w:r w:rsidRPr="0064367B">
              <w:t>19</w:t>
            </w:r>
          </w:p>
        </w:tc>
        <w:tc>
          <w:tcPr>
            <w:tcW w:w="1548" w:type="dxa"/>
          </w:tcPr>
          <w:p w:rsidR="006A6162" w:rsidRPr="0064367B" w:rsidRDefault="006A6162" w:rsidP="006A6162">
            <w:pPr>
              <w:spacing w:after="0" w:line="240" w:lineRule="auto"/>
            </w:pPr>
          </w:p>
        </w:tc>
        <w:tc>
          <w:tcPr>
            <w:tcW w:w="1548" w:type="dxa"/>
          </w:tcPr>
          <w:p w:rsidR="006A6162" w:rsidRPr="0064367B" w:rsidRDefault="006A6162" w:rsidP="006A6162">
            <w:pPr>
              <w:spacing w:after="0" w:line="240" w:lineRule="auto"/>
            </w:pPr>
            <w:r w:rsidRPr="0064367B">
              <w:t>Zbor</w:t>
            </w:r>
          </w:p>
        </w:tc>
        <w:tc>
          <w:tcPr>
            <w:tcW w:w="1548" w:type="dxa"/>
          </w:tcPr>
          <w:p w:rsidR="006A6162" w:rsidRPr="0064367B" w:rsidRDefault="006A6162" w:rsidP="006A6162">
            <w:pPr>
              <w:spacing w:after="0" w:line="240" w:lineRule="auto"/>
            </w:pPr>
            <w:r w:rsidRPr="0064367B">
              <w:t>Soc, vještine za tinejđere</w:t>
            </w:r>
          </w:p>
        </w:tc>
      </w:tr>
      <w:tr w:rsidR="006A6162" w:rsidRPr="0064367B" w:rsidTr="00A84FB3">
        <w:tc>
          <w:tcPr>
            <w:tcW w:w="1548" w:type="dxa"/>
          </w:tcPr>
          <w:p w:rsidR="006A6162" w:rsidRPr="0064367B" w:rsidRDefault="006A6162" w:rsidP="006A6162">
            <w:pPr>
              <w:spacing w:after="0" w:line="240" w:lineRule="auto"/>
            </w:pPr>
            <w:r w:rsidRPr="0064367B">
              <w:t xml:space="preserve">3. </w:t>
            </w:r>
          </w:p>
        </w:tc>
        <w:tc>
          <w:tcPr>
            <w:tcW w:w="1548" w:type="dxa"/>
          </w:tcPr>
          <w:p w:rsidR="006A6162" w:rsidRPr="0064367B" w:rsidRDefault="006A6162" w:rsidP="006A6162">
            <w:pPr>
              <w:spacing w:after="0" w:line="240" w:lineRule="auto"/>
            </w:pPr>
            <w:r w:rsidRPr="0064367B">
              <w:t>LJILJANA BAN DOMINKO</w:t>
            </w:r>
          </w:p>
        </w:tc>
        <w:tc>
          <w:tcPr>
            <w:tcW w:w="1548" w:type="dxa"/>
          </w:tcPr>
          <w:p w:rsidR="006A6162" w:rsidRPr="0064367B" w:rsidRDefault="006A6162" w:rsidP="006A6162">
            <w:pPr>
              <w:spacing w:after="0" w:line="240" w:lineRule="auto"/>
            </w:pPr>
            <w:r w:rsidRPr="0064367B">
              <w:t>24</w:t>
            </w:r>
          </w:p>
        </w:tc>
        <w:tc>
          <w:tcPr>
            <w:tcW w:w="1548" w:type="dxa"/>
          </w:tcPr>
          <w:p w:rsidR="006A6162" w:rsidRPr="0064367B" w:rsidRDefault="006A6162" w:rsidP="006A6162">
            <w:pPr>
              <w:spacing w:after="0" w:line="240" w:lineRule="auto"/>
            </w:pPr>
          </w:p>
          <w:p w:rsidR="006A6162" w:rsidRPr="0064367B" w:rsidRDefault="006A6162" w:rsidP="006A6162">
            <w:pPr>
              <w:spacing w:after="0" w:line="240" w:lineRule="auto"/>
            </w:pPr>
          </w:p>
        </w:tc>
        <w:tc>
          <w:tcPr>
            <w:tcW w:w="1548" w:type="dxa"/>
          </w:tcPr>
          <w:p w:rsidR="006A6162" w:rsidRPr="0064367B" w:rsidRDefault="006A6162" w:rsidP="006A6162">
            <w:pPr>
              <w:spacing w:after="0" w:line="240" w:lineRule="auto"/>
            </w:pPr>
            <w:r w:rsidRPr="0064367B">
              <w:t>Novinarska</w:t>
            </w:r>
          </w:p>
        </w:tc>
        <w:tc>
          <w:tcPr>
            <w:tcW w:w="1548" w:type="dxa"/>
          </w:tcPr>
          <w:p w:rsidR="006A6162" w:rsidRPr="0064367B" w:rsidRDefault="006A6162" w:rsidP="006A6162">
            <w:pPr>
              <w:spacing w:after="0" w:line="240" w:lineRule="auto"/>
            </w:pPr>
            <w:r w:rsidRPr="0064367B">
              <w:t>Kako reći „ne“</w:t>
            </w:r>
          </w:p>
        </w:tc>
      </w:tr>
      <w:tr w:rsidR="006A6162" w:rsidRPr="0064367B" w:rsidTr="00A84FB3">
        <w:tc>
          <w:tcPr>
            <w:tcW w:w="1548" w:type="dxa"/>
          </w:tcPr>
          <w:p w:rsidR="006A6162" w:rsidRPr="0064367B" w:rsidRDefault="006A6162" w:rsidP="006A6162">
            <w:pPr>
              <w:spacing w:after="0" w:line="240" w:lineRule="auto"/>
            </w:pPr>
            <w:r w:rsidRPr="0064367B">
              <w:t>4.</w:t>
            </w:r>
          </w:p>
        </w:tc>
        <w:tc>
          <w:tcPr>
            <w:tcW w:w="1548" w:type="dxa"/>
          </w:tcPr>
          <w:p w:rsidR="006A6162" w:rsidRPr="0064367B" w:rsidRDefault="006A6162" w:rsidP="006A6162">
            <w:pPr>
              <w:spacing w:after="0" w:line="240" w:lineRule="auto"/>
            </w:pPr>
            <w:r w:rsidRPr="0064367B">
              <w:t>ĐURĐICA ROŽIĆ</w:t>
            </w:r>
          </w:p>
        </w:tc>
        <w:tc>
          <w:tcPr>
            <w:tcW w:w="1548" w:type="dxa"/>
          </w:tcPr>
          <w:p w:rsidR="006A6162" w:rsidRPr="0064367B" w:rsidRDefault="006A6162" w:rsidP="006A6162">
            <w:pPr>
              <w:spacing w:after="0" w:line="240" w:lineRule="auto"/>
            </w:pPr>
            <w:r w:rsidRPr="0064367B">
              <w:t>19</w:t>
            </w:r>
          </w:p>
        </w:tc>
        <w:tc>
          <w:tcPr>
            <w:tcW w:w="1548" w:type="dxa"/>
          </w:tcPr>
          <w:p w:rsidR="006A6162" w:rsidRPr="0064367B" w:rsidRDefault="006A6162" w:rsidP="006A6162">
            <w:pPr>
              <w:spacing w:after="0" w:line="240" w:lineRule="auto"/>
            </w:pPr>
          </w:p>
        </w:tc>
        <w:tc>
          <w:tcPr>
            <w:tcW w:w="1548" w:type="dxa"/>
          </w:tcPr>
          <w:p w:rsidR="006A6162" w:rsidRPr="0064367B" w:rsidRDefault="006A6162" w:rsidP="006A6162">
            <w:pPr>
              <w:spacing w:after="0" w:line="240" w:lineRule="auto"/>
            </w:pPr>
            <w:r w:rsidRPr="0064367B">
              <w:t>Ekološka grupa</w:t>
            </w:r>
          </w:p>
        </w:tc>
        <w:tc>
          <w:tcPr>
            <w:tcW w:w="1548" w:type="dxa"/>
          </w:tcPr>
          <w:p w:rsidR="006A6162" w:rsidRPr="0064367B" w:rsidRDefault="006A6162" w:rsidP="006A6162">
            <w:pPr>
              <w:spacing w:after="0" w:line="240" w:lineRule="auto"/>
            </w:pPr>
            <w:r w:rsidRPr="0064367B">
              <w:t>Aranžerska grupa</w:t>
            </w:r>
          </w:p>
        </w:tc>
      </w:tr>
      <w:tr w:rsidR="006A6162" w:rsidRPr="0064367B" w:rsidTr="00A84FB3">
        <w:tc>
          <w:tcPr>
            <w:tcW w:w="1548" w:type="dxa"/>
          </w:tcPr>
          <w:p w:rsidR="006A6162" w:rsidRPr="0064367B" w:rsidRDefault="006A6162" w:rsidP="006A6162">
            <w:pPr>
              <w:spacing w:after="0" w:line="240" w:lineRule="auto"/>
            </w:pPr>
            <w:r w:rsidRPr="0064367B">
              <w:t>5.</w:t>
            </w:r>
          </w:p>
        </w:tc>
        <w:tc>
          <w:tcPr>
            <w:tcW w:w="1548" w:type="dxa"/>
          </w:tcPr>
          <w:p w:rsidR="006A6162" w:rsidRPr="0064367B" w:rsidRDefault="006A6162" w:rsidP="006A6162">
            <w:pPr>
              <w:spacing w:after="0" w:line="240" w:lineRule="auto"/>
            </w:pPr>
            <w:r w:rsidRPr="0064367B">
              <w:t>JADRANKA</w:t>
            </w:r>
          </w:p>
          <w:p w:rsidR="006A6162" w:rsidRPr="0064367B" w:rsidRDefault="006A6162" w:rsidP="006A6162">
            <w:pPr>
              <w:spacing w:after="0" w:line="240" w:lineRule="auto"/>
            </w:pPr>
            <w:r w:rsidRPr="0064367B">
              <w:t>HERCEG</w:t>
            </w:r>
          </w:p>
        </w:tc>
        <w:tc>
          <w:tcPr>
            <w:tcW w:w="1548" w:type="dxa"/>
          </w:tcPr>
          <w:p w:rsidR="006A6162" w:rsidRPr="0064367B" w:rsidRDefault="006A6162" w:rsidP="006A6162">
            <w:pPr>
              <w:spacing w:after="0" w:line="240" w:lineRule="auto"/>
            </w:pPr>
            <w:r w:rsidRPr="0064367B">
              <w:t>19</w:t>
            </w:r>
          </w:p>
        </w:tc>
        <w:tc>
          <w:tcPr>
            <w:tcW w:w="1548" w:type="dxa"/>
          </w:tcPr>
          <w:p w:rsidR="006A6162" w:rsidRPr="0064367B" w:rsidRDefault="006A6162" w:rsidP="006A6162">
            <w:pPr>
              <w:spacing w:after="0" w:line="240" w:lineRule="auto"/>
            </w:pPr>
          </w:p>
        </w:tc>
        <w:tc>
          <w:tcPr>
            <w:tcW w:w="1548" w:type="dxa"/>
          </w:tcPr>
          <w:p w:rsidR="006A6162" w:rsidRPr="0064367B" w:rsidRDefault="006A6162" w:rsidP="006A6162">
            <w:pPr>
              <w:spacing w:after="0" w:line="240" w:lineRule="auto"/>
            </w:pPr>
            <w:r w:rsidRPr="0064367B">
              <w:t>Teretana</w:t>
            </w:r>
          </w:p>
        </w:tc>
        <w:tc>
          <w:tcPr>
            <w:tcW w:w="1548" w:type="dxa"/>
          </w:tcPr>
          <w:p w:rsidR="006A6162" w:rsidRPr="0064367B" w:rsidRDefault="006A6162" w:rsidP="006A6162">
            <w:pPr>
              <w:spacing w:after="0" w:line="240" w:lineRule="auto"/>
            </w:pPr>
            <w:r w:rsidRPr="0064367B">
              <w:t xml:space="preserve">Nenasilno </w:t>
            </w:r>
          </w:p>
          <w:p w:rsidR="006A6162" w:rsidRPr="0064367B" w:rsidRDefault="006A6162" w:rsidP="006A6162">
            <w:pPr>
              <w:spacing w:after="0" w:line="240" w:lineRule="auto"/>
            </w:pPr>
            <w:r w:rsidRPr="0064367B">
              <w:t>rješavanje sukoba</w:t>
            </w:r>
          </w:p>
        </w:tc>
      </w:tr>
      <w:tr w:rsidR="006A6162" w:rsidRPr="0064367B" w:rsidTr="00A84FB3">
        <w:tc>
          <w:tcPr>
            <w:tcW w:w="1548" w:type="dxa"/>
          </w:tcPr>
          <w:p w:rsidR="006A6162" w:rsidRPr="0064367B" w:rsidRDefault="006A6162" w:rsidP="006A6162">
            <w:pPr>
              <w:spacing w:after="0" w:line="240" w:lineRule="auto"/>
            </w:pPr>
            <w:r w:rsidRPr="0064367B">
              <w:t xml:space="preserve">6. </w:t>
            </w:r>
          </w:p>
        </w:tc>
        <w:tc>
          <w:tcPr>
            <w:tcW w:w="1548" w:type="dxa"/>
          </w:tcPr>
          <w:p w:rsidR="006A6162" w:rsidRPr="0064367B" w:rsidRDefault="006A6162" w:rsidP="006A6162">
            <w:pPr>
              <w:spacing w:after="0" w:line="240" w:lineRule="auto"/>
            </w:pPr>
            <w:r w:rsidRPr="0064367B">
              <w:t>JANKO HABULIN</w:t>
            </w:r>
          </w:p>
        </w:tc>
        <w:tc>
          <w:tcPr>
            <w:tcW w:w="1548" w:type="dxa"/>
          </w:tcPr>
          <w:p w:rsidR="006A6162" w:rsidRPr="0064367B" w:rsidRDefault="006A6162" w:rsidP="006A6162">
            <w:pPr>
              <w:spacing w:after="0" w:line="240" w:lineRule="auto"/>
            </w:pPr>
            <w:r w:rsidRPr="0064367B">
              <w:t>20</w:t>
            </w:r>
          </w:p>
        </w:tc>
        <w:tc>
          <w:tcPr>
            <w:tcW w:w="1548" w:type="dxa"/>
          </w:tcPr>
          <w:p w:rsidR="006A6162" w:rsidRPr="0064367B" w:rsidRDefault="006A6162" w:rsidP="006A6162">
            <w:pPr>
              <w:spacing w:after="0" w:line="240" w:lineRule="auto"/>
            </w:pPr>
          </w:p>
        </w:tc>
        <w:tc>
          <w:tcPr>
            <w:tcW w:w="1548" w:type="dxa"/>
          </w:tcPr>
          <w:p w:rsidR="006A6162" w:rsidRPr="0064367B" w:rsidRDefault="006A6162" w:rsidP="006A6162">
            <w:pPr>
              <w:spacing w:after="0" w:line="240" w:lineRule="auto"/>
            </w:pPr>
            <w:r w:rsidRPr="0064367B">
              <w:t>Streljaštvo</w:t>
            </w:r>
          </w:p>
        </w:tc>
        <w:tc>
          <w:tcPr>
            <w:tcW w:w="1548" w:type="dxa"/>
          </w:tcPr>
          <w:p w:rsidR="006A6162" w:rsidRPr="0064367B" w:rsidRDefault="006A6162" w:rsidP="006A6162">
            <w:pPr>
              <w:spacing w:after="0" w:line="240" w:lineRule="auto"/>
            </w:pPr>
            <w:r w:rsidRPr="0064367B">
              <w:t>Za mir u svijetu</w:t>
            </w:r>
          </w:p>
        </w:tc>
      </w:tr>
      <w:tr w:rsidR="006A6162" w:rsidRPr="0064367B" w:rsidTr="00A84FB3">
        <w:tc>
          <w:tcPr>
            <w:tcW w:w="1548" w:type="dxa"/>
          </w:tcPr>
          <w:p w:rsidR="006A6162" w:rsidRPr="0064367B" w:rsidRDefault="006A6162" w:rsidP="006A6162">
            <w:pPr>
              <w:spacing w:after="0" w:line="240" w:lineRule="auto"/>
            </w:pPr>
            <w:r w:rsidRPr="0064367B">
              <w:t xml:space="preserve">7. </w:t>
            </w:r>
          </w:p>
        </w:tc>
        <w:tc>
          <w:tcPr>
            <w:tcW w:w="1548" w:type="dxa"/>
          </w:tcPr>
          <w:p w:rsidR="006A6162" w:rsidRPr="0064367B" w:rsidRDefault="006A6162" w:rsidP="006A6162">
            <w:pPr>
              <w:spacing w:after="0" w:line="240" w:lineRule="auto"/>
            </w:pPr>
            <w:r w:rsidRPr="0064367B">
              <w:t>STJEPAN GORIČKI</w:t>
            </w:r>
          </w:p>
        </w:tc>
        <w:tc>
          <w:tcPr>
            <w:tcW w:w="1548" w:type="dxa"/>
          </w:tcPr>
          <w:p w:rsidR="006A6162" w:rsidRPr="0064367B" w:rsidRDefault="006A6162" w:rsidP="006A6162">
            <w:pPr>
              <w:spacing w:after="0" w:line="240" w:lineRule="auto"/>
            </w:pPr>
            <w:r w:rsidRPr="0064367B">
              <w:t>21</w:t>
            </w:r>
          </w:p>
        </w:tc>
        <w:tc>
          <w:tcPr>
            <w:tcW w:w="1548" w:type="dxa"/>
          </w:tcPr>
          <w:p w:rsidR="006A6162" w:rsidRPr="0064367B" w:rsidRDefault="006A6162" w:rsidP="006A6162">
            <w:pPr>
              <w:spacing w:after="0" w:line="240" w:lineRule="auto"/>
            </w:pPr>
          </w:p>
        </w:tc>
        <w:tc>
          <w:tcPr>
            <w:tcW w:w="1548" w:type="dxa"/>
          </w:tcPr>
          <w:p w:rsidR="006A6162" w:rsidRPr="0064367B" w:rsidRDefault="006A6162" w:rsidP="006A6162">
            <w:pPr>
              <w:spacing w:after="0" w:line="240" w:lineRule="auto"/>
            </w:pPr>
            <w:r w:rsidRPr="0064367B">
              <w:t>Literarna rupa</w:t>
            </w:r>
          </w:p>
        </w:tc>
        <w:tc>
          <w:tcPr>
            <w:tcW w:w="1548" w:type="dxa"/>
          </w:tcPr>
          <w:p w:rsidR="006A6162" w:rsidRPr="0064367B" w:rsidRDefault="006A6162" w:rsidP="006A6162">
            <w:pPr>
              <w:spacing w:after="0" w:line="240" w:lineRule="auto"/>
            </w:pPr>
            <w:r w:rsidRPr="0064367B">
              <w:t xml:space="preserve">Pomoć u učenju </w:t>
            </w:r>
          </w:p>
        </w:tc>
      </w:tr>
      <w:tr w:rsidR="006A6162" w:rsidRPr="0064367B" w:rsidTr="00A84FB3">
        <w:tc>
          <w:tcPr>
            <w:tcW w:w="1548" w:type="dxa"/>
          </w:tcPr>
          <w:p w:rsidR="006A6162" w:rsidRPr="0064367B" w:rsidRDefault="006A6162" w:rsidP="006A6162">
            <w:pPr>
              <w:spacing w:after="0" w:line="240" w:lineRule="auto"/>
            </w:pPr>
            <w:r w:rsidRPr="0064367B">
              <w:t>8.</w:t>
            </w:r>
          </w:p>
        </w:tc>
        <w:tc>
          <w:tcPr>
            <w:tcW w:w="1548" w:type="dxa"/>
          </w:tcPr>
          <w:p w:rsidR="006A6162" w:rsidRPr="0064367B" w:rsidRDefault="006A6162" w:rsidP="006A6162">
            <w:pPr>
              <w:spacing w:after="0" w:line="240" w:lineRule="auto"/>
            </w:pPr>
            <w:r w:rsidRPr="0064367B">
              <w:t xml:space="preserve">ANTUN </w:t>
            </w:r>
          </w:p>
          <w:p w:rsidR="006A6162" w:rsidRPr="0064367B" w:rsidRDefault="006A6162" w:rsidP="006A6162">
            <w:pPr>
              <w:spacing w:after="0" w:line="240" w:lineRule="auto"/>
            </w:pPr>
            <w:r w:rsidRPr="0064367B">
              <w:t>VIDOVIĆ</w:t>
            </w:r>
          </w:p>
        </w:tc>
        <w:tc>
          <w:tcPr>
            <w:tcW w:w="1548" w:type="dxa"/>
          </w:tcPr>
          <w:p w:rsidR="006A6162" w:rsidRPr="0064367B" w:rsidRDefault="006A6162" w:rsidP="006A6162">
            <w:pPr>
              <w:spacing w:after="0" w:line="240" w:lineRule="auto"/>
            </w:pPr>
            <w:r w:rsidRPr="0064367B">
              <w:t>19</w:t>
            </w:r>
          </w:p>
        </w:tc>
        <w:tc>
          <w:tcPr>
            <w:tcW w:w="1548" w:type="dxa"/>
          </w:tcPr>
          <w:p w:rsidR="006A6162" w:rsidRPr="0064367B" w:rsidRDefault="006A6162" w:rsidP="006A6162">
            <w:pPr>
              <w:spacing w:after="0" w:line="240" w:lineRule="auto"/>
            </w:pPr>
          </w:p>
        </w:tc>
        <w:tc>
          <w:tcPr>
            <w:tcW w:w="1548" w:type="dxa"/>
          </w:tcPr>
          <w:p w:rsidR="006A6162" w:rsidRPr="0064367B" w:rsidRDefault="006A6162" w:rsidP="006A6162">
            <w:pPr>
              <w:spacing w:after="0" w:line="240" w:lineRule="auto"/>
            </w:pPr>
            <w:r w:rsidRPr="0064367B">
              <w:t>Fitness</w:t>
            </w:r>
          </w:p>
        </w:tc>
        <w:tc>
          <w:tcPr>
            <w:tcW w:w="1548" w:type="dxa"/>
          </w:tcPr>
          <w:p w:rsidR="006A6162" w:rsidRPr="0064367B" w:rsidRDefault="006A6162" w:rsidP="006A6162">
            <w:pPr>
              <w:spacing w:after="0" w:line="240" w:lineRule="auto"/>
            </w:pPr>
            <w:r w:rsidRPr="0064367B">
              <w:t>Plesno</w:t>
            </w:r>
          </w:p>
          <w:p w:rsidR="006A6162" w:rsidRPr="0064367B" w:rsidRDefault="006A6162" w:rsidP="006A6162">
            <w:pPr>
              <w:spacing w:after="0" w:line="240" w:lineRule="auto"/>
            </w:pPr>
            <w:r w:rsidRPr="0064367B">
              <w:t>Scenska</w:t>
            </w:r>
          </w:p>
        </w:tc>
      </w:tr>
      <w:tr w:rsidR="006A6162" w:rsidRPr="0064367B" w:rsidTr="00A84FB3">
        <w:tc>
          <w:tcPr>
            <w:tcW w:w="1548" w:type="dxa"/>
          </w:tcPr>
          <w:p w:rsidR="006A6162" w:rsidRPr="0064367B" w:rsidRDefault="006A6162" w:rsidP="006A6162">
            <w:pPr>
              <w:spacing w:after="0" w:line="240" w:lineRule="auto"/>
            </w:pPr>
            <w:r w:rsidRPr="0064367B">
              <w:t>9.</w:t>
            </w:r>
          </w:p>
        </w:tc>
        <w:tc>
          <w:tcPr>
            <w:tcW w:w="1548" w:type="dxa"/>
          </w:tcPr>
          <w:p w:rsidR="006A6162" w:rsidRPr="0064367B" w:rsidRDefault="006A6162" w:rsidP="006A6162">
            <w:pPr>
              <w:spacing w:after="0" w:line="240" w:lineRule="auto"/>
            </w:pPr>
            <w:r w:rsidRPr="0064367B">
              <w:t>STJEPAN BEGIĆ</w:t>
            </w:r>
          </w:p>
        </w:tc>
        <w:tc>
          <w:tcPr>
            <w:tcW w:w="1548" w:type="dxa"/>
          </w:tcPr>
          <w:p w:rsidR="006A6162" w:rsidRPr="0064367B" w:rsidRDefault="006A6162" w:rsidP="006A6162">
            <w:pPr>
              <w:spacing w:after="0" w:line="240" w:lineRule="auto"/>
            </w:pPr>
            <w:r w:rsidRPr="0064367B">
              <w:t>24</w:t>
            </w:r>
          </w:p>
        </w:tc>
        <w:tc>
          <w:tcPr>
            <w:tcW w:w="1548" w:type="dxa"/>
          </w:tcPr>
          <w:p w:rsidR="006A6162" w:rsidRPr="0064367B" w:rsidRDefault="006A6162" w:rsidP="006A6162">
            <w:pPr>
              <w:spacing w:after="0" w:line="240" w:lineRule="auto"/>
            </w:pPr>
          </w:p>
          <w:p w:rsidR="006A6162" w:rsidRPr="0064367B" w:rsidRDefault="006A6162" w:rsidP="006A6162">
            <w:pPr>
              <w:spacing w:after="0" w:line="240" w:lineRule="auto"/>
            </w:pPr>
          </w:p>
        </w:tc>
        <w:tc>
          <w:tcPr>
            <w:tcW w:w="1548" w:type="dxa"/>
          </w:tcPr>
          <w:p w:rsidR="006A6162" w:rsidRPr="0064367B" w:rsidRDefault="006A6162" w:rsidP="006A6162">
            <w:pPr>
              <w:spacing w:after="0" w:line="240" w:lineRule="auto"/>
            </w:pPr>
            <w:r w:rsidRPr="0064367B">
              <w:t xml:space="preserve"> Nogomet, stolni tenis</w:t>
            </w:r>
          </w:p>
        </w:tc>
        <w:tc>
          <w:tcPr>
            <w:tcW w:w="1548" w:type="dxa"/>
          </w:tcPr>
          <w:p w:rsidR="006A6162" w:rsidRPr="0064367B" w:rsidRDefault="006A6162" w:rsidP="006A6162">
            <w:pPr>
              <w:spacing w:after="0" w:line="240" w:lineRule="auto"/>
            </w:pPr>
            <w:r w:rsidRPr="0064367B">
              <w:t>Savjetovalište za mlade</w:t>
            </w:r>
          </w:p>
        </w:tc>
      </w:tr>
      <w:tr w:rsidR="006A6162" w:rsidRPr="0064367B" w:rsidTr="00A84FB3">
        <w:trPr>
          <w:trHeight w:val="635"/>
        </w:trPr>
        <w:tc>
          <w:tcPr>
            <w:tcW w:w="1548" w:type="dxa"/>
          </w:tcPr>
          <w:p w:rsidR="006A6162" w:rsidRPr="0064367B" w:rsidRDefault="006A6162" w:rsidP="006A6162">
            <w:pPr>
              <w:spacing w:after="0" w:line="240" w:lineRule="auto"/>
            </w:pPr>
            <w:r w:rsidRPr="0064367B">
              <w:t>10.</w:t>
            </w:r>
          </w:p>
        </w:tc>
        <w:tc>
          <w:tcPr>
            <w:tcW w:w="1548" w:type="dxa"/>
          </w:tcPr>
          <w:p w:rsidR="006A6162" w:rsidRPr="0064367B" w:rsidRDefault="006A6162" w:rsidP="006A6162">
            <w:pPr>
              <w:spacing w:after="0" w:line="240" w:lineRule="auto"/>
            </w:pPr>
            <w:r w:rsidRPr="0064367B">
              <w:t>KRISTINKA ZEBEC</w:t>
            </w:r>
          </w:p>
        </w:tc>
        <w:tc>
          <w:tcPr>
            <w:tcW w:w="1548" w:type="dxa"/>
          </w:tcPr>
          <w:p w:rsidR="006A6162" w:rsidRPr="0064367B" w:rsidRDefault="006A6162" w:rsidP="006A6162">
            <w:pPr>
              <w:spacing w:after="0" w:line="240" w:lineRule="auto"/>
            </w:pPr>
            <w:r w:rsidRPr="0064367B">
              <w:t>25</w:t>
            </w:r>
          </w:p>
        </w:tc>
        <w:tc>
          <w:tcPr>
            <w:tcW w:w="1548" w:type="dxa"/>
          </w:tcPr>
          <w:p w:rsidR="006A6162" w:rsidRPr="0064367B" w:rsidRDefault="006A6162" w:rsidP="006A6162">
            <w:pPr>
              <w:spacing w:after="0" w:line="240" w:lineRule="auto"/>
            </w:pPr>
          </w:p>
        </w:tc>
        <w:tc>
          <w:tcPr>
            <w:tcW w:w="1548" w:type="dxa"/>
          </w:tcPr>
          <w:p w:rsidR="006A6162" w:rsidRPr="0064367B" w:rsidRDefault="006A6162" w:rsidP="006A6162">
            <w:pPr>
              <w:spacing w:after="0" w:line="240" w:lineRule="auto"/>
            </w:pPr>
            <w:r w:rsidRPr="0064367B">
              <w:t>Prva pomoć</w:t>
            </w:r>
          </w:p>
        </w:tc>
        <w:tc>
          <w:tcPr>
            <w:tcW w:w="1548" w:type="dxa"/>
          </w:tcPr>
          <w:p w:rsidR="006A6162" w:rsidRPr="0064367B" w:rsidRDefault="006A6162" w:rsidP="006A6162">
            <w:pPr>
              <w:spacing w:after="0" w:line="240" w:lineRule="auto"/>
            </w:pPr>
            <w:r w:rsidRPr="0064367B">
              <w:t>Zdravstvena grupa</w:t>
            </w:r>
          </w:p>
        </w:tc>
      </w:tr>
      <w:tr w:rsidR="006A6162" w:rsidRPr="0064367B" w:rsidTr="00A84FB3">
        <w:tc>
          <w:tcPr>
            <w:tcW w:w="1548" w:type="dxa"/>
          </w:tcPr>
          <w:p w:rsidR="006A6162" w:rsidRPr="0064367B" w:rsidRDefault="006A6162" w:rsidP="006A6162">
            <w:pPr>
              <w:spacing w:after="0" w:line="240" w:lineRule="auto"/>
            </w:pPr>
            <w:r w:rsidRPr="0064367B">
              <w:t>11.</w:t>
            </w:r>
          </w:p>
        </w:tc>
        <w:tc>
          <w:tcPr>
            <w:tcW w:w="1548" w:type="dxa"/>
          </w:tcPr>
          <w:p w:rsidR="006A6162" w:rsidRPr="0064367B" w:rsidRDefault="006A6162" w:rsidP="006A6162">
            <w:pPr>
              <w:spacing w:after="0" w:line="240" w:lineRule="auto"/>
            </w:pPr>
            <w:r w:rsidRPr="0064367B">
              <w:t>TONI ANDROČEC</w:t>
            </w:r>
          </w:p>
        </w:tc>
        <w:tc>
          <w:tcPr>
            <w:tcW w:w="1548" w:type="dxa"/>
          </w:tcPr>
          <w:p w:rsidR="006A6162" w:rsidRPr="0064367B" w:rsidRDefault="006A6162" w:rsidP="006A6162">
            <w:pPr>
              <w:spacing w:after="0" w:line="240" w:lineRule="auto"/>
            </w:pPr>
            <w:r w:rsidRPr="0064367B">
              <w:t>15</w:t>
            </w:r>
          </w:p>
        </w:tc>
        <w:tc>
          <w:tcPr>
            <w:tcW w:w="1548" w:type="dxa"/>
          </w:tcPr>
          <w:p w:rsidR="006A6162" w:rsidRPr="0064367B" w:rsidRDefault="006A6162" w:rsidP="006A6162">
            <w:pPr>
              <w:spacing w:after="0" w:line="240" w:lineRule="auto"/>
            </w:pPr>
          </w:p>
        </w:tc>
        <w:tc>
          <w:tcPr>
            <w:tcW w:w="1548" w:type="dxa"/>
          </w:tcPr>
          <w:p w:rsidR="006A6162" w:rsidRPr="0064367B" w:rsidRDefault="006A6162" w:rsidP="006A6162">
            <w:pPr>
              <w:spacing w:after="0" w:line="240" w:lineRule="auto"/>
            </w:pPr>
            <w:r w:rsidRPr="0064367B">
              <w:t>Šah</w:t>
            </w:r>
          </w:p>
        </w:tc>
        <w:tc>
          <w:tcPr>
            <w:tcW w:w="1548" w:type="dxa"/>
          </w:tcPr>
          <w:p w:rsidR="006A6162" w:rsidRPr="0064367B" w:rsidRDefault="006A6162" w:rsidP="006A6162">
            <w:pPr>
              <w:spacing w:after="0" w:line="240" w:lineRule="auto"/>
            </w:pPr>
            <w:r w:rsidRPr="0064367B">
              <w:t>Matematika</w:t>
            </w:r>
          </w:p>
        </w:tc>
      </w:tr>
      <w:tr w:rsidR="006A6162" w:rsidRPr="0064367B" w:rsidTr="00A84FB3">
        <w:tc>
          <w:tcPr>
            <w:tcW w:w="1548" w:type="dxa"/>
          </w:tcPr>
          <w:p w:rsidR="006A6162" w:rsidRPr="0064367B" w:rsidRDefault="006A6162" w:rsidP="006A6162">
            <w:pPr>
              <w:spacing w:after="0" w:line="240" w:lineRule="auto"/>
            </w:pPr>
          </w:p>
        </w:tc>
        <w:tc>
          <w:tcPr>
            <w:tcW w:w="1548" w:type="dxa"/>
          </w:tcPr>
          <w:p w:rsidR="006A6162" w:rsidRPr="0064367B" w:rsidRDefault="006A6162" w:rsidP="006A6162">
            <w:pPr>
              <w:spacing w:after="0" w:line="240" w:lineRule="auto"/>
            </w:pPr>
          </w:p>
        </w:tc>
        <w:tc>
          <w:tcPr>
            <w:tcW w:w="1548" w:type="dxa"/>
          </w:tcPr>
          <w:p w:rsidR="006A6162" w:rsidRPr="0064367B" w:rsidRDefault="006A6162" w:rsidP="006A6162">
            <w:pPr>
              <w:spacing w:after="0" w:line="240" w:lineRule="auto"/>
            </w:pPr>
          </w:p>
        </w:tc>
        <w:tc>
          <w:tcPr>
            <w:tcW w:w="1548" w:type="dxa"/>
          </w:tcPr>
          <w:p w:rsidR="006A6162" w:rsidRPr="0064367B" w:rsidRDefault="006A6162" w:rsidP="006A6162">
            <w:pPr>
              <w:spacing w:after="0" w:line="240" w:lineRule="auto"/>
            </w:pPr>
          </w:p>
        </w:tc>
        <w:tc>
          <w:tcPr>
            <w:tcW w:w="1548" w:type="dxa"/>
          </w:tcPr>
          <w:p w:rsidR="006A6162" w:rsidRPr="0064367B" w:rsidRDefault="006A6162" w:rsidP="006A6162">
            <w:pPr>
              <w:spacing w:after="0" w:line="240" w:lineRule="auto"/>
            </w:pPr>
          </w:p>
        </w:tc>
        <w:tc>
          <w:tcPr>
            <w:tcW w:w="1548" w:type="dxa"/>
          </w:tcPr>
          <w:p w:rsidR="006A6162" w:rsidRPr="0064367B" w:rsidRDefault="006A6162" w:rsidP="006A6162">
            <w:pPr>
              <w:spacing w:after="0" w:line="240" w:lineRule="auto"/>
            </w:pPr>
          </w:p>
        </w:tc>
      </w:tr>
    </w:tbl>
    <w:p w:rsidR="006A6162" w:rsidRPr="0064367B" w:rsidRDefault="006A6162" w:rsidP="006A6162">
      <w:pPr>
        <w:spacing w:after="0" w:line="240" w:lineRule="auto"/>
      </w:pPr>
    </w:p>
    <w:p w:rsidR="006A6162" w:rsidRPr="0064367B" w:rsidRDefault="006A6162" w:rsidP="006A6162">
      <w:pPr>
        <w:spacing w:after="0" w:line="240" w:lineRule="auto"/>
      </w:pPr>
    </w:p>
    <w:p w:rsidR="006A6162" w:rsidRPr="0064367B" w:rsidRDefault="006A6162" w:rsidP="006A6162">
      <w:pPr>
        <w:pStyle w:val="Tijeloteksta-prvauvlaka"/>
        <w:spacing w:after="0"/>
        <w:rPr>
          <w:rFonts w:asciiTheme="minorHAnsi" w:hAnsiTheme="minorHAnsi"/>
          <w:sz w:val="22"/>
          <w:szCs w:val="22"/>
        </w:rPr>
      </w:pPr>
      <w:r w:rsidRPr="0064367B">
        <w:rPr>
          <w:rFonts w:asciiTheme="minorHAnsi" w:hAnsiTheme="minorHAnsi"/>
          <w:sz w:val="22"/>
          <w:szCs w:val="22"/>
        </w:rPr>
        <w:t xml:space="preserve">U cilju </w:t>
      </w:r>
      <w:r w:rsidRPr="0064367B">
        <w:rPr>
          <w:rFonts w:asciiTheme="minorHAnsi" w:hAnsiTheme="minorHAnsi"/>
          <w:i/>
          <w:iCs/>
          <w:sz w:val="22"/>
          <w:szCs w:val="22"/>
        </w:rPr>
        <w:t>obogaćivanja života</w:t>
      </w:r>
      <w:r w:rsidRPr="0064367B">
        <w:rPr>
          <w:rFonts w:asciiTheme="minorHAnsi" w:hAnsiTheme="minorHAnsi"/>
          <w:sz w:val="22"/>
          <w:szCs w:val="22"/>
        </w:rPr>
        <w:t xml:space="preserve"> u domu organizirali smo prigodne priredbe, sportska natjecanja i gostovanja. Na početku školske godine za  nove učenike pripremljena je priredba dobrodošlice. Za blagdan sv. Nikole svi učenici dobili su mali slatki poklon, a za Božić je uz svečanu priredbu, božićni domjenak za učenike i odgajatelje,  tjedan izrade božićnih ukrasa, organiziran i koncert novog domskog benda „No name“. Pripremljene su priredbe i ples  srca za Valentinovo na kojem je također nastupio domski bend „No name“. Povodom blagdana Uskrsa organizirana je radionica izrade  uskrsnog nakita . Vijeće učenika doma srijedom je organizirao ples. Uspješno je organiziran ispraćaj maturanata kroz tjedan maturanata uz sportske susrete odgajatelja i maturanata, priredbu, svečanu večeru i ples, te podjelu pohvala učenicima. Za stvaranje ugodnog ozračja, obilježavanje prigodnih datuma  i informiranje brinula se novinarska i informatička grupa. O aktualnim događanjima u domu i školi učenici se informiraju putem „zidnih novina“. Tokom godine održavana su prvenstva i natjecanja među grupama u sportskim aktivnostima izbornih programa.</w:t>
      </w:r>
    </w:p>
    <w:p w:rsidR="006A6162" w:rsidRPr="0064367B" w:rsidRDefault="006A6162" w:rsidP="006A6162">
      <w:pPr>
        <w:pStyle w:val="Tijeloteksta"/>
        <w:jc w:val="left"/>
        <w:rPr>
          <w:rFonts w:asciiTheme="minorHAnsi" w:hAnsiTheme="minorHAnsi"/>
          <w:sz w:val="22"/>
          <w:szCs w:val="22"/>
        </w:rPr>
      </w:pPr>
      <w:r w:rsidRPr="0064367B">
        <w:rPr>
          <w:rFonts w:asciiTheme="minorHAnsi" w:hAnsiTheme="minorHAnsi"/>
          <w:sz w:val="22"/>
          <w:szCs w:val="22"/>
        </w:rPr>
        <w:t>.</w:t>
      </w:r>
    </w:p>
    <w:p w:rsidR="006A6162" w:rsidRPr="0064367B" w:rsidRDefault="006A6162" w:rsidP="006A6162">
      <w:pPr>
        <w:pStyle w:val="Tijeloteksta-prvauvlaka"/>
        <w:spacing w:after="0"/>
        <w:rPr>
          <w:rFonts w:asciiTheme="minorHAnsi" w:hAnsiTheme="minorHAnsi"/>
          <w:sz w:val="22"/>
          <w:szCs w:val="22"/>
        </w:rPr>
      </w:pPr>
      <w:r w:rsidRPr="0064367B">
        <w:rPr>
          <w:rFonts w:asciiTheme="minorHAnsi" w:hAnsiTheme="minorHAnsi"/>
          <w:sz w:val="22"/>
          <w:szCs w:val="22"/>
        </w:rPr>
        <w:t>Pošto ove godine zbog nedostatka sredstava nije bila organizirana Državna domijada u Umagu, kod nas se organizirao susret domova-domijada u sportskom i kulturno- umjetničkom programu. Susretu je bilo prisutno 380 što učenika što voditelja. Trodnevno druženje je proteklo bez ikakvih problema i zamjerki.</w:t>
      </w:r>
    </w:p>
    <w:p w:rsidR="006A6162" w:rsidRPr="0064367B" w:rsidRDefault="006A6162" w:rsidP="006A6162">
      <w:pPr>
        <w:pStyle w:val="Tijeloteksta"/>
        <w:jc w:val="left"/>
        <w:rPr>
          <w:rFonts w:asciiTheme="minorHAnsi" w:hAnsiTheme="minorHAnsi"/>
          <w:sz w:val="22"/>
          <w:szCs w:val="22"/>
        </w:rPr>
      </w:pPr>
    </w:p>
    <w:p w:rsidR="006A6162" w:rsidRPr="0064367B" w:rsidRDefault="006A6162" w:rsidP="006A6162">
      <w:pPr>
        <w:pStyle w:val="Naslov1"/>
        <w:rPr>
          <w:rFonts w:asciiTheme="minorHAnsi" w:hAnsiTheme="minorHAnsi"/>
          <w:sz w:val="22"/>
          <w:szCs w:val="22"/>
        </w:rPr>
      </w:pPr>
    </w:p>
    <w:p w:rsidR="006A6162" w:rsidRPr="0064367B" w:rsidRDefault="006A6162" w:rsidP="006A6162">
      <w:pPr>
        <w:pStyle w:val="Naslov1"/>
        <w:rPr>
          <w:rFonts w:asciiTheme="minorHAnsi" w:hAnsiTheme="minorHAnsi"/>
          <w:sz w:val="22"/>
          <w:szCs w:val="22"/>
        </w:rPr>
      </w:pPr>
      <w:r w:rsidRPr="0064367B">
        <w:rPr>
          <w:rFonts w:asciiTheme="minorHAnsi" w:hAnsiTheme="minorHAnsi"/>
          <w:sz w:val="22"/>
          <w:szCs w:val="22"/>
        </w:rPr>
        <w:t>SURADNJA</w:t>
      </w:r>
    </w:p>
    <w:p w:rsidR="006A6162" w:rsidRPr="0064367B" w:rsidRDefault="006A6162" w:rsidP="006A6162">
      <w:pPr>
        <w:pStyle w:val="Tijeloteksta-prvauvlaka"/>
        <w:spacing w:after="0"/>
        <w:rPr>
          <w:rFonts w:asciiTheme="minorHAnsi" w:hAnsiTheme="minorHAnsi"/>
          <w:sz w:val="22"/>
          <w:szCs w:val="22"/>
        </w:rPr>
      </w:pPr>
      <w:r w:rsidRPr="0064367B">
        <w:rPr>
          <w:rFonts w:asciiTheme="minorHAnsi" w:hAnsiTheme="minorHAnsi"/>
          <w:i/>
          <w:iCs/>
          <w:sz w:val="22"/>
          <w:szCs w:val="22"/>
        </w:rPr>
        <w:t>Suradnja sa školom</w:t>
      </w:r>
      <w:r w:rsidRPr="0064367B">
        <w:rPr>
          <w:rFonts w:asciiTheme="minorHAnsi" w:hAnsiTheme="minorHAnsi"/>
          <w:sz w:val="22"/>
          <w:szCs w:val="22"/>
        </w:rPr>
        <w:t xml:space="preserve"> je redovita, obostrana i zadovoljavajuća. Vijeće odgajatelja dio je Nastavničkog vijeća čijim sjednicama redovito prisustvuje. Učenici doma sudjeluju u obilježavanju Dana škole (priredba, radionice, natjecanja).  Stipenditore izvješćujemo pismenim putem na kraju polugodišta i na kraju školske godine o uspjesima i napredovanjima njihovih učenika.</w:t>
      </w:r>
    </w:p>
    <w:p w:rsidR="006A6162" w:rsidRPr="0064367B" w:rsidRDefault="006A6162" w:rsidP="006A6162">
      <w:pPr>
        <w:pStyle w:val="Tijeloteksta-prvauvlaka"/>
        <w:spacing w:after="0"/>
        <w:rPr>
          <w:rFonts w:asciiTheme="minorHAnsi" w:hAnsiTheme="minorHAnsi"/>
          <w:sz w:val="22"/>
          <w:szCs w:val="22"/>
        </w:rPr>
      </w:pPr>
      <w:r w:rsidRPr="0064367B">
        <w:rPr>
          <w:rFonts w:asciiTheme="minorHAnsi" w:hAnsiTheme="minorHAnsi"/>
          <w:sz w:val="22"/>
          <w:szCs w:val="22"/>
        </w:rPr>
        <w:t>Prema potrebi obavljana je suradnja s Centrima za socijalnu skrb i  Županijskim uredom za socijalnu skrb sa zadaćom financiranja smještaja u domu za učenike lošijeg imovinskog stanja. Suradnja je ostvarena i sa CZSS Zabok i CZSS Ivanić Grad radi rješavanja problema u obitelji pojedinih učenika.</w:t>
      </w:r>
    </w:p>
    <w:p w:rsidR="006A6162" w:rsidRPr="0064367B" w:rsidRDefault="006A6162" w:rsidP="006A6162">
      <w:pPr>
        <w:pStyle w:val="Tijeloteksta-prvauvlaka"/>
        <w:spacing w:after="0"/>
        <w:rPr>
          <w:rFonts w:asciiTheme="minorHAnsi" w:hAnsiTheme="minorHAnsi"/>
          <w:sz w:val="22"/>
          <w:szCs w:val="22"/>
        </w:rPr>
      </w:pPr>
      <w:r w:rsidRPr="0064367B">
        <w:rPr>
          <w:rFonts w:asciiTheme="minorHAnsi" w:hAnsiTheme="minorHAnsi"/>
          <w:sz w:val="22"/>
          <w:szCs w:val="22"/>
        </w:rPr>
        <w:lastRenderedPageBreak/>
        <w:t>Zbog pružanja psihološke pomoći surađivali smo i sa liječnicima opće prakse, školskom liječnicom.</w:t>
      </w:r>
    </w:p>
    <w:p w:rsidR="006A6162" w:rsidRPr="0064367B" w:rsidRDefault="006A6162" w:rsidP="006A6162">
      <w:pPr>
        <w:pStyle w:val="Tijeloteksta-prvauvlaka"/>
        <w:spacing w:after="0"/>
        <w:rPr>
          <w:rFonts w:asciiTheme="minorHAnsi" w:hAnsiTheme="minorHAnsi"/>
          <w:sz w:val="22"/>
          <w:szCs w:val="22"/>
        </w:rPr>
      </w:pPr>
      <w:r w:rsidRPr="0064367B">
        <w:rPr>
          <w:rFonts w:asciiTheme="minorHAnsi" w:hAnsiTheme="minorHAnsi"/>
          <w:sz w:val="22"/>
          <w:szCs w:val="22"/>
        </w:rPr>
        <w:t>Ove godine također smo surađivali s Policijskom upravom Zabok i policajcem u zajednici.</w:t>
      </w:r>
    </w:p>
    <w:p w:rsidR="006A6162" w:rsidRPr="0064367B" w:rsidRDefault="006A6162" w:rsidP="006A6162">
      <w:pPr>
        <w:pStyle w:val="Tijeloteksta-prvauvlaka"/>
        <w:spacing w:after="0"/>
        <w:rPr>
          <w:rFonts w:asciiTheme="minorHAnsi" w:hAnsiTheme="minorHAnsi"/>
          <w:sz w:val="22"/>
          <w:szCs w:val="22"/>
        </w:rPr>
      </w:pPr>
      <w:r w:rsidRPr="0064367B">
        <w:rPr>
          <w:rFonts w:asciiTheme="minorHAnsi" w:hAnsiTheme="minorHAnsi"/>
          <w:sz w:val="22"/>
          <w:szCs w:val="22"/>
        </w:rPr>
        <w:t xml:space="preserve">Ostvarena je i suradnja s mjestom Bedekovčina i raznim udrugama s područja općine. Sudjelovali smo u mjesnoj fašničkoj povorci, surađivali s vatrogasnim društvom i rukometnim klubom, te sa sportskim društvom «Zmaj».  </w:t>
      </w:r>
    </w:p>
    <w:p w:rsidR="006A6162" w:rsidRPr="0064367B" w:rsidRDefault="006A6162" w:rsidP="006A6162">
      <w:pPr>
        <w:pStyle w:val="Tijeloteksta-prvauvlaka"/>
        <w:spacing w:after="0"/>
        <w:rPr>
          <w:rFonts w:asciiTheme="minorHAnsi" w:hAnsiTheme="minorHAnsi"/>
          <w:sz w:val="22"/>
          <w:szCs w:val="22"/>
        </w:rPr>
      </w:pPr>
      <w:r w:rsidRPr="0064367B">
        <w:rPr>
          <w:rFonts w:asciiTheme="minorHAnsi" w:hAnsiTheme="minorHAnsi"/>
          <w:i/>
          <w:iCs/>
          <w:sz w:val="22"/>
          <w:szCs w:val="22"/>
        </w:rPr>
        <w:t>Suradnja s drugim domovima</w:t>
      </w:r>
      <w:r w:rsidRPr="0064367B">
        <w:rPr>
          <w:rFonts w:asciiTheme="minorHAnsi" w:hAnsiTheme="minorHAnsi"/>
          <w:sz w:val="22"/>
          <w:szCs w:val="22"/>
        </w:rPr>
        <w:t xml:space="preserve"> ostvarena je druženjem sa gotovo svim domovima grada Zagreba na natjecanjima za streljaštvo gdje smo bili domaćini, rukometnim natjecanjima.  </w:t>
      </w:r>
    </w:p>
    <w:p w:rsidR="006A6162" w:rsidRPr="0064367B" w:rsidRDefault="006A6162" w:rsidP="006A6162">
      <w:pPr>
        <w:pStyle w:val="Tijeloteksta-prvauvlaka"/>
        <w:spacing w:after="0"/>
        <w:rPr>
          <w:rFonts w:asciiTheme="minorHAnsi" w:hAnsiTheme="minorHAnsi"/>
          <w:sz w:val="22"/>
          <w:szCs w:val="22"/>
        </w:rPr>
      </w:pPr>
      <w:r w:rsidRPr="0064367B">
        <w:rPr>
          <w:rFonts w:asciiTheme="minorHAnsi" w:hAnsiTheme="minorHAnsi"/>
          <w:i/>
          <w:iCs/>
          <w:sz w:val="22"/>
          <w:szCs w:val="22"/>
        </w:rPr>
        <w:t xml:space="preserve">Suradnja s roditeljima </w:t>
      </w:r>
      <w:r w:rsidRPr="0064367B">
        <w:rPr>
          <w:rFonts w:asciiTheme="minorHAnsi" w:hAnsiTheme="minorHAnsi"/>
          <w:sz w:val="22"/>
          <w:szCs w:val="22"/>
        </w:rPr>
        <w:t>obavlja se uglavnom individualno</w:t>
      </w:r>
      <w:r w:rsidRPr="0064367B">
        <w:rPr>
          <w:rFonts w:asciiTheme="minorHAnsi" w:hAnsiTheme="minorHAnsi"/>
          <w:i/>
          <w:iCs/>
          <w:sz w:val="22"/>
          <w:szCs w:val="22"/>
        </w:rPr>
        <w:t>,</w:t>
      </w:r>
      <w:r w:rsidRPr="0064367B">
        <w:rPr>
          <w:rFonts w:asciiTheme="minorHAnsi" w:hAnsiTheme="minorHAnsi"/>
          <w:sz w:val="22"/>
          <w:szCs w:val="22"/>
        </w:rPr>
        <w:t xml:space="preserve"> budući je većina učenika  doma iz naše škole pa roditeljskim sastancima u školi prisustvuju zajedno roditelji i odgajatelji. Nastojali smo roditelje što više uključiti u odgoj i obrazovanje vlastite djece, te ih doživljavati kao partnere. </w:t>
      </w:r>
    </w:p>
    <w:p w:rsidR="006A6162" w:rsidRPr="0064367B" w:rsidRDefault="006A6162" w:rsidP="006A6162">
      <w:pPr>
        <w:pStyle w:val="Naslov1"/>
        <w:rPr>
          <w:rFonts w:asciiTheme="minorHAnsi" w:hAnsiTheme="minorHAnsi"/>
          <w:sz w:val="22"/>
          <w:szCs w:val="22"/>
        </w:rPr>
      </w:pPr>
      <w:r w:rsidRPr="0064367B">
        <w:rPr>
          <w:rFonts w:asciiTheme="minorHAnsi" w:hAnsiTheme="minorHAnsi"/>
          <w:sz w:val="22"/>
          <w:szCs w:val="22"/>
        </w:rPr>
        <w:t>STRUČNO USAVRŠAVANJE</w:t>
      </w:r>
    </w:p>
    <w:p w:rsidR="006A6162" w:rsidRPr="0064367B" w:rsidRDefault="006A6162" w:rsidP="006A6162">
      <w:pPr>
        <w:pStyle w:val="Tijeloteksta-prvauvlaka"/>
        <w:spacing w:after="0"/>
        <w:rPr>
          <w:rFonts w:asciiTheme="minorHAnsi" w:hAnsiTheme="minorHAnsi"/>
          <w:sz w:val="22"/>
          <w:szCs w:val="22"/>
        </w:rPr>
      </w:pPr>
      <w:r w:rsidRPr="0064367B">
        <w:rPr>
          <w:rFonts w:asciiTheme="minorHAnsi" w:hAnsiTheme="minorHAnsi"/>
          <w:i/>
          <w:iCs/>
          <w:sz w:val="22"/>
          <w:szCs w:val="22"/>
        </w:rPr>
        <w:t>Individualno stručno usavršavanje</w:t>
      </w:r>
      <w:r w:rsidRPr="0064367B">
        <w:rPr>
          <w:rFonts w:asciiTheme="minorHAnsi" w:hAnsiTheme="minorHAnsi"/>
          <w:sz w:val="22"/>
          <w:szCs w:val="22"/>
        </w:rPr>
        <w:t xml:space="preserve"> bilo je u funkciji bitnih zadaća, izbornih i posebnih programa te priprema za sudjelovanje u kolektivnom stručnom usavršavanju.</w:t>
      </w:r>
    </w:p>
    <w:p w:rsidR="006A6162" w:rsidRPr="0064367B" w:rsidRDefault="006A6162" w:rsidP="006A6162">
      <w:pPr>
        <w:pStyle w:val="Tijeloteksta-prvauvlaka"/>
        <w:spacing w:after="0"/>
        <w:rPr>
          <w:rFonts w:asciiTheme="minorHAnsi" w:hAnsiTheme="minorHAnsi"/>
          <w:sz w:val="22"/>
          <w:szCs w:val="22"/>
        </w:rPr>
      </w:pPr>
      <w:r w:rsidRPr="0064367B">
        <w:rPr>
          <w:rFonts w:asciiTheme="minorHAnsi" w:hAnsiTheme="minorHAnsi"/>
          <w:i/>
          <w:iCs/>
          <w:sz w:val="22"/>
          <w:szCs w:val="22"/>
        </w:rPr>
        <w:t>Kolektivno stručno usavršavanje</w:t>
      </w:r>
      <w:r w:rsidRPr="0064367B">
        <w:rPr>
          <w:rFonts w:asciiTheme="minorHAnsi" w:hAnsiTheme="minorHAnsi"/>
          <w:sz w:val="22"/>
          <w:szCs w:val="22"/>
        </w:rPr>
        <w:t xml:space="preserve"> održava se na nivou ustanove putem Vijeća odgajatelja, i to na način da smo vršili prezentacije novonabavljenih stručnih knjiga, izvještavanjem sa seminara i prezentacijom vlastitih iskustava, osmišljavanjem i održavanjem radionica te dogovorima o zajedničkoj strategiji rada po principu timskog rada. </w:t>
      </w:r>
    </w:p>
    <w:p w:rsidR="006A6162" w:rsidRPr="0064367B" w:rsidRDefault="006A6162" w:rsidP="006A6162">
      <w:pPr>
        <w:pStyle w:val="Tijeloteksta-prvauvlaka"/>
        <w:spacing w:after="0"/>
        <w:rPr>
          <w:rFonts w:asciiTheme="minorHAnsi" w:hAnsiTheme="minorHAnsi"/>
          <w:sz w:val="22"/>
          <w:szCs w:val="22"/>
        </w:rPr>
      </w:pPr>
      <w:r w:rsidRPr="0064367B">
        <w:rPr>
          <w:rFonts w:asciiTheme="minorHAnsi" w:hAnsiTheme="minorHAnsi"/>
          <w:sz w:val="22"/>
          <w:szCs w:val="22"/>
        </w:rPr>
        <w:t xml:space="preserve">U okviru </w:t>
      </w:r>
      <w:r w:rsidRPr="0064367B">
        <w:rPr>
          <w:rFonts w:asciiTheme="minorHAnsi" w:hAnsiTheme="minorHAnsi"/>
          <w:i/>
          <w:iCs/>
          <w:sz w:val="22"/>
          <w:szCs w:val="22"/>
        </w:rPr>
        <w:t xml:space="preserve">stručnog usavršavanja izvan ustanove </w:t>
      </w:r>
      <w:r w:rsidRPr="0064367B">
        <w:rPr>
          <w:rFonts w:asciiTheme="minorHAnsi" w:hAnsiTheme="minorHAnsi"/>
          <w:sz w:val="22"/>
          <w:szCs w:val="22"/>
        </w:rPr>
        <w:t>naši djelatnici bili su upućeni na slijedeće seminare i edukacije:</w:t>
      </w:r>
    </w:p>
    <w:p w:rsidR="006A6162" w:rsidRPr="0064367B" w:rsidRDefault="006A6162" w:rsidP="006A6162">
      <w:pPr>
        <w:pStyle w:val="Tijeloteksta-prvauvlaka2"/>
        <w:spacing w:after="0"/>
        <w:rPr>
          <w:rFonts w:asciiTheme="minorHAnsi" w:hAnsiTheme="minorHAnsi"/>
          <w:sz w:val="22"/>
          <w:szCs w:val="22"/>
        </w:rPr>
      </w:pPr>
      <w:r w:rsidRPr="0064367B">
        <w:rPr>
          <w:rFonts w:asciiTheme="minorHAnsi" w:hAnsiTheme="minorHAnsi"/>
          <w:sz w:val="22"/>
          <w:szCs w:val="22"/>
        </w:rPr>
        <w:t xml:space="preserve"> </w:t>
      </w:r>
    </w:p>
    <w:p w:rsidR="006A6162" w:rsidRPr="0064367B" w:rsidRDefault="006A6162" w:rsidP="006A6162">
      <w:pPr>
        <w:pStyle w:val="Tijeloteksta-prvauvlaka2"/>
        <w:spacing w:after="0"/>
        <w:rPr>
          <w:rFonts w:asciiTheme="minorHAnsi" w:hAnsiTheme="minorHAnsi"/>
          <w:sz w:val="22"/>
          <w:szCs w:val="22"/>
        </w:rPr>
      </w:pPr>
      <w:r w:rsidRPr="0064367B">
        <w:rPr>
          <w:rFonts w:asciiTheme="minorHAnsi" w:hAnsiTheme="minorHAnsi"/>
          <w:sz w:val="22"/>
          <w:szCs w:val="22"/>
        </w:rPr>
        <w:t>1.  Stručni skup za odgajatelje u Mariji Bistrici (Ljetna škola)- svi odgajatelji</w:t>
      </w:r>
    </w:p>
    <w:p w:rsidR="006A6162" w:rsidRPr="0064367B" w:rsidRDefault="006A6162" w:rsidP="006A6162">
      <w:pPr>
        <w:pStyle w:val="Tijeloteksta-prvauvlaka2"/>
        <w:spacing w:after="0"/>
        <w:rPr>
          <w:rFonts w:asciiTheme="minorHAnsi" w:hAnsiTheme="minorHAnsi"/>
          <w:sz w:val="22"/>
          <w:szCs w:val="22"/>
        </w:rPr>
      </w:pPr>
      <w:r w:rsidRPr="0064367B">
        <w:rPr>
          <w:rFonts w:asciiTheme="minorHAnsi" w:hAnsiTheme="minorHAnsi"/>
          <w:sz w:val="22"/>
          <w:szCs w:val="22"/>
        </w:rPr>
        <w:t>2. Županijski stručni skupovi za odgajatelje u Zagrebu</w:t>
      </w:r>
    </w:p>
    <w:p w:rsidR="006A6162" w:rsidRPr="0064367B" w:rsidRDefault="006A6162" w:rsidP="006A6162">
      <w:pPr>
        <w:pStyle w:val="Tijeloteksta-prvauvlaka2"/>
        <w:spacing w:after="0"/>
        <w:rPr>
          <w:rFonts w:asciiTheme="minorHAnsi" w:hAnsiTheme="minorHAnsi"/>
          <w:sz w:val="22"/>
          <w:szCs w:val="22"/>
        </w:rPr>
      </w:pPr>
      <w:r w:rsidRPr="0064367B">
        <w:rPr>
          <w:rFonts w:asciiTheme="minorHAnsi" w:hAnsiTheme="minorHAnsi"/>
          <w:sz w:val="22"/>
          <w:szCs w:val="22"/>
        </w:rPr>
        <w:t>3. Županijsko stručno vijeće- stručni suradnik</w:t>
      </w:r>
    </w:p>
    <w:p w:rsidR="006A6162" w:rsidRPr="0064367B" w:rsidRDefault="006A6162" w:rsidP="006A6162">
      <w:pPr>
        <w:pStyle w:val="Tijeloteksta-prvauvlaka2"/>
        <w:spacing w:after="0"/>
        <w:rPr>
          <w:rFonts w:asciiTheme="minorHAnsi" w:hAnsiTheme="minorHAnsi"/>
          <w:sz w:val="22"/>
          <w:szCs w:val="22"/>
        </w:rPr>
      </w:pPr>
      <w:r w:rsidRPr="0064367B">
        <w:rPr>
          <w:rFonts w:asciiTheme="minorHAnsi" w:hAnsiTheme="minorHAnsi"/>
          <w:sz w:val="22"/>
          <w:szCs w:val="22"/>
        </w:rPr>
        <w:t>4. Supervizija- Maja Roginić i Stjepan Begić</w:t>
      </w:r>
    </w:p>
    <w:p w:rsidR="006A6162" w:rsidRPr="0064367B" w:rsidRDefault="006A6162" w:rsidP="006A6162">
      <w:pPr>
        <w:pStyle w:val="Tijeloteksta-prvauvlaka2"/>
        <w:spacing w:after="0"/>
        <w:rPr>
          <w:rFonts w:asciiTheme="minorHAnsi" w:hAnsiTheme="minorHAnsi"/>
          <w:sz w:val="22"/>
          <w:szCs w:val="22"/>
        </w:rPr>
      </w:pPr>
    </w:p>
    <w:p w:rsidR="006A6162" w:rsidRPr="0064367B" w:rsidRDefault="006A6162" w:rsidP="006A6162">
      <w:pPr>
        <w:pStyle w:val="Tijeloteksta-prvauvlaka2"/>
        <w:spacing w:after="0"/>
        <w:rPr>
          <w:rFonts w:asciiTheme="minorHAnsi" w:hAnsiTheme="minorHAnsi"/>
          <w:sz w:val="22"/>
          <w:szCs w:val="22"/>
        </w:rPr>
      </w:pPr>
    </w:p>
    <w:p w:rsidR="006A6162" w:rsidRPr="0064367B" w:rsidRDefault="006A6162" w:rsidP="006A6162">
      <w:pPr>
        <w:pStyle w:val="Naslov1"/>
        <w:rPr>
          <w:rFonts w:asciiTheme="minorHAnsi" w:hAnsiTheme="minorHAnsi"/>
          <w:sz w:val="22"/>
          <w:szCs w:val="22"/>
        </w:rPr>
      </w:pPr>
      <w:r w:rsidRPr="0064367B">
        <w:rPr>
          <w:rFonts w:asciiTheme="minorHAnsi" w:hAnsiTheme="minorHAnsi"/>
          <w:sz w:val="22"/>
          <w:szCs w:val="22"/>
        </w:rPr>
        <w:t>PROMIDŽBA</w:t>
      </w:r>
    </w:p>
    <w:p w:rsidR="006A6162" w:rsidRPr="0064367B" w:rsidRDefault="006A6162" w:rsidP="006A6162">
      <w:pPr>
        <w:spacing w:after="0" w:line="240" w:lineRule="auto"/>
      </w:pPr>
    </w:p>
    <w:p w:rsidR="006A6162" w:rsidRPr="0064367B" w:rsidRDefault="006A6162" w:rsidP="006A6162">
      <w:pPr>
        <w:pStyle w:val="Tijeloteksta"/>
        <w:jc w:val="left"/>
        <w:rPr>
          <w:rFonts w:asciiTheme="minorHAnsi" w:hAnsiTheme="minorHAnsi"/>
          <w:sz w:val="22"/>
          <w:szCs w:val="22"/>
        </w:rPr>
      </w:pPr>
      <w:r w:rsidRPr="0064367B">
        <w:rPr>
          <w:rFonts w:asciiTheme="minorHAnsi" w:hAnsiTheme="minorHAnsi"/>
          <w:sz w:val="22"/>
          <w:szCs w:val="22"/>
        </w:rPr>
        <w:t xml:space="preserve">U cilju promidžbe škole i doma podijeljeni su primjerci domskih listova susjednim ustanovama, školama, domovima i gostima s područja naše županije i šire. Propagandi letak, brošura, plakat i video kaseta o školi i domu s ciljem informiranja učenika osmih razreda o mogućnosti upisa i smještaja u dom podijeljeni su svim osnovnim školama naše županije. </w:t>
      </w:r>
    </w:p>
    <w:p w:rsidR="006A6162" w:rsidRPr="0064367B" w:rsidRDefault="006A6162" w:rsidP="006A6162">
      <w:pPr>
        <w:pStyle w:val="Tijeloteksta-prvauvlaka"/>
        <w:spacing w:after="0"/>
        <w:rPr>
          <w:rFonts w:asciiTheme="minorHAnsi" w:hAnsiTheme="minorHAnsi"/>
          <w:sz w:val="22"/>
          <w:szCs w:val="22"/>
        </w:rPr>
      </w:pPr>
      <w:r w:rsidRPr="0064367B">
        <w:rPr>
          <w:rFonts w:asciiTheme="minorHAnsi" w:hAnsiTheme="minorHAnsi"/>
          <w:sz w:val="22"/>
          <w:szCs w:val="22"/>
        </w:rPr>
        <w:t>U suradnji s raznim udrugama naše općine i županije naša škola i dom često su domaćini  udrugama iz Hrvatske kao i raznim kulturnim događanjima.</w:t>
      </w:r>
    </w:p>
    <w:p w:rsidR="006A6162" w:rsidRPr="0064367B" w:rsidRDefault="006A6162" w:rsidP="006A6162">
      <w:pPr>
        <w:pStyle w:val="Tijeloteksta-prvauvlaka"/>
        <w:spacing w:after="0"/>
        <w:rPr>
          <w:rFonts w:asciiTheme="minorHAnsi" w:hAnsiTheme="minorHAnsi"/>
          <w:sz w:val="22"/>
          <w:szCs w:val="22"/>
        </w:rPr>
      </w:pPr>
      <w:r w:rsidRPr="0064367B">
        <w:rPr>
          <w:rFonts w:asciiTheme="minorHAnsi" w:hAnsiTheme="minorHAnsi"/>
          <w:sz w:val="22"/>
          <w:szCs w:val="22"/>
        </w:rPr>
        <w:t xml:space="preserve">I ove godine organiziran je Otvoreni dan škole pa tako i doma. Zainteresiranim učenicima prezentirali smo i naše programe putem panoa, izložba fotografija i učeničkih radova i sl. </w:t>
      </w:r>
    </w:p>
    <w:p w:rsidR="006A6162" w:rsidRPr="0064367B" w:rsidRDefault="006A6162" w:rsidP="006A6162">
      <w:pPr>
        <w:pStyle w:val="Tijeloteksta-prvauvlaka"/>
        <w:spacing w:after="0"/>
        <w:rPr>
          <w:rFonts w:asciiTheme="minorHAnsi" w:hAnsiTheme="minorHAnsi"/>
          <w:sz w:val="22"/>
          <w:szCs w:val="22"/>
        </w:rPr>
      </w:pPr>
      <w:r w:rsidRPr="0064367B">
        <w:rPr>
          <w:rFonts w:asciiTheme="minorHAnsi" w:hAnsiTheme="minorHAnsi"/>
          <w:sz w:val="22"/>
          <w:szCs w:val="22"/>
        </w:rPr>
        <w:t xml:space="preserve">Što se tiče prezentacije programa o svim domskim događanjima obavještavamo širu zajednicu i roditelje. Našim priredbama prisustvuju profesori naše škole, roditelji, rodbina i prijatelji učenika te susjedi doma.  </w:t>
      </w:r>
    </w:p>
    <w:p w:rsidR="006A6162" w:rsidRPr="0064367B" w:rsidRDefault="006A6162" w:rsidP="006A6162">
      <w:pPr>
        <w:pStyle w:val="Tijeloteksta-uvlaka2"/>
        <w:jc w:val="left"/>
        <w:rPr>
          <w:rFonts w:asciiTheme="minorHAnsi" w:hAnsiTheme="minorHAnsi"/>
          <w:sz w:val="22"/>
          <w:szCs w:val="22"/>
        </w:rPr>
      </w:pPr>
      <w:r w:rsidRPr="0064367B">
        <w:rPr>
          <w:rFonts w:asciiTheme="minorHAnsi" w:hAnsiTheme="minorHAnsi"/>
          <w:sz w:val="22"/>
          <w:szCs w:val="22"/>
        </w:rPr>
        <w:t xml:space="preserve">Potreban je kontinuirani rad u prezentaciji života i rada u domu kako bi se i u buduće zadržao zadovoljavajući interes učenika.   </w:t>
      </w:r>
    </w:p>
    <w:p w:rsidR="0038276B" w:rsidRPr="00011E35" w:rsidRDefault="0038276B" w:rsidP="006A6162">
      <w:pPr>
        <w:spacing w:after="0" w:line="240" w:lineRule="auto"/>
        <w:rPr>
          <w:rFonts w:cstheme="minorHAnsi"/>
        </w:rPr>
      </w:pPr>
    </w:p>
    <w:p w:rsidR="0038276B" w:rsidRPr="00011E35" w:rsidRDefault="0038276B" w:rsidP="006A6162">
      <w:pPr>
        <w:spacing w:after="0" w:line="240" w:lineRule="auto"/>
        <w:rPr>
          <w:rFonts w:cstheme="minorHAnsi"/>
        </w:rPr>
      </w:pPr>
    </w:p>
    <w:p w:rsidR="00003E8F" w:rsidRPr="00011E35" w:rsidRDefault="00003E8F" w:rsidP="006A6162">
      <w:pPr>
        <w:spacing w:after="0" w:line="240" w:lineRule="auto"/>
        <w:rPr>
          <w:rFonts w:cstheme="minorHAnsi"/>
        </w:rPr>
      </w:pPr>
    </w:p>
    <w:p w:rsidR="00003E8F" w:rsidRPr="00011E35" w:rsidRDefault="00003E8F" w:rsidP="006A6162">
      <w:pPr>
        <w:spacing w:after="0" w:line="240" w:lineRule="auto"/>
        <w:rPr>
          <w:rFonts w:cstheme="minorHAnsi"/>
        </w:rPr>
      </w:pPr>
    </w:p>
    <w:p w:rsidR="00003E8F" w:rsidRPr="00011E35" w:rsidRDefault="00003E8F" w:rsidP="006A6162">
      <w:pPr>
        <w:spacing w:after="0" w:line="240" w:lineRule="auto"/>
        <w:rPr>
          <w:rFonts w:cstheme="minorHAnsi"/>
        </w:rPr>
      </w:pPr>
    </w:p>
    <w:p w:rsidR="00003E8F" w:rsidRPr="00011E35" w:rsidRDefault="00003E8F" w:rsidP="006A6162">
      <w:pPr>
        <w:spacing w:after="0" w:line="240" w:lineRule="auto"/>
        <w:rPr>
          <w:rFonts w:cstheme="minorHAnsi"/>
        </w:rPr>
      </w:pPr>
    </w:p>
    <w:p w:rsidR="00C12D6D" w:rsidRPr="00011E35" w:rsidRDefault="00C12D6D" w:rsidP="006A6162">
      <w:pPr>
        <w:spacing w:after="0" w:line="240" w:lineRule="auto"/>
        <w:rPr>
          <w:rFonts w:cstheme="minorHAnsi"/>
          <w:b/>
        </w:rPr>
      </w:pPr>
      <w:r w:rsidRPr="00011E35">
        <w:rPr>
          <w:rFonts w:cstheme="minorHAnsi"/>
          <w:b/>
        </w:rPr>
        <w:t>Mobilnost – izvješća o stručnom usavršavanju</w:t>
      </w:r>
      <w:r w:rsidR="00BD0303">
        <w:rPr>
          <w:rFonts w:cstheme="minorHAnsi"/>
          <w:b/>
        </w:rPr>
        <w:t xml:space="preserve"> i partnerstvu</w:t>
      </w:r>
    </w:p>
    <w:p w:rsidR="00C12D6D" w:rsidRPr="00011E35" w:rsidRDefault="00C12D6D" w:rsidP="006A6162">
      <w:pPr>
        <w:spacing w:after="0" w:line="240" w:lineRule="auto"/>
        <w:rPr>
          <w:rFonts w:cstheme="minorHAnsi"/>
        </w:rPr>
      </w:pPr>
    </w:p>
    <w:p w:rsidR="00C12D6D" w:rsidRPr="00BD0303" w:rsidRDefault="00C12D6D" w:rsidP="00913980">
      <w:pPr>
        <w:spacing w:after="0" w:line="240" w:lineRule="auto"/>
        <w:rPr>
          <w:rFonts w:cs="Times New Roman"/>
        </w:rPr>
      </w:pPr>
      <w:r w:rsidRPr="00BD0303">
        <w:rPr>
          <w:rFonts w:cs="Times New Roman"/>
        </w:rPr>
        <w:t>LIFELONG LEARNING PROGRAMME</w:t>
      </w:r>
      <w:r w:rsidRPr="00BD0303">
        <w:rPr>
          <w:rFonts w:cs="Times New Roman"/>
        </w:rPr>
        <w:tab/>
        <w:t xml:space="preserve">  </w:t>
      </w:r>
      <w:r w:rsidRPr="00BD0303">
        <w:rPr>
          <w:rFonts w:cs="Times New Roman"/>
          <w:b/>
        </w:rPr>
        <w:t>PROGRAM ZA CJELOŽIVOTNO UČENJE</w:t>
      </w:r>
      <w:r w:rsidRPr="00BD0303">
        <w:rPr>
          <w:rFonts w:cs="Times New Roman"/>
        </w:rPr>
        <w:t xml:space="preserve">  </w:t>
      </w:r>
    </w:p>
    <w:p w:rsidR="00A84FB3" w:rsidRPr="00BD0303" w:rsidRDefault="00A84FB3" w:rsidP="00913980">
      <w:pPr>
        <w:pStyle w:val="StandardWeb"/>
        <w:spacing w:before="0" w:beforeAutospacing="0" w:after="0" w:afterAutospacing="0"/>
        <w:rPr>
          <w:rFonts w:asciiTheme="minorHAnsi" w:hAnsiTheme="minorHAnsi"/>
          <w:color w:val="000000" w:themeColor="text1"/>
          <w:sz w:val="22"/>
          <w:szCs w:val="22"/>
        </w:rPr>
      </w:pPr>
      <w:r w:rsidRPr="00BD0303">
        <w:rPr>
          <w:rFonts w:asciiTheme="minorHAnsi" w:hAnsiTheme="minorHAnsi"/>
          <w:color w:val="000000" w:themeColor="text1"/>
          <w:sz w:val="22"/>
          <w:szCs w:val="22"/>
        </w:rPr>
        <w:lastRenderedPageBreak/>
        <w:t>U rujnu 2012. godine u sklopu Programa za cjeloživotno učenje i potprograma Comenius započeo je naš dvogodišnji projekt multilateralnog školskog partnerstva „Travelling in Europe through Legends“ – „Putovanje Europom kroz legende“. </w:t>
      </w:r>
    </w:p>
    <w:p w:rsidR="00A84FB3" w:rsidRPr="00BD0303" w:rsidRDefault="00A84FB3" w:rsidP="00913980">
      <w:pPr>
        <w:spacing w:after="0" w:line="240" w:lineRule="auto"/>
        <w:rPr>
          <w:rFonts w:cs="Times New Roman"/>
          <w:color w:val="000000" w:themeColor="text1"/>
        </w:rPr>
      </w:pPr>
    </w:p>
    <w:p w:rsidR="00A84FB3" w:rsidRPr="00BD0303" w:rsidRDefault="00A84FB3" w:rsidP="00913980">
      <w:pPr>
        <w:pStyle w:val="StandardWeb"/>
        <w:spacing w:before="0" w:beforeAutospacing="0" w:after="0" w:afterAutospacing="0"/>
        <w:rPr>
          <w:rFonts w:asciiTheme="minorHAnsi" w:hAnsiTheme="minorHAnsi"/>
          <w:color w:val="000000" w:themeColor="text1"/>
          <w:sz w:val="22"/>
          <w:szCs w:val="22"/>
        </w:rPr>
      </w:pPr>
      <w:r w:rsidRPr="00BD0303">
        <w:rPr>
          <w:rFonts w:asciiTheme="minorHAnsi" w:hAnsiTheme="minorHAnsi"/>
          <w:color w:val="000000" w:themeColor="text1"/>
          <w:sz w:val="22"/>
          <w:szCs w:val="22"/>
        </w:rPr>
        <w:t>U nastavku aktivnosti projekta učenici naše škole Ana Mlinarić (1. Ga), Štefica Posarić (4. G1), Jurica Punek (4. G2) i Kristian Skender (4. G2) u pratnji ravnatelja škole, Zlatka Radmana, i četiri profesora (Sanja Markuš, Nada Čajko, Tajana Sedak Benčić i Damir Bešenić) posjetili su i družili se s učenicima iz dvije partnerske škole u okolici grada Haugesunda na zapadnoj obali Norveške.</w:t>
      </w:r>
    </w:p>
    <w:p w:rsidR="00A84FB3" w:rsidRPr="00BD0303" w:rsidRDefault="00A84FB3" w:rsidP="00913980">
      <w:pPr>
        <w:pStyle w:val="StandardWeb"/>
        <w:spacing w:before="0" w:beforeAutospacing="0" w:after="0" w:afterAutospacing="0"/>
        <w:rPr>
          <w:rFonts w:asciiTheme="minorHAnsi" w:hAnsiTheme="minorHAnsi"/>
          <w:color w:val="000000" w:themeColor="text1"/>
          <w:sz w:val="22"/>
          <w:szCs w:val="22"/>
        </w:rPr>
      </w:pPr>
      <w:r w:rsidRPr="00BD0303">
        <w:rPr>
          <w:rFonts w:asciiTheme="minorHAnsi" w:hAnsiTheme="minorHAnsi"/>
          <w:color w:val="000000" w:themeColor="text1"/>
          <w:sz w:val="22"/>
          <w:szCs w:val="22"/>
        </w:rPr>
        <w:t>Let iz Zadra trajao je samo dva i pol sata, ali je vremenska promjena bila drastična. Dočekalo nas je hladno, kišovito i vjetrovito vrijeme, što naše domaćine nije omelo u namjeri da nam pokažu okolicu kampa u kojem smo bili smješteni, pješačenjem do najbližeg fjorda, plaže i otočića u zaljevu. Na poslijepodnevnom sastanku učenici svih škola predstavili su dio skupljenih legendi svog kraja, dramatiziranih ili u vidu prezentacija, stihova, pjesama i plesa.</w:t>
      </w:r>
    </w:p>
    <w:p w:rsidR="00A84FB3" w:rsidRPr="00BD0303" w:rsidRDefault="00A84FB3" w:rsidP="00913980">
      <w:pPr>
        <w:pStyle w:val="StandardWeb"/>
        <w:spacing w:before="0" w:beforeAutospacing="0" w:after="0" w:afterAutospacing="0"/>
        <w:rPr>
          <w:rFonts w:asciiTheme="minorHAnsi" w:hAnsiTheme="minorHAnsi"/>
          <w:color w:val="000000" w:themeColor="text1"/>
          <w:sz w:val="22"/>
          <w:szCs w:val="22"/>
        </w:rPr>
      </w:pPr>
      <w:r w:rsidRPr="00BD0303">
        <w:rPr>
          <w:rFonts w:asciiTheme="minorHAnsi" w:hAnsiTheme="minorHAnsi"/>
          <w:color w:val="000000" w:themeColor="text1"/>
          <w:sz w:val="22"/>
          <w:szCs w:val="22"/>
        </w:rPr>
        <w:t>Na otoku Espevaer upoznali smo se s izgledom tradicionalnog ribarskog naselja, posjetili muzej posvećen lovu na jastoge i tradicionalnom stanovanju ribara i pomoraca iz mjesta, probali tradicionalnu riblju juhu. Obišli smo misteriozan NLO prsten na otoku pješačenjem kroz netaknutu prirodu otoka.</w:t>
      </w:r>
    </w:p>
    <w:p w:rsidR="00A84FB3" w:rsidRPr="00BD0303" w:rsidRDefault="00A84FB3" w:rsidP="00913980">
      <w:pPr>
        <w:pStyle w:val="StandardWeb"/>
        <w:spacing w:before="0" w:beforeAutospacing="0" w:after="0" w:afterAutospacing="0"/>
        <w:rPr>
          <w:rFonts w:asciiTheme="minorHAnsi" w:hAnsiTheme="minorHAnsi"/>
          <w:color w:val="000000" w:themeColor="text1"/>
          <w:sz w:val="22"/>
          <w:szCs w:val="22"/>
        </w:rPr>
      </w:pPr>
      <w:r w:rsidRPr="00BD0303">
        <w:rPr>
          <w:rFonts w:asciiTheme="minorHAnsi" w:hAnsiTheme="minorHAnsi"/>
          <w:color w:val="000000" w:themeColor="text1"/>
          <w:sz w:val="22"/>
          <w:szCs w:val="22"/>
        </w:rPr>
        <w:t>Uz najstariju crkvu u Norveškoj, crkvicu Sv. Olafa iz 10. stoljeća, vezana je legenda o Igli – vitkom uspravnom kamenu koji gotovo dotiče zid crkve. Posjetili smo mjesto gdje je započela povijest Norveške - vikinško naselje uz tjesnac koji vodi prema sjeveru i koji je budućoj državi dao ime (Nordwegen). U Muzeju norveške povijesti svi učenici odigrali su „Maktspillet“ – Igru moći, baziranu na pričama vezanim uz srednjovjekovne norveške vladare.</w:t>
      </w:r>
    </w:p>
    <w:p w:rsidR="00A84FB3" w:rsidRPr="00BD0303" w:rsidRDefault="00A84FB3" w:rsidP="00913980">
      <w:pPr>
        <w:pStyle w:val="StandardWeb"/>
        <w:spacing w:before="0" w:beforeAutospacing="0" w:after="0" w:afterAutospacing="0"/>
        <w:rPr>
          <w:rFonts w:asciiTheme="minorHAnsi" w:hAnsiTheme="minorHAnsi"/>
          <w:color w:val="000000" w:themeColor="text1"/>
          <w:sz w:val="22"/>
          <w:szCs w:val="22"/>
        </w:rPr>
      </w:pPr>
      <w:r w:rsidRPr="00BD0303">
        <w:rPr>
          <w:rFonts w:asciiTheme="minorHAnsi" w:hAnsiTheme="minorHAnsi"/>
          <w:color w:val="000000" w:themeColor="text1"/>
          <w:sz w:val="22"/>
          <w:szCs w:val="22"/>
        </w:rPr>
        <w:t>Posljednja dva dana učenici su boravili u norveškim obiteljima i upoznali se s običajima i načinom života na sjeveru Europe. Bili smo gosti škole u Skjoldu gdje je za nas bio pripremljen program tematski vezan uz norveške legende. Posjetili smo vrhunski opremljene učionice i kabinete škole koja izvana izgleda nadasve skromno i jednostavno. Sudjelovali smo na satovima iz različitih predmeta i za različit uzrast učenika. Učenici iz pet zemalja (Grčke, Italije, Norveške, Rumunjske i Hrvatske) družili su se navečer u mjesnom klubu za mlade.</w:t>
      </w:r>
    </w:p>
    <w:p w:rsidR="00A84FB3" w:rsidRPr="00BD0303" w:rsidRDefault="00A84FB3" w:rsidP="00913980">
      <w:pPr>
        <w:pStyle w:val="StandardWeb"/>
        <w:spacing w:before="0" w:beforeAutospacing="0" w:after="0" w:afterAutospacing="0"/>
        <w:rPr>
          <w:rFonts w:asciiTheme="minorHAnsi" w:hAnsiTheme="minorHAnsi"/>
          <w:color w:val="000000" w:themeColor="text1"/>
          <w:sz w:val="22"/>
          <w:szCs w:val="22"/>
        </w:rPr>
      </w:pPr>
      <w:r w:rsidRPr="00BD0303">
        <w:rPr>
          <w:rFonts w:asciiTheme="minorHAnsi" w:hAnsiTheme="minorHAnsi"/>
          <w:color w:val="000000" w:themeColor="text1"/>
          <w:sz w:val="22"/>
          <w:szCs w:val="22"/>
        </w:rPr>
        <w:t>Povratkom u Zadar svjedočili smo temperaturnoj razlici od 20° C!</w:t>
      </w:r>
    </w:p>
    <w:p w:rsidR="00A84FB3" w:rsidRPr="00BD0303" w:rsidRDefault="00A84FB3" w:rsidP="00913980">
      <w:pPr>
        <w:pStyle w:val="StandardWeb"/>
        <w:spacing w:before="0" w:beforeAutospacing="0" w:after="0" w:afterAutospacing="0"/>
        <w:jc w:val="right"/>
        <w:rPr>
          <w:rFonts w:asciiTheme="minorHAnsi" w:hAnsiTheme="minorHAnsi"/>
          <w:color w:val="000000" w:themeColor="text1"/>
          <w:sz w:val="22"/>
          <w:szCs w:val="22"/>
        </w:rPr>
      </w:pPr>
      <w:r w:rsidRPr="00BD0303">
        <w:rPr>
          <w:rFonts w:asciiTheme="minorHAnsi" w:hAnsiTheme="minorHAnsi"/>
          <w:color w:val="000000" w:themeColor="text1"/>
          <w:sz w:val="22"/>
          <w:szCs w:val="22"/>
        </w:rPr>
        <w:t>Sanja Markuš, koordinatorica projekta</w:t>
      </w:r>
    </w:p>
    <w:p w:rsidR="00913980" w:rsidRDefault="00A84FB3" w:rsidP="00913980">
      <w:pPr>
        <w:pStyle w:val="StandardWeb"/>
        <w:rPr>
          <w:rFonts w:asciiTheme="minorHAnsi" w:hAnsiTheme="minorHAnsi"/>
          <w:color w:val="35586E"/>
          <w:sz w:val="22"/>
          <w:szCs w:val="22"/>
        </w:rPr>
      </w:pPr>
      <w:r w:rsidRPr="00913980">
        <w:rPr>
          <w:rFonts w:asciiTheme="minorHAnsi" w:hAnsiTheme="minorHAnsi"/>
          <w:color w:val="35586E"/>
          <w:sz w:val="22"/>
          <w:szCs w:val="22"/>
        </w:rPr>
        <w:t> </w:t>
      </w:r>
    </w:p>
    <w:p w:rsidR="00E20C65" w:rsidRPr="00913980" w:rsidRDefault="00E20C65" w:rsidP="00913980">
      <w:pPr>
        <w:pStyle w:val="StandardWeb"/>
        <w:rPr>
          <w:rFonts w:asciiTheme="minorHAnsi" w:hAnsiTheme="minorHAnsi"/>
          <w:sz w:val="22"/>
          <w:szCs w:val="22"/>
        </w:rPr>
      </w:pPr>
      <w:r w:rsidRPr="00913980">
        <w:rPr>
          <w:rFonts w:asciiTheme="minorHAnsi" w:hAnsiTheme="minorHAnsi"/>
          <w:sz w:val="22"/>
          <w:szCs w:val="22"/>
        </w:rPr>
        <w:t>„Mladi na vratima Europe“, Projekt Programa za cjeloživotno učenje, potprogram Leonardo da Vinci</w:t>
      </w:r>
    </w:p>
    <w:p w:rsidR="00E20C65" w:rsidRPr="00BD0303" w:rsidRDefault="00E20C65" w:rsidP="00913980">
      <w:pPr>
        <w:spacing w:after="0" w:line="240" w:lineRule="auto"/>
        <w:rPr>
          <w:rFonts w:cs="Times New Roman"/>
        </w:rPr>
      </w:pPr>
      <w:r w:rsidRPr="00BD0303">
        <w:rPr>
          <w:rFonts w:cs="Times New Roman"/>
        </w:rPr>
        <w:t xml:space="preserve">U sklopu Programa za cjeloživotno učenje(LLP) pod pokroviteljstvom Europske unije i u organizaciji Nacionalne agencije za mobilnost i programe Europske unije </w:t>
      </w:r>
      <w:r w:rsidR="00987B8C">
        <w:rPr>
          <w:rFonts w:cs="Times New Roman"/>
        </w:rPr>
        <w:t xml:space="preserve">i </w:t>
      </w:r>
      <w:r w:rsidRPr="00BD0303">
        <w:rPr>
          <w:rFonts w:cs="Times New Roman"/>
        </w:rPr>
        <w:t xml:space="preserve">ove godine </w:t>
      </w:r>
      <w:r w:rsidR="00987B8C">
        <w:rPr>
          <w:rFonts w:cs="Times New Roman"/>
        </w:rPr>
        <w:t>je</w:t>
      </w:r>
      <w:r w:rsidRPr="00BD0303">
        <w:rPr>
          <w:rFonts w:cs="Times New Roman"/>
        </w:rPr>
        <w:t xml:space="preserve"> </w:t>
      </w:r>
      <w:r w:rsidR="00E44BC7" w:rsidRPr="00BD0303">
        <w:rPr>
          <w:rFonts w:cs="Times New Roman"/>
        </w:rPr>
        <w:t>30</w:t>
      </w:r>
      <w:r w:rsidRPr="00BD0303">
        <w:rPr>
          <w:rFonts w:cs="Times New Roman"/>
        </w:rPr>
        <w:t xml:space="preserve"> učenika iz naše škole otput</w:t>
      </w:r>
      <w:r w:rsidR="00987B8C">
        <w:rPr>
          <w:rFonts w:cs="Times New Roman"/>
        </w:rPr>
        <w:t>ovalo</w:t>
      </w:r>
      <w:r w:rsidRPr="00BD0303">
        <w:rPr>
          <w:rFonts w:cs="Times New Roman"/>
        </w:rPr>
        <w:t xml:space="preserve"> na obavljanje ljetne stručne prakse u Leipzig u Njemačkoj.</w:t>
      </w:r>
    </w:p>
    <w:p w:rsidR="00E20C65" w:rsidRPr="00BD0303" w:rsidRDefault="00E20C65" w:rsidP="00913980">
      <w:pPr>
        <w:spacing w:after="0" w:line="240" w:lineRule="auto"/>
        <w:rPr>
          <w:rFonts w:cs="Times New Roman"/>
        </w:rPr>
      </w:pPr>
      <w:r w:rsidRPr="00BD0303">
        <w:rPr>
          <w:rFonts w:cs="Times New Roman"/>
        </w:rPr>
        <w:t>Učenici iz sva tri učilišta: građevinskog, medicinskog i poljoprivrednog u različitim su tvrtkama u kroz dvotjedni rad na poslovima svog budućeg zanimanja upoznali novu radnu sredinu i razvijali već stečena profesionalna znanja i vještine. Na stručnu praksu odlazili su javnim prijevozom, snalazili se u nepoznatoj sredini. U slobodno vrijeme družili su se s vršnjacima iz Rumunjske, Portugala, Malte, Poljske i Mađarske, komunicirali na njemačkom i engleskom jeziku.</w:t>
      </w:r>
    </w:p>
    <w:p w:rsidR="00E20C65" w:rsidRPr="00BD0303" w:rsidRDefault="00E20C65" w:rsidP="00913980">
      <w:pPr>
        <w:spacing w:after="0" w:line="240" w:lineRule="auto"/>
        <w:rPr>
          <w:rFonts w:cs="Times New Roman"/>
        </w:rPr>
      </w:pPr>
      <w:r w:rsidRPr="00BD0303">
        <w:rPr>
          <w:rFonts w:cs="Times New Roman"/>
        </w:rPr>
        <w:t>Posjetili su Muzej suvremene njemačke povijesti u Leipzigu i na dvodnevnom izletu vikendom upoznali se s glavnim znamenitostima Berlina, uključujući i posjet Pergamskom i Tehničkom muzeju.</w:t>
      </w:r>
    </w:p>
    <w:p w:rsidR="00E20C65" w:rsidRPr="00BD0303" w:rsidRDefault="00E20C65" w:rsidP="00913980">
      <w:pPr>
        <w:spacing w:after="0" w:line="240" w:lineRule="auto"/>
        <w:jc w:val="right"/>
        <w:rPr>
          <w:rFonts w:cs="Times New Roman"/>
        </w:rPr>
      </w:pPr>
    </w:p>
    <w:p w:rsidR="00E20C65" w:rsidRPr="00BD0303" w:rsidRDefault="00E20C65" w:rsidP="00913980">
      <w:pPr>
        <w:spacing w:after="0" w:line="240" w:lineRule="auto"/>
        <w:jc w:val="right"/>
        <w:rPr>
          <w:rFonts w:cstheme="minorHAnsi"/>
        </w:rPr>
      </w:pPr>
      <w:r w:rsidRPr="00BD0303">
        <w:rPr>
          <w:rFonts w:cs="Times New Roman"/>
        </w:rPr>
        <w:t xml:space="preserve">Koordinator projekta: </w:t>
      </w:r>
      <w:r w:rsidR="00E44BC7" w:rsidRPr="00BD0303">
        <w:rPr>
          <w:rFonts w:cs="Times New Roman"/>
        </w:rPr>
        <w:t>Štefica Sukreški</w:t>
      </w:r>
    </w:p>
    <w:p w:rsidR="00E20C65" w:rsidRPr="00BD0303" w:rsidRDefault="00E20C65" w:rsidP="00913980">
      <w:pPr>
        <w:spacing w:after="0" w:line="240" w:lineRule="auto"/>
        <w:jc w:val="both"/>
        <w:rPr>
          <w:rFonts w:cstheme="minorHAnsi"/>
        </w:rPr>
      </w:pPr>
    </w:p>
    <w:p w:rsidR="00913980" w:rsidRDefault="00913980" w:rsidP="00913980">
      <w:pPr>
        <w:spacing w:after="0" w:line="240" w:lineRule="auto"/>
        <w:jc w:val="both"/>
        <w:rPr>
          <w:rFonts w:cs="Times New Roman"/>
        </w:rPr>
      </w:pPr>
    </w:p>
    <w:p w:rsidR="00913980" w:rsidRDefault="00913980" w:rsidP="00913980">
      <w:pPr>
        <w:spacing w:after="0" w:line="240" w:lineRule="auto"/>
        <w:jc w:val="both"/>
        <w:rPr>
          <w:rFonts w:cs="Times New Roman"/>
        </w:rPr>
      </w:pPr>
    </w:p>
    <w:p w:rsidR="00DB4A9A" w:rsidRPr="00BD0303" w:rsidRDefault="00DB4A9A" w:rsidP="00913980">
      <w:pPr>
        <w:spacing w:after="0" w:line="240" w:lineRule="auto"/>
        <w:jc w:val="both"/>
        <w:rPr>
          <w:rFonts w:cs="Times New Roman"/>
        </w:rPr>
      </w:pPr>
      <w:r w:rsidRPr="00BD0303">
        <w:rPr>
          <w:rFonts w:cs="Times New Roman"/>
        </w:rPr>
        <w:t>COMENIUS</w:t>
      </w:r>
      <w:r w:rsidRPr="00BD0303">
        <w:rPr>
          <w:rFonts w:cs="Times New Roman"/>
        </w:rPr>
        <w:tab/>
      </w:r>
      <w:r w:rsidRPr="00BD0303">
        <w:rPr>
          <w:rFonts w:cs="Times New Roman"/>
        </w:rPr>
        <w:tab/>
      </w:r>
      <w:r w:rsidRPr="00BD0303">
        <w:rPr>
          <w:rFonts w:cs="Times New Roman"/>
        </w:rPr>
        <w:tab/>
      </w:r>
      <w:r w:rsidRPr="00BD0303">
        <w:rPr>
          <w:rFonts w:cs="Times New Roman"/>
        </w:rPr>
        <w:tab/>
      </w:r>
      <w:r w:rsidRPr="00BD0303">
        <w:rPr>
          <w:rFonts w:cs="Times New Roman"/>
        </w:rPr>
        <w:tab/>
      </w:r>
      <w:r w:rsidRPr="00BD0303">
        <w:rPr>
          <w:rFonts w:cs="Times New Roman"/>
        </w:rPr>
        <w:tab/>
      </w:r>
      <w:r w:rsidRPr="00BD0303">
        <w:rPr>
          <w:rFonts w:cs="Times New Roman"/>
        </w:rPr>
        <w:tab/>
        <w:t xml:space="preserve">          </w:t>
      </w:r>
      <w:r w:rsidRPr="00BD0303">
        <w:rPr>
          <w:rFonts w:cs="Times New Roman"/>
          <w:b/>
        </w:rPr>
        <w:t>Potprogram COMENIUS</w:t>
      </w:r>
    </w:p>
    <w:p w:rsidR="00A84FB3" w:rsidRPr="00BD0303" w:rsidRDefault="00A84FB3" w:rsidP="00913980">
      <w:pPr>
        <w:pStyle w:val="StandardWeb"/>
        <w:spacing w:before="0" w:beforeAutospacing="0" w:after="0" w:afterAutospacing="0"/>
        <w:rPr>
          <w:rFonts w:asciiTheme="minorHAnsi" w:hAnsiTheme="minorHAnsi"/>
          <w:color w:val="000000" w:themeColor="text1"/>
          <w:sz w:val="22"/>
          <w:szCs w:val="22"/>
        </w:rPr>
      </w:pPr>
      <w:r w:rsidRPr="00BD0303">
        <w:rPr>
          <w:rFonts w:asciiTheme="minorHAnsi" w:hAnsiTheme="minorHAnsi"/>
          <w:color w:val="000000" w:themeColor="text1"/>
          <w:sz w:val="22"/>
          <w:szCs w:val="22"/>
        </w:rPr>
        <w:lastRenderedPageBreak/>
        <w:t>Projektna grupa Comenius multilaterarnog projekta"EU Teens In Search of New Role Models" Srednje škole Bedekovčina i opet je aktivna. 24. 5. 2103. vratili su se s petodnevnog susreta projektnih timova 8 zemalja koji se ovaj put odvijao u Italiji, u prekrasnom gradiću Teramu.</w:t>
      </w:r>
    </w:p>
    <w:p w:rsidR="00A84FB3" w:rsidRPr="00BD0303" w:rsidRDefault="00A84FB3" w:rsidP="00913980">
      <w:pPr>
        <w:spacing w:after="0" w:line="240" w:lineRule="auto"/>
        <w:rPr>
          <w:rFonts w:cs="Times New Roman"/>
          <w:color w:val="000000" w:themeColor="text1"/>
        </w:rPr>
      </w:pPr>
      <w:r w:rsidRPr="00BD0303">
        <w:rPr>
          <w:rFonts w:cs="Times New Roman"/>
          <w:color w:val="000000" w:themeColor="text1"/>
        </w:rPr>
        <w:t> </w:t>
      </w:r>
    </w:p>
    <w:p w:rsidR="00A84FB3" w:rsidRPr="00BD0303" w:rsidRDefault="00A84FB3" w:rsidP="00913980">
      <w:pPr>
        <w:pStyle w:val="StandardWeb"/>
        <w:spacing w:before="0" w:beforeAutospacing="0" w:after="0" w:afterAutospacing="0"/>
        <w:rPr>
          <w:rFonts w:asciiTheme="minorHAnsi" w:hAnsiTheme="minorHAnsi"/>
          <w:color w:val="000000" w:themeColor="text1"/>
          <w:sz w:val="22"/>
          <w:szCs w:val="22"/>
        </w:rPr>
      </w:pPr>
      <w:r w:rsidRPr="00BD0303">
        <w:rPr>
          <w:rFonts w:asciiTheme="minorHAnsi" w:hAnsiTheme="minorHAnsi"/>
          <w:color w:val="000000" w:themeColor="text1"/>
          <w:sz w:val="22"/>
          <w:szCs w:val="22"/>
        </w:rPr>
        <w:t>Cilj projekta je prepoznavanje uzora današnjih uzora mladih Europe i određivanje kriterija odabira istih, te prije svega ukazivanje na dobre karakteristike koje svaki dobar uzor treba imati.</w:t>
      </w:r>
    </w:p>
    <w:p w:rsidR="00A84FB3" w:rsidRPr="00BD0303" w:rsidRDefault="00A84FB3" w:rsidP="00913980">
      <w:pPr>
        <w:pStyle w:val="StandardWeb"/>
        <w:spacing w:before="0" w:beforeAutospacing="0" w:after="0" w:afterAutospacing="0"/>
        <w:rPr>
          <w:rFonts w:asciiTheme="minorHAnsi" w:hAnsiTheme="minorHAnsi"/>
          <w:color w:val="000000" w:themeColor="text1"/>
          <w:sz w:val="22"/>
          <w:szCs w:val="22"/>
        </w:rPr>
      </w:pPr>
      <w:r w:rsidRPr="00BD0303">
        <w:rPr>
          <w:rFonts w:asciiTheme="minorHAnsi" w:hAnsiTheme="minorHAnsi"/>
          <w:color w:val="000000" w:themeColor="text1"/>
          <w:sz w:val="22"/>
          <w:szCs w:val="22"/>
        </w:rPr>
        <w:t>Ovaj susret projektnih timova bio je već četvrti susret ove godine. Nakon što su na prethodnim susretima predstavili svoje međunarodne i nacionalne uzore koji su proizašli kao rezultati ankete na više od 200 učenika škole, ovoga puta predstavljali su naše, lokalne uzore. (</w:t>
      </w:r>
      <w:hyperlink r:id="rId16" w:history="1">
        <w:r w:rsidRPr="00BD0303">
          <w:rPr>
            <w:rStyle w:val="Hiperveza"/>
            <w:rFonts w:asciiTheme="minorHAnsi" w:hAnsiTheme="minorHAnsi"/>
            <w:color w:val="000000" w:themeColor="text1"/>
            <w:sz w:val="22"/>
            <w:szCs w:val="22"/>
          </w:rPr>
          <w:t>Galerija slika</w:t>
        </w:r>
      </w:hyperlink>
      <w:r w:rsidRPr="00BD0303">
        <w:rPr>
          <w:rFonts w:asciiTheme="minorHAnsi" w:hAnsiTheme="minorHAnsi"/>
          <w:color w:val="000000" w:themeColor="text1"/>
          <w:sz w:val="22"/>
          <w:szCs w:val="22"/>
        </w:rPr>
        <w:t>)</w:t>
      </w:r>
    </w:p>
    <w:p w:rsidR="00A84FB3" w:rsidRPr="00BD0303" w:rsidRDefault="00A84FB3" w:rsidP="00913980">
      <w:pPr>
        <w:pStyle w:val="StandardWeb"/>
        <w:spacing w:before="0" w:beforeAutospacing="0" w:after="0" w:afterAutospacing="0"/>
        <w:rPr>
          <w:rFonts w:asciiTheme="minorHAnsi" w:hAnsiTheme="minorHAnsi"/>
          <w:color w:val="000000" w:themeColor="text1"/>
          <w:sz w:val="22"/>
          <w:szCs w:val="22"/>
        </w:rPr>
      </w:pPr>
      <w:r w:rsidRPr="00BD0303">
        <w:rPr>
          <w:rFonts w:asciiTheme="minorHAnsi" w:hAnsiTheme="minorHAnsi"/>
          <w:color w:val="000000" w:themeColor="text1"/>
          <w:sz w:val="22"/>
          <w:szCs w:val="22"/>
        </w:rPr>
        <w:t>Bolje rečeno, uzori su se predstavljali sami: članovi tima posljednja su dva mjeseca snimili pet intervjua koje su pokazali u Teramu.</w:t>
      </w:r>
    </w:p>
    <w:p w:rsidR="00A84FB3" w:rsidRPr="00BD0303" w:rsidRDefault="00A84FB3" w:rsidP="00913980">
      <w:pPr>
        <w:pStyle w:val="StandardWeb"/>
        <w:spacing w:before="0" w:beforeAutospacing="0" w:after="0" w:afterAutospacing="0"/>
        <w:rPr>
          <w:rFonts w:asciiTheme="minorHAnsi" w:hAnsiTheme="minorHAnsi"/>
          <w:color w:val="000000" w:themeColor="text1"/>
          <w:sz w:val="22"/>
          <w:szCs w:val="22"/>
        </w:rPr>
      </w:pPr>
      <w:r w:rsidRPr="00BD0303">
        <w:rPr>
          <w:rFonts w:asciiTheme="minorHAnsi" w:hAnsiTheme="minorHAnsi"/>
          <w:color w:val="000000" w:themeColor="text1"/>
          <w:sz w:val="22"/>
          <w:szCs w:val="22"/>
        </w:rPr>
        <w:t>Budući da su kao svoj uzor naši učenici odabirali u najvećem postotku roditelje, kao predstavnika roditelja predstavili smo Maju Dumbović, samohranu majku koja je nakon velike tragedije u obitelji smogla snage, digla glavu i krenula dalje, puna ljubavi prema svojoj djeci. Ova rečenica je i njen životni moto.</w:t>
      </w:r>
    </w:p>
    <w:p w:rsidR="00A84FB3" w:rsidRPr="00BD0303" w:rsidRDefault="00A84FB3" w:rsidP="00913980">
      <w:pPr>
        <w:pStyle w:val="StandardWeb"/>
        <w:spacing w:before="0" w:beforeAutospacing="0" w:after="0" w:afterAutospacing="0"/>
        <w:rPr>
          <w:rFonts w:asciiTheme="minorHAnsi" w:hAnsiTheme="minorHAnsi"/>
          <w:color w:val="000000" w:themeColor="text1"/>
          <w:sz w:val="22"/>
          <w:szCs w:val="22"/>
        </w:rPr>
      </w:pPr>
      <w:r w:rsidRPr="00BD0303">
        <w:rPr>
          <w:rFonts w:asciiTheme="minorHAnsi" w:hAnsiTheme="minorHAnsi"/>
          <w:color w:val="000000" w:themeColor="text1"/>
          <w:sz w:val="22"/>
          <w:szCs w:val="22"/>
        </w:rPr>
        <w:t>Veliki broj učenika odabrao je kao uzore prijatelje koji su uvijek tu za njih, pa je predstavljena Šteficu Posarić, učenicu 4. razreda škole, odlična učenica, vrhunska sportašica i mlada političarka. Projektna grupa Comenius multilaterarnog projekta"EU Teens In Search of New Role Models" Srednje škole Bedekovčina i opet je aktivna. 24. 5. 2103. vratili su se s petodnevnog susreta projektnih timova 8 zemalja koji se ovaj put odvijao u Italiji, u prekrasnom gradiću Teramu.</w:t>
      </w:r>
    </w:p>
    <w:p w:rsidR="00A84FB3" w:rsidRPr="00BD0303" w:rsidRDefault="00A84FB3" w:rsidP="00913980">
      <w:pPr>
        <w:pStyle w:val="StandardWeb"/>
        <w:spacing w:before="0" w:beforeAutospacing="0" w:after="0" w:afterAutospacing="0"/>
        <w:rPr>
          <w:rFonts w:asciiTheme="minorHAnsi" w:hAnsiTheme="minorHAnsi"/>
          <w:color w:val="000000" w:themeColor="text1"/>
          <w:sz w:val="22"/>
          <w:szCs w:val="22"/>
        </w:rPr>
      </w:pPr>
      <w:r w:rsidRPr="00BD0303">
        <w:rPr>
          <w:rFonts w:asciiTheme="minorHAnsi" w:hAnsiTheme="minorHAnsi"/>
          <w:color w:val="000000" w:themeColor="text1"/>
          <w:sz w:val="22"/>
          <w:szCs w:val="22"/>
        </w:rPr>
        <w:t>Svestrana je djevojka, uvijek nasmijana i spremna pomoći, koja, kako kaže, nema svog uzora jer samo prati svoje srce.</w:t>
      </w:r>
    </w:p>
    <w:p w:rsidR="00A84FB3" w:rsidRPr="00BD0303" w:rsidRDefault="00A84FB3" w:rsidP="00913980">
      <w:pPr>
        <w:pStyle w:val="StandardWeb"/>
        <w:spacing w:before="0" w:beforeAutospacing="0" w:after="0" w:afterAutospacing="0"/>
        <w:rPr>
          <w:rFonts w:asciiTheme="minorHAnsi" w:hAnsiTheme="minorHAnsi"/>
          <w:color w:val="000000" w:themeColor="text1"/>
          <w:sz w:val="22"/>
          <w:szCs w:val="22"/>
        </w:rPr>
      </w:pPr>
      <w:r w:rsidRPr="00BD0303">
        <w:rPr>
          <w:rFonts w:asciiTheme="minorHAnsi" w:hAnsiTheme="minorHAnsi"/>
          <w:color w:val="000000" w:themeColor="text1"/>
          <w:sz w:val="22"/>
          <w:szCs w:val="22"/>
        </w:rPr>
        <w:t>Kao predstavnika profesora predstavili su doktoricu Suzanu Đanić, profesoricu stručnih medicinskih predmeta, srdačnu osobu, visoko obrazovanu, otvorenu učenicima. Suzana je uvijek pozitivna i obožava svoj posao te je jako ponosna na učenike koji postaju dobri i uzorni radnici.</w:t>
      </w:r>
    </w:p>
    <w:p w:rsidR="00A84FB3" w:rsidRPr="00BD0303" w:rsidRDefault="00A84FB3" w:rsidP="00913980">
      <w:pPr>
        <w:pStyle w:val="StandardWeb"/>
        <w:spacing w:before="0" w:beforeAutospacing="0" w:after="0" w:afterAutospacing="0"/>
        <w:rPr>
          <w:rFonts w:asciiTheme="minorHAnsi" w:hAnsiTheme="minorHAnsi"/>
          <w:color w:val="000000" w:themeColor="text1"/>
          <w:sz w:val="22"/>
          <w:szCs w:val="22"/>
        </w:rPr>
      </w:pPr>
      <w:r w:rsidRPr="00BD0303">
        <w:rPr>
          <w:rFonts w:asciiTheme="minorHAnsi" w:hAnsiTheme="minorHAnsi"/>
          <w:color w:val="000000" w:themeColor="text1"/>
          <w:sz w:val="22"/>
          <w:szCs w:val="22"/>
        </w:rPr>
        <w:t>Ana Mikulčić, bivša učenica Srednje škole Bedekovčina, posjetila je školu i održala predavanje o svom radu. Ana je medicinska sestra, volonterka Crvenog križa i sudjeluje u humanitarnom radu u okviru kojeg je bila na misijama u Pakistanu i Zimbabveu pomažući stanovništvu kriznog područja. Ana se opisala kao veoma uporna, tvrdoglava, odlučna osoba kojoj je na prvom mjestu humanitarnost.</w:t>
      </w:r>
    </w:p>
    <w:p w:rsidR="00A84FB3" w:rsidRPr="00BD0303" w:rsidRDefault="00A84FB3" w:rsidP="00913980">
      <w:pPr>
        <w:pStyle w:val="StandardWeb"/>
        <w:spacing w:before="0" w:beforeAutospacing="0" w:after="0" w:afterAutospacing="0"/>
        <w:rPr>
          <w:rFonts w:asciiTheme="minorHAnsi" w:hAnsiTheme="minorHAnsi"/>
          <w:color w:val="000000" w:themeColor="text1"/>
          <w:sz w:val="22"/>
          <w:szCs w:val="22"/>
        </w:rPr>
      </w:pPr>
      <w:r w:rsidRPr="00BD0303">
        <w:rPr>
          <w:rFonts w:asciiTheme="minorHAnsi" w:hAnsiTheme="minorHAnsi"/>
          <w:color w:val="000000" w:themeColor="text1"/>
          <w:sz w:val="22"/>
          <w:szCs w:val="22"/>
        </w:rPr>
        <w:t>Naš poznati, talentirani glumac i pjevač, Adam Končić, bio je naš posljednji predstavnik, lokalni uzor. Adam je svojim talentom, patriotizmom i ljubavlju za materinji jezik te ogromnim radom uzor učenicima. Tijekom intervjua Adam je kratko predstavio svoj rad, svoje uzore i životni moto. Na kraju nas je ispratio stihovima Prevertove pjesme "Za tebe ljubavi moja".</w:t>
      </w:r>
    </w:p>
    <w:p w:rsidR="00A84FB3" w:rsidRPr="00BD0303" w:rsidRDefault="00A84FB3" w:rsidP="00913980">
      <w:pPr>
        <w:pStyle w:val="StandardWeb"/>
        <w:spacing w:before="0" w:beforeAutospacing="0" w:after="0" w:afterAutospacing="0"/>
        <w:rPr>
          <w:rFonts w:asciiTheme="minorHAnsi" w:hAnsiTheme="minorHAnsi"/>
          <w:color w:val="000000" w:themeColor="text1"/>
          <w:sz w:val="22"/>
          <w:szCs w:val="22"/>
        </w:rPr>
      </w:pPr>
      <w:r w:rsidRPr="00BD0303">
        <w:rPr>
          <w:rFonts w:asciiTheme="minorHAnsi" w:hAnsiTheme="minorHAnsi"/>
          <w:color w:val="000000" w:themeColor="text1"/>
          <w:sz w:val="22"/>
          <w:szCs w:val="22"/>
        </w:rPr>
        <w:t>U Teramo su našu školu predstavile učenice 3. Ma razreda Ines Dumbović i Dijana Gašpar, te profesorice Tatjana Papst, pedagoginja škole, i koordinatorica projekta Daniela Usmiani.</w:t>
      </w:r>
    </w:p>
    <w:p w:rsidR="00A84FB3" w:rsidRPr="00BD0303" w:rsidRDefault="00A84FB3" w:rsidP="00913980">
      <w:pPr>
        <w:pStyle w:val="StandardWeb"/>
        <w:spacing w:before="0" w:beforeAutospacing="0" w:after="0" w:afterAutospacing="0"/>
        <w:rPr>
          <w:rFonts w:asciiTheme="minorHAnsi" w:hAnsiTheme="minorHAnsi"/>
          <w:color w:val="000000" w:themeColor="text1"/>
          <w:sz w:val="22"/>
          <w:szCs w:val="22"/>
        </w:rPr>
      </w:pPr>
      <w:r w:rsidRPr="00BD0303">
        <w:rPr>
          <w:rFonts w:asciiTheme="minorHAnsi" w:hAnsiTheme="minorHAnsi"/>
          <w:color w:val="000000" w:themeColor="text1"/>
          <w:sz w:val="22"/>
          <w:szCs w:val="22"/>
        </w:rPr>
        <w:t>Učenici i nastavnici škole upoznali su se s talijanskim sustavom obrazovanja, sudjelovali u integracijskim aktivnostima, boravili nekoliko sati na nastavi zajedno s talijanskim učenicima i, kao i uvijek, upoznavali se i razmjenjivali iskustva na mnogobrojnim radionicama vezanim uz traženje uzora. Tijekom posjeta Rimu prisustvovali su i javnoj audijenciji novog pape Franje te mu poklonili nekoliko autohtonih zagorskih suvenira.</w:t>
      </w:r>
    </w:p>
    <w:p w:rsidR="00A84FB3" w:rsidRPr="00BD0303" w:rsidRDefault="00A84FB3" w:rsidP="00913980">
      <w:pPr>
        <w:pStyle w:val="StandardWeb"/>
        <w:spacing w:before="0" w:beforeAutospacing="0" w:after="0" w:afterAutospacing="0"/>
        <w:rPr>
          <w:rFonts w:asciiTheme="minorHAnsi" w:hAnsiTheme="minorHAnsi"/>
          <w:color w:val="000000" w:themeColor="text1"/>
          <w:sz w:val="22"/>
          <w:szCs w:val="22"/>
        </w:rPr>
      </w:pPr>
      <w:r w:rsidRPr="00BD0303">
        <w:rPr>
          <w:rFonts w:asciiTheme="minorHAnsi" w:hAnsiTheme="minorHAnsi"/>
          <w:color w:val="000000" w:themeColor="text1"/>
          <w:sz w:val="22"/>
          <w:szCs w:val="22"/>
        </w:rPr>
        <w:t>Evo i nekih očekivanja i dojmova nakon putovanja:</w:t>
      </w:r>
    </w:p>
    <w:p w:rsidR="00A84FB3" w:rsidRPr="00BD0303" w:rsidRDefault="00A84FB3" w:rsidP="00913980">
      <w:pPr>
        <w:pStyle w:val="StandardWeb"/>
        <w:spacing w:before="0" w:beforeAutospacing="0" w:after="0" w:afterAutospacing="0"/>
        <w:rPr>
          <w:rFonts w:asciiTheme="minorHAnsi" w:hAnsiTheme="minorHAnsi"/>
          <w:color w:val="000000" w:themeColor="text1"/>
          <w:sz w:val="22"/>
          <w:szCs w:val="22"/>
        </w:rPr>
      </w:pPr>
      <w:r w:rsidRPr="00BD0303">
        <w:rPr>
          <w:rFonts w:asciiTheme="minorHAnsi" w:hAnsiTheme="minorHAnsi"/>
          <w:color w:val="000000" w:themeColor="text1"/>
          <w:sz w:val="22"/>
          <w:szCs w:val="22"/>
        </w:rPr>
        <w:t>"Mislim da ću taj put uvijek pamtiti jer je stvarno bilo jako lijepo. Imali smo razne aktivnosti, puno se družili, naučili nove stvari. Također smo išli u Rim, tako da se moja velika želja ispunila."</w:t>
      </w:r>
    </w:p>
    <w:p w:rsidR="00A84FB3" w:rsidRPr="00BD0303" w:rsidRDefault="00A84FB3" w:rsidP="00913980">
      <w:pPr>
        <w:pStyle w:val="StandardWeb"/>
        <w:spacing w:before="0" w:beforeAutospacing="0" w:after="0" w:afterAutospacing="0"/>
        <w:rPr>
          <w:rFonts w:asciiTheme="minorHAnsi" w:hAnsiTheme="minorHAnsi"/>
          <w:color w:val="000000" w:themeColor="text1"/>
          <w:sz w:val="22"/>
          <w:szCs w:val="22"/>
        </w:rPr>
      </w:pPr>
      <w:r w:rsidRPr="00BD0303">
        <w:rPr>
          <w:rFonts w:asciiTheme="minorHAnsi" w:hAnsiTheme="minorHAnsi"/>
          <w:color w:val="000000" w:themeColor="text1"/>
          <w:sz w:val="22"/>
          <w:szCs w:val="22"/>
        </w:rPr>
        <w:t>"Najtužniji dan za mene bio je petak 24.5. kada smo se morali oprostiti sa svim dragim ljudima i krenuti kući. Iskreno se nadam da to nije bilo zbogom i da ću neke od tih ljudi još vidjeti." (učenica Dijana Gašpar)</w:t>
      </w:r>
    </w:p>
    <w:p w:rsidR="00A84FB3" w:rsidRPr="00BD0303" w:rsidRDefault="00A84FB3" w:rsidP="00913980">
      <w:pPr>
        <w:pStyle w:val="StandardWeb"/>
        <w:spacing w:before="0" w:beforeAutospacing="0" w:after="0" w:afterAutospacing="0"/>
        <w:rPr>
          <w:rFonts w:asciiTheme="minorHAnsi" w:hAnsiTheme="minorHAnsi"/>
          <w:color w:val="000000" w:themeColor="text1"/>
          <w:sz w:val="22"/>
          <w:szCs w:val="22"/>
        </w:rPr>
      </w:pPr>
      <w:r w:rsidRPr="00BD0303">
        <w:rPr>
          <w:rFonts w:asciiTheme="minorHAnsi" w:hAnsiTheme="minorHAnsi"/>
          <w:color w:val="000000" w:themeColor="text1"/>
          <w:sz w:val="22"/>
          <w:szCs w:val="22"/>
        </w:rPr>
        <w:t>"Očekivala sam  da ću bolje upoznati zemlju, kulturu i način života, kao i organizaciju i funkcioniranje školskog sustava. Posebno su me, kao pedagoga, zanimala različita područja života u školi – nastava i metode nastave, odnos između učenika i nastavnika, rad pedagoške službe, organizacija nastave, uvođenje nastavnika pripravnika u rad i sl.</w:t>
      </w:r>
    </w:p>
    <w:p w:rsidR="00A84FB3" w:rsidRPr="00BD0303" w:rsidRDefault="00A84FB3" w:rsidP="00913980">
      <w:pPr>
        <w:pStyle w:val="StandardWeb"/>
        <w:spacing w:before="0" w:beforeAutospacing="0" w:after="0" w:afterAutospacing="0"/>
        <w:rPr>
          <w:rFonts w:asciiTheme="minorHAnsi" w:hAnsiTheme="minorHAnsi"/>
          <w:color w:val="000000" w:themeColor="text1"/>
          <w:sz w:val="22"/>
          <w:szCs w:val="22"/>
        </w:rPr>
      </w:pPr>
      <w:r w:rsidRPr="00BD0303">
        <w:rPr>
          <w:rFonts w:asciiTheme="minorHAnsi" w:hAnsiTheme="minorHAnsi"/>
          <w:color w:val="000000" w:themeColor="text1"/>
          <w:sz w:val="22"/>
          <w:szCs w:val="22"/>
        </w:rPr>
        <w:lastRenderedPageBreak/>
        <w:t>Svidjela mi se organizacija aktivnosti tijekom našeg boravka, upoznavanje s običajima, kulturom i znamenitostima kao i prikaz učeničkih radova između susreta. Mogla sam usporediti neka područja rada u školi s istima u našem školskom sustavu.  </w:t>
      </w:r>
    </w:p>
    <w:p w:rsidR="00A84FB3" w:rsidRPr="00BD0303" w:rsidRDefault="00A84FB3" w:rsidP="00913980">
      <w:pPr>
        <w:pStyle w:val="StandardWeb"/>
        <w:spacing w:before="0" w:beforeAutospacing="0" w:after="0" w:afterAutospacing="0"/>
        <w:rPr>
          <w:rFonts w:asciiTheme="minorHAnsi" w:hAnsiTheme="minorHAnsi"/>
          <w:color w:val="000000" w:themeColor="text1"/>
          <w:sz w:val="22"/>
          <w:szCs w:val="22"/>
        </w:rPr>
      </w:pPr>
      <w:r w:rsidRPr="00BD0303">
        <w:rPr>
          <w:rFonts w:asciiTheme="minorHAnsi" w:hAnsiTheme="minorHAnsi"/>
          <w:color w:val="000000" w:themeColor="text1"/>
          <w:sz w:val="22"/>
          <w:szCs w:val="22"/>
        </w:rPr>
        <w:t>Također sam upoznala nastavnike iz drugih zemalja i razmijenila s njima iskustva iz školske prakse. Upoznala sam i učenike iz različitih država i pronašla razlike i sličnosti u njihovim uzorima danas." (pedagoginja T. Papst)</w:t>
      </w:r>
    </w:p>
    <w:p w:rsidR="00A84FB3" w:rsidRPr="00BD0303" w:rsidRDefault="00A84FB3" w:rsidP="00913980">
      <w:pPr>
        <w:pStyle w:val="StandardWeb"/>
        <w:spacing w:before="0" w:beforeAutospacing="0" w:after="0" w:afterAutospacing="0"/>
        <w:jc w:val="right"/>
        <w:rPr>
          <w:rFonts w:asciiTheme="minorHAnsi" w:hAnsiTheme="minorHAnsi"/>
          <w:color w:val="000000" w:themeColor="text1"/>
          <w:sz w:val="22"/>
          <w:szCs w:val="22"/>
        </w:rPr>
      </w:pPr>
      <w:r w:rsidRPr="00BD0303">
        <w:rPr>
          <w:rFonts w:asciiTheme="minorHAnsi" w:hAnsiTheme="minorHAnsi"/>
          <w:color w:val="000000" w:themeColor="text1"/>
          <w:sz w:val="22"/>
          <w:szCs w:val="22"/>
        </w:rPr>
        <w:t>Daniela Usmiani, koordinatorica projekta</w:t>
      </w:r>
    </w:p>
    <w:p w:rsidR="00DB7AFD" w:rsidRPr="00BD0303" w:rsidRDefault="00DB7AFD" w:rsidP="00913980">
      <w:pPr>
        <w:spacing w:after="0" w:line="240" w:lineRule="auto"/>
        <w:jc w:val="both"/>
        <w:rPr>
          <w:rFonts w:cs="Times New Roman"/>
        </w:rPr>
      </w:pPr>
    </w:p>
    <w:sectPr w:rsidR="00DB7AFD" w:rsidRPr="00BD0303" w:rsidSect="0085126B">
      <w:headerReference w:type="even" r:id="rId17"/>
      <w:headerReference w:type="default" r:id="rId18"/>
      <w:footerReference w:type="even"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9BA" w:rsidRDefault="002E49BA" w:rsidP="00782C40">
      <w:pPr>
        <w:spacing w:after="0" w:line="240" w:lineRule="auto"/>
      </w:pPr>
      <w:r>
        <w:separator/>
      </w:r>
    </w:p>
  </w:endnote>
  <w:endnote w:type="continuationSeparator" w:id="0">
    <w:p w:rsidR="002E49BA" w:rsidRDefault="002E49BA" w:rsidP="00782C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17157"/>
      <w:docPartObj>
        <w:docPartGallery w:val="Page Numbers (Bottom of Page)"/>
        <w:docPartUnique/>
      </w:docPartObj>
    </w:sdtPr>
    <w:sdtContent>
      <w:p w:rsidR="002E49BA" w:rsidRDefault="00B76565" w:rsidP="007879E2">
        <w:pPr>
          <w:pStyle w:val="Podnoje"/>
          <w:jc w:val="center"/>
        </w:pPr>
        <w:fldSimple w:instr=" PAGE   \* MERGEFORMAT ">
          <w:r w:rsidR="007B0AAF">
            <w:rPr>
              <w:noProof/>
            </w:rPr>
            <w:t>50</w:t>
          </w:r>
        </w:fldSimple>
      </w:p>
    </w:sdtContent>
  </w:sdt>
  <w:p w:rsidR="002E49BA" w:rsidRDefault="002E49BA">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9BA" w:rsidRDefault="002E49BA">
    <w:pPr>
      <w:pStyle w:val="Podnoje"/>
    </w:pPr>
    <w:r>
      <w:t>1</w:t>
    </w:r>
  </w:p>
  <w:p w:rsidR="002E49BA" w:rsidRDefault="002E49BA">
    <w:pPr>
      <w:pStyle w:val="Podnoj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9BA" w:rsidRDefault="00B76565">
    <w:pPr>
      <w:pStyle w:val="Podnoje"/>
      <w:framePr w:wrap="around" w:vAnchor="text" w:hAnchor="margin" w:xAlign="center" w:y="1"/>
      <w:rPr>
        <w:rStyle w:val="Brojstranice"/>
      </w:rPr>
    </w:pPr>
    <w:r>
      <w:rPr>
        <w:rStyle w:val="Brojstranice"/>
      </w:rPr>
      <w:fldChar w:fldCharType="begin"/>
    </w:r>
    <w:r w:rsidR="002E49BA">
      <w:rPr>
        <w:rStyle w:val="Brojstranice"/>
      </w:rPr>
      <w:instrText xml:space="preserve">PAGE  </w:instrText>
    </w:r>
    <w:r>
      <w:rPr>
        <w:rStyle w:val="Brojstranice"/>
      </w:rPr>
      <w:fldChar w:fldCharType="separate"/>
    </w:r>
    <w:r w:rsidR="002E49BA">
      <w:rPr>
        <w:rStyle w:val="Brojstranice"/>
        <w:noProof/>
      </w:rPr>
      <w:t>2</w:t>
    </w:r>
    <w:r>
      <w:rPr>
        <w:rStyle w:val="Brojstranice"/>
      </w:rPr>
      <w:fldChar w:fldCharType="end"/>
    </w:r>
  </w:p>
  <w:p w:rsidR="002E49BA" w:rsidRDefault="002E49BA">
    <w:pPr>
      <w:pStyle w:val="Podnoj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9BA" w:rsidRDefault="002E49BA" w:rsidP="00093557">
    <w:pPr>
      <w:pStyle w:val="Podnoje"/>
      <w:jc w:val="center"/>
    </w:pPr>
    <w:r>
      <w:t>1</w:t>
    </w:r>
  </w:p>
  <w:p w:rsidR="002E49BA" w:rsidRDefault="002E49BA">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9BA" w:rsidRDefault="002E49BA" w:rsidP="00782C40">
      <w:pPr>
        <w:spacing w:after="0" w:line="240" w:lineRule="auto"/>
      </w:pPr>
      <w:r>
        <w:separator/>
      </w:r>
    </w:p>
  </w:footnote>
  <w:footnote w:type="continuationSeparator" w:id="0">
    <w:p w:rsidR="002E49BA" w:rsidRDefault="002E49BA" w:rsidP="00782C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9BA" w:rsidRDefault="00B76565" w:rsidP="00DB00D4">
    <w:pPr>
      <w:pStyle w:val="Zaglavlje"/>
      <w:framePr w:wrap="around" w:vAnchor="text" w:hAnchor="margin" w:xAlign="center" w:y="1"/>
      <w:rPr>
        <w:rStyle w:val="Brojstranice"/>
      </w:rPr>
    </w:pPr>
    <w:r>
      <w:rPr>
        <w:rStyle w:val="Brojstranice"/>
      </w:rPr>
      <w:fldChar w:fldCharType="begin"/>
    </w:r>
    <w:r w:rsidR="002E49BA">
      <w:rPr>
        <w:rStyle w:val="Brojstranice"/>
      </w:rPr>
      <w:instrText xml:space="preserve">PAGE  </w:instrText>
    </w:r>
    <w:r>
      <w:rPr>
        <w:rStyle w:val="Brojstranice"/>
      </w:rPr>
      <w:fldChar w:fldCharType="separate"/>
    </w:r>
    <w:r w:rsidR="002E49BA">
      <w:rPr>
        <w:rStyle w:val="Brojstranice"/>
        <w:noProof/>
      </w:rPr>
      <w:t>2</w:t>
    </w:r>
    <w:r>
      <w:rPr>
        <w:rStyle w:val="Brojstranice"/>
      </w:rPr>
      <w:fldChar w:fldCharType="end"/>
    </w:r>
  </w:p>
  <w:p w:rsidR="002E49BA" w:rsidRDefault="002E49BA">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9BA" w:rsidRDefault="002E49BA" w:rsidP="00DB00D4">
    <w:pPr>
      <w:pStyle w:val="Zaglavlje"/>
      <w:tabs>
        <w:tab w:val="clear" w:pos="4153"/>
        <w:tab w:val="clear" w:pos="8306"/>
        <w:tab w:val="left" w:pos="6945"/>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5B6465A"/>
    <w:lvl w:ilvl="0">
      <w:start w:val="1"/>
      <w:numFmt w:val="bullet"/>
      <w:pStyle w:val="Grafikeoznake2"/>
      <w:lvlText w:val=""/>
      <w:lvlJc w:val="left"/>
      <w:pPr>
        <w:tabs>
          <w:tab w:val="num" w:pos="643"/>
        </w:tabs>
        <w:ind w:left="643" w:hanging="360"/>
      </w:pPr>
      <w:rPr>
        <w:rFonts w:ascii="Symbol" w:hAnsi="Symbol" w:hint="default"/>
      </w:rPr>
    </w:lvl>
  </w:abstractNum>
  <w:abstractNum w:abstractNumId="1">
    <w:nsid w:val="015C5FCC"/>
    <w:multiLevelType w:val="multilevel"/>
    <w:tmpl w:val="88686834"/>
    <w:lvl w:ilvl="0">
      <w:start w:val="1"/>
      <w:numFmt w:val="decimal"/>
      <w:lvlText w:val="%1."/>
      <w:lvlJc w:val="left"/>
      <w:pPr>
        <w:tabs>
          <w:tab w:val="num" w:pos="644"/>
        </w:tabs>
        <w:ind w:left="644" w:hanging="360"/>
      </w:pPr>
      <w:rPr>
        <w:rFonts w:hint="default"/>
      </w:rPr>
    </w:lvl>
    <w:lvl w:ilvl="1" w:tentative="1">
      <w:start w:val="1"/>
      <w:numFmt w:val="lowerLetter"/>
      <w:lvlText w:val="%2."/>
      <w:lvlJc w:val="left"/>
      <w:pPr>
        <w:tabs>
          <w:tab w:val="num" w:pos="-76"/>
        </w:tabs>
        <w:ind w:left="-76" w:hanging="360"/>
      </w:pPr>
    </w:lvl>
    <w:lvl w:ilvl="2" w:tentative="1">
      <w:start w:val="1"/>
      <w:numFmt w:val="lowerRoman"/>
      <w:lvlText w:val="%3."/>
      <w:lvlJc w:val="right"/>
      <w:pPr>
        <w:tabs>
          <w:tab w:val="num" w:pos="644"/>
        </w:tabs>
        <w:ind w:left="644" w:hanging="180"/>
      </w:pPr>
    </w:lvl>
    <w:lvl w:ilvl="3" w:tentative="1">
      <w:start w:val="1"/>
      <w:numFmt w:val="decimal"/>
      <w:lvlText w:val="%4."/>
      <w:lvlJc w:val="left"/>
      <w:pPr>
        <w:tabs>
          <w:tab w:val="num" w:pos="1364"/>
        </w:tabs>
        <w:ind w:left="1364" w:hanging="360"/>
      </w:pPr>
    </w:lvl>
    <w:lvl w:ilvl="4" w:tentative="1">
      <w:start w:val="1"/>
      <w:numFmt w:val="lowerLetter"/>
      <w:lvlText w:val="%5."/>
      <w:lvlJc w:val="left"/>
      <w:pPr>
        <w:tabs>
          <w:tab w:val="num" w:pos="2084"/>
        </w:tabs>
        <w:ind w:left="2084" w:hanging="360"/>
      </w:pPr>
    </w:lvl>
    <w:lvl w:ilvl="5" w:tentative="1">
      <w:start w:val="1"/>
      <w:numFmt w:val="lowerRoman"/>
      <w:lvlText w:val="%6."/>
      <w:lvlJc w:val="right"/>
      <w:pPr>
        <w:tabs>
          <w:tab w:val="num" w:pos="2804"/>
        </w:tabs>
        <w:ind w:left="2804" w:hanging="180"/>
      </w:pPr>
    </w:lvl>
    <w:lvl w:ilvl="6" w:tentative="1">
      <w:start w:val="1"/>
      <w:numFmt w:val="decimal"/>
      <w:lvlText w:val="%7."/>
      <w:lvlJc w:val="left"/>
      <w:pPr>
        <w:tabs>
          <w:tab w:val="num" w:pos="3524"/>
        </w:tabs>
        <w:ind w:left="3524" w:hanging="360"/>
      </w:pPr>
    </w:lvl>
    <w:lvl w:ilvl="7" w:tentative="1">
      <w:start w:val="1"/>
      <w:numFmt w:val="lowerLetter"/>
      <w:lvlText w:val="%8."/>
      <w:lvlJc w:val="left"/>
      <w:pPr>
        <w:tabs>
          <w:tab w:val="num" w:pos="4244"/>
        </w:tabs>
        <w:ind w:left="4244" w:hanging="360"/>
      </w:pPr>
    </w:lvl>
    <w:lvl w:ilvl="8" w:tentative="1">
      <w:start w:val="1"/>
      <w:numFmt w:val="lowerRoman"/>
      <w:lvlText w:val="%9."/>
      <w:lvlJc w:val="right"/>
      <w:pPr>
        <w:tabs>
          <w:tab w:val="num" w:pos="4964"/>
        </w:tabs>
        <w:ind w:left="4964" w:hanging="180"/>
      </w:pPr>
    </w:lvl>
  </w:abstractNum>
  <w:abstractNum w:abstractNumId="2">
    <w:nsid w:val="03A172B5"/>
    <w:multiLevelType w:val="hybridMultilevel"/>
    <w:tmpl w:val="917CABE4"/>
    <w:lvl w:ilvl="0" w:tplc="D97286B4">
      <w:start w:val="1"/>
      <w:numFmt w:val="bullet"/>
      <w:lvlText w:val="•"/>
      <w:lvlJc w:val="left"/>
      <w:pPr>
        <w:tabs>
          <w:tab w:val="num" w:pos="720"/>
        </w:tabs>
        <w:ind w:left="720" w:hanging="360"/>
      </w:pPr>
      <w:rPr>
        <w:rFonts w:ascii="Arial" w:hAnsi="Arial" w:hint="default"/>
      </w:rPr>
    </w:lvl>
    <w:lvl w:ilvl="1" w:tplc="4F642170" w:tentative="1">
      <w:start w:val="1"/>
      <w:numFmt w:val="bullet"/>
      <w:lvlText w:val="•"/>
      <w:lvlJc w:val="left"/>
      <w:pPr>
        <w:tabs>
          <w:tab w:val="num" w:pos="1440"/>
        </w:tabs>
        <w:ind w:left="1440" w:hanging="360"/>
      </w:pPr>
      <w:rPr>
        <w:rFonts w:ascii="Arial" w:hAnsi="Arial" w:hint="default"/>
      </w:rPr>
    </w:lvl>
    <w:lvl w:ilvl="2" w:tplc="0D388B1E" w:tentative="1">
      <w:start w:val="1"/>
      <w:numFmt w:val="bullet"/>
      <w:lvlText w:val="•"/>
      <w:lvlJc w:val="left"/>
      <w:pPr>
        <w:tabs>
          <w:tab w:val="num" w:pos="2160"/>
        </w:tabs>
        <w:ind w:left="2160" w:hanging="360"/>
      </w:pPr>
      <w:rPr>
        <w:rFonts w:ascii="Arial" w:hAnsi="Arial" w:hint="default"/>
      </w:rPr>
    </w:lvl>
    <w:lvl w:ilvl="3" w:tplc="67021F86" w:tentative="1">
      <w:start w:val="1"/>
      <w:numFmt w:val="bullet"/>
      <w:lvlText w:val="•"/>
      <w:lvlJc w:val="left"/>
      <w:pPr>
        <w:tabs>
          <w:tab w:val="num" w:pos="2880"/>
        </w:tabs>
        <w:ind w:left="2880" w:hanging="360"/>
      </w:pPr>
      <w:rPr>
        <w:rFonts w:ascii="Arial" w:hAnsi="Arial" w:hint="default"/>
      </w:rPr>
    </w:lvl>
    <w:lvl w:ilvl="4" w:tplc="9EC4722C" w:tentative="1">
      <w:start w:val="1"/>
      <w:numFmt w:val="bullet"/>
      <w:lvlText w:val="•"/>
      <w:lvlJc w:val="left"/>
      <w:pPr>
        <w:tabs>
          <w:tab w:val="num" w:pos="3600"/>
        </w:tabs>
        <w:ind w:left="3600" w:hanging="360"/>
      </w:pPr>
      <w:rPr>
        <w:rFonts w:ascii="Arial" w:hAnsi="Arial" w:hint="default"/>
      </w:rPr>
    </w:lvl>
    <w:lvl w:ilvl="5" w:tplc="8E640416" w:tentative="1">
      <w:start w:val="1"/>
      <w:numFmt w:val="bullet"/>
      <w:lvlText w:val="•"/>
      <w:lvlJc w:val="left"/>
      <w:pPr>
        <w:tabs>
          <w:tab w:val="num" w:pos="4320"/>
        </w:tabs>
        <w:ind w:left="4320" w:hanging="360"/>
      </w:pPr>
      <w:rPr>
        <w:rFonts w:ascii="Arial" w:hAnsi="Arial" w:hint="default"/>
      </w:rPr>
    </w:lvl>
    <w:lvl w:ilvl="6" w:tplc="18A8689E" w:tentative="1">
      <w:start w:val="1"/>
      <w:numFmt w:val="bullet"/>
      <w:lvlText w:val="•"/>
      <w:lvlJc w:val="left"/>
      <w:pPr>
        <w:tabs>
          <w:tab w:val="num" w:pos="5040"/>
        </w:tabs>
        <w:ind w:left="5040" w:hanging="360"/>
      </w:pPr>
      <w:rPr>
        <w:rFonts w:ascii="Arial" w:hAnsi="Arial" w:hint="default"/>
      </w:rPr>
    </w:lvl>
    <w:lvl w:ilvl="7" w:tplc="FD506DEA" w:tentative="1">
      <w:start w:val="1"/>
      <w:numFmt w:val="bullet"/>
      <w:lvlText w:val="•"/>
      <w:lvlJc w:val="left"/>
      <w:pPr>
        <w:tabs>
          <w:tab w:val="num" w:pos="5760"/>
        </w:tabs>
        <w:ind w:left="5760" w:hanging="360"/>
      </w:pPr>
      <w:rPr>
        <w:rFonts w:ascii="Arial" w:hAnsi="Arial" w:hint="default"/>
      </w:rPr>
    </w:lvl>
    <w:lvl w:ilvl="8" w:tplc="3998101A" w:tentative="1">
      <w:start w:val="1"/>
      <w:numFmt w:val="bullet"/>
      <w:lvlText w:val="•"/>
      <w:lvlJc w:val="left"/>
      <w:pPr>
        <w:tabs>
          <w:tab w:val="num" w:pos="6480"/>
        </w:tabs>
        <w:ind w:left="6480" w:hanging="360"/>
      </w:pPr>
      <w:rPr>
        <w:rFonts w:ascii="Arial" w:hAnsi="Arial" w:hint="default"/>
      </w:rPr>
    </w:lvl>
  </w:abstractNum>
  <w:abstractNum w:abstractNumId="3">
    <w:nsid w:val="05605B05"/>
    <w:multiLevelType w:val="hybridMultilevel"/>
    <w:tmpl w:val="867A586C"/>
    <w:lvl w:ilvl="0" w:tplc="8CC85E50">
      <w:numFmt w:val="bullet"/>
      <w:lvlText w:val="-"/>
      <w:lvlJc w:val="left"/>
      <w:pPr>
        <w:ind w:left="465" w:hanging="360"/>
      </w:pPr>
      <w:rPr>
        <w:rFonts w:ascii="Calibri" w:eastAsia="Calibri" w:hAnsi="Calibri"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4">
    <w:nsid w:val="06976FDE"/>
    <w:multiLevelType w:val="hybridMultilevel"/>
    <w:tmpl w:val="2CC4B50C"/>
    <w:lvl w:ilvl="0" w:tplc="041A000F">
      <w:start w:val="2"/>
      <w:numFmt w:val="decimal"/>
      <w:lvlText w:val="%1."/>
      <w:lvlJc w:val="left"/>
      <w:pPr>
        <w:tabs>
          <w:tab w:val="num" w:pos="720"/>
        </w:tabs>
        <w:ind w:left="720" w:hanging="360"/>
      </w:pPr>
      <w:rPr>
        <w:rFonts w:hint="default"/>
      </w:rPr>
    </w:lvl>
    <w:lvl w:ilvl="1" w:tplc="FE606D94">
      <w:start w:val="1"/>
      <w:numFmt w:val="decimal"/>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08711209"/>
    <w:multiLevelType w:val="hybridMultilevel"/>
    <w:tmpl w:val="D946D54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0CEE4039"/>
    <w:multiLevelType w:val="multilevel"/>
    <w:tmpl w:val="F8CC4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450792"/>
    <w:multiLevelType w:val="multilevel"/>
    <w:tmpl w:val="9E8CE564"/>
    <w:lvl w:ilvl="0">
      <w:numFmt w:val="bullet"/>
      <w:lvlText w:val="-"/>
      <w:lvlJc w:val="left"/>
      <w:pPr>
        <w:tabs>
          <w:tab w:val="num" w:pos="720"/>
        </w:tabs>
        <w:ind w:left="720" w:hanging="360"/>
      </w:pPr>
      <w:rPr>
        <w:rFonts w:ascii="Times New Roman" w:eastAsia="Times New Roman" w:hAnsi="Times New Roman" w:cs="Times New Roman" w:hint="default"/>
        <w:b/>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3"/>
      <w:numFmt w:val="upp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0F4F6E51"/>
    <w:multiLevelType w:val="multilevel"/>
    <w:tmpl w:val="C67C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5A5EF7"/>
    <w:multiLevelType w:val="hybridMultilevel"/>
    <w:tmpl w:val="D5E43C30"/>
    <w:lvl w:ilvl="0" w:tplc="428C6EEC">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nsid w:val="11620460"/>
    <w:multiLevelType w:val="hybridMultilevel"/>
    <w:tmpl w:val="CAEC68A2"/>
    <w:lvl w:ilvl="0" w:tplc="388EFFB8">
      <w:start w:val="1"/>
      <w:numFmt w:val="decimal"/>
      <w:lvlText w:val="%1."/>
      <w:lvlJc w:val="left"/>
      <w:pPr>
        <w:tabs>
          <w:tab w:val="num" w:pos="1095"/>
        </w:tabs>
        <w:ind w:left="1095" w:hanging="360"/>
      </w:pPr>
      <w:rPr>
        <w:rFonts w:hint="default"/>
      </w:rPr>
    </w:lvl>
    <w:lvl w:ilvl="1" w:tplc="041A0019" w:tentative="1">
      <w:start w:val="1"/>
      <w:numFmt w:val="lowerLetter"/>
      <w:lvlText w:val="%2."/>
      <w:lvlJc w:val="left"/>
      <w:pPr>
        <w:tabs>
          <w:tab w:val="num" w:pos="1815"/>
        </w:tabs>
        <w:ind w:left="1815" w:hanging="360"/>
      </w:pPr>
    </w:lvl>
    <w:lvl w:ilvl="2" w:tplc="041A001B" w:tentative="1">
      <w:start w:val="1"/>
      <w:numFmt w:val="lowerRoman"/>
      <w:lvlText w:val="%3."/>
      <w:lvlJc w:val="right"/>
      <w:pPr>
        <w:tabs>
          <w:tab w:val="num" w:pos="2535"/>
        </w:tabs>
        <w:ind w:left="2535" w:hanging="180"/>
      </w:pPr>
    </w:lvl>
    <w:lvl w:ilvl="3" w:tplc="041A000F" w:tentative="1">
      <w:start w:val="1"/>
      <w:numFmt w:val="decimal"/>
      <w:lvlText w:val="%4."/>
      <w:lvlJc w:val="left"/>
      <w:pPr>
        <w:tabs>
          <w:tab w:val="num" w:pos="3255"/>
        </w:tabs>
        <w:ind w:left="3255" w:hanging="360"/>
      </w:pPr>
    </w:lvl>
    <w:lvl w:ilvl="4" w:tplc="041A0019" w:tentative="1">
      <w:start w:val="1"/>
      <w:numFmt w:val="lowerLetter"/>
      <w:lvlText w:val="%5."/>
      <w:lvlJc w:val="left"/>
      <w:pPr>
        <w:tabs>
          <w:tab w:val="num" w:pos="3975"/>
        </w:tabs>
        <w:ind w:left="3975" w:hanging="360"/>
      </w:pPr>
    </w:lvl>
    <w:lvl w:ilvl="5" w:tplc="041A001B" w:tentative="1">
      <w:start w:val="1"/>
      <w:numFmt w:val="lowerRoman"/>
      <w:lvlText w:val="%6."/>
      <w:lvlJc w:val="right"/>
      <w:pPr>
        <w:tabs>
          <w:tab w:val="num" w:pos="4695"/>
        </w:tabs>
        <w:ind w:left="4695" w:hanging="180"/>
      </w:pPr>
    </w:lvl>
    <w:lvl w:ilvl="6" w:tplc="041A000F" w:tentative="1">
      <w:start w:val="1"/>
      <w:numFmt w:val="decimal"/>
      <w:lvlText w:val="%7."/>
      <w:lvlJc w:val="left"/>
      <w:pPr>
        <w:tabs>
          <w:tab w:val="num" w:pos="5415"/>
        </w:tabs>
        <w:ind w:left="5415" w:hanging="360"/>
      </w:pPr>
    </w:lvl>
    <w:lvl w:ilvl="7" w:tplc="041A0019" w:tentative="1">
      <w:start w:val="1"/>
      <w:numFmt w:val="lowerLetter"/>
      <w:lvlText w:val="%8."/>
      <w:lvlJc w:val="left"/>
      <w:pPr>
        <w:tabs>
          <w:tab w:val="num" w:pos="6135"/>
        </w:tabs>
        <w:ind w:left="6135" w:hanging="360"/>
      </w:pPr>
    </w:lvl>
    <w:lvl w:ilvl="8" w:tplc="041A001B" w:tentative="1">
      <w:start w:val="1"/>
      <w:numFmt w:val="lowerRoman"/>
      <w:lvlText w:val="%9."/>
      <w:lvlJc w:val="right"/>
      <w:pPr>
        <w:tabs>
          <w:tab w:val="num" w:pos="6855"/>
        </w:tabs>
        <w:ind w:left="6855" w:hanging="180"/>
      </w:pPr>
    </w:lvl>
  </w:abstractNum>
  <w:abstractNum w:abstractNumId="11">
    <w:nsid w:val="11C03781"/>
    <w:multiLevelType w:val="hybridMultilevel"/>
    <w:tmpl w:val="7CFE9E2E"/>
    <w:lvl w:ilvl="0" w:tplc="58CABC38">
      <w:start w:val="1"/>
      <w:numFmt w:val="decimal"/>
      <w:lvlText w:val="%1."/>
      <w:lvlJc w:val="righ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nsid w:val="1235260E"/>
    <w:multiLevelType w:val="hybridMultilevel"/>
    <w:tmpl w:val="F99EE688"/>
    <w:lvl w:ilvl="0" w:tplc="4F32A718">
      <w:start w:val="31"/>
      <w:numFmt w:val="decimal"/>
      <w:lvlText w:val="%1."/>
      <w:lvlJc w:val="left"/>
      <w:pPr>
        <w:ind w:left="600" w:hanging="360"/>
      </w:pPr>
      <w:rPr>
        <w:rFonts w:hint="default"/>
      </w:rPr>
    </w:lvl>
    <w:lvl w:ilvl="1" w:tplc="041A0019" w:tentative="1">
      <w:start w:val="1"/>
      <w:numFmt w:val="lowerLetter"/>
      <w:lvlText w:val="%2."/>
      <w:lvlJc w:val="left"/>
      <w:pPr>
        <w:ind w:left="1320" w:hanging="360"/>
      </w:pPr>
    </w:lvl>
    <w:lvl w:ilvl="2" w:tplc="041A001B" w:tentative="1">
      <w:start w:val="1"/>
      <w:numFmt w:val="lowerRoman"/>
      <w:lvlText w:val="%3."/>
      <w:lvlJc w:val="right"/>
      <w:pPr>
        <w:ind w:left="2040" w:hanging="180"/>
      </w:pPr>
    </w:lvl>
    <w:lvl w:ilvl="3" w:tplc="041A000F" w:tentative="1">
      <w:start w:val="1"/>
      <w:numFmt w:val="decimal"/>
      <w:lvlText w:val="%4."/>
      <w:lvlJc w:val="left"/>
      <w:pPr>
        <w:ind w:left="2760" w:hanging="360"/>
      </w:pPr>
    </w:lvl>
    <w:lvl w:ilvl="4" w:tplc="041A0019" w:tentative="1">
      <w:start w:val="1"/>
      <w:numFmt w:val="lowerLetter"/>
      <w:lvlText w:val="%5."/>
      <w:lvlJc w:val="left"/>
      <w:pPr>
        <w:ind w:left="3480" w:hanging="360"/>
      </w:pPr>
    </w:lvl>
    <w:lvl w:ilvl="5" w:tplc="041A001B" w:tentative="1">
      <w:start w:val="1"/>
      <w:numFmt w:val="lowerRoman"/>
      <w:lvlText w:val="%6."/>
      <w:lvlJc w:val="right"/>
      <w:pPr>
        <w:ind w:left="4200" w:hanging="180"/>
      </w:pPr>
    </w:lvl>
    <w:lvl w:ilvl="6" w:tplc="041A000F" w:tentative="1">
      <w:start w:val="1"/>
      <w:numFmt w:val="decimal"/>
      <w:lvlText w:val="%7."/>
      <w:lvlJc w:val="left"/>
      <w:pPr>
        <w:ind w:left="4920" w:hanging="360"/>
      </w:pPr>
    </w:lvl>
    <w:lvl w:ilvl="7" w:tplc="041A0019" w:tentative="1">
      <w:start w:val="1"/>
      <w:numFmt w:val="lowerLetter"/>
      <w:lvlText w:val="%8."/>
      <w:lvlJc w:val="left"/>
      <w:pPr>
        <w:ind w:left="5640" w:hanging="360"/>
      </w:pPr>
    </w:lvl>
    <w:lvl w:ilvl="8" w:tplc="041A001B" w:tentative="1">
      <w:start w:val="1"/>
      <w:numFmt w:val="lowerRoman"/>
      <w:lvlText w:val="%9."/>
      <w:lvlJc w:val="right"/>
      <w:pPr>
        <w:ind w:left="6360" w:hanging="180"/>
      </w:pPr>
    </w:lvl>
  </w:abstractNum>
  <w:abstractNum w:abstractNumId="13">
    <w:nsid w:val="1FF352FA"/>
    <w:multiLevelType w:val="singleLevel"/>
    <w:tmpl w:val="F788D7F4"/>
    <w:lvl w:ilvl="0">
      <w:start w:val="1"/>
      <w:numFmt w:val="bullet"/>
      <w:lvlText w:val="-"/>
      <w:lvlJc w:val="left"/>
      <w:pPr>
        <w:tabs>
          <w:tab w:val="num" w:pos="720"/>
        </w:tabs>
        <w:ind w:left="720" w:hanging="360"/>
      </w:pPr>
      <w:rPr>
        <w:rFonts w:hint="default"/>
      </w:rPr>
    </w:lvl>
  </w:abstractNum>
  <w:abstractNum w:abstractNumId="14">
    <w:nsid w:val="21A85193"/>
    <w:multiLevelType w:val="hybridMultilevel"/>
    <w:tmpl w:val="5D3C2ECC"/>
    <w:lvl w:ilvl="0" w:tplc="041A000F">
      <w:start w:val="3"/>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nsid w:val="234A06BE"/>
    <w:multiLevelType w:val="hybridMultilevel"/>
    <w:tmpl w:val="A10820E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69A0ACF"/>
    <w:multiLevelType w:val="hybridMultilevel"/>
    <w:tmpl w:val="E47CE88C"/>
    <w:lvl w:ilvl="0" w:tplc="1E10D06C">
      <w:start w:val="1"/>
      <w:numFmt w:val="decimal"/>
      <w:lvlText w:val="%1."/>
      <w:lvlJc w:val="righ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nsid w:val="2A745F22"/>
    <w:multiLevelType w:val="hybridMultilevel"/>
    <w:tmpl w:val="49A01080"/>
    <w:lvl w:ilvl="0" w:tplc="1E10D06C">
      <w:start w:val="1"/>
      <w:numFmt w:val="decimal"/>
      <w:lvlText w:val="%1."/>
      <w:lvlJc w:val="righ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nsid w:val="2A97218D"/>
    <w:multiLevelType w:val="singleLevel"/>
    <w:tmpl w:val="D14CCBAE"/>
    <w:lvl w:ilvl="0">
      <w:start w:val="4"/>
      <w:numFmt w:val="bullet"/>
      <w:lvlText w:val="-"/>
      <w:lvlJc w:val="left"/>
      <w:pPr>
        <w:tabs>
          <w:tab w:val="num" w:pos="360"/>
        </w:tabs>
        <w:ind w:left="360" w:hanging="360"/>
      </w:pPr>
      <w:rPr>
        <w:rFonts w:hint="default"/>
      </w:rPr>
    </w:lvl>
  </w:abstractNum>
  <w:abstractNum w:abstractNumId="19">
    <w:nsid w:val="30415934"/>
    <w:multiLevelType w:val="hybridMultilevel"/>
    <w:tmpl w:val="C016BB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3B1F5CD2"/>
    <w:multiLevelType w:val="hybridMultilevel"/>
    <w:tmpl w:val="7158B2C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nsid w:val="3C165CA9"/>
    <w:multiLevelType w:val="multilevel"/>
    <w:tmpl w:val="299C973E"/>
    <w:lvl w:ilvl="0">
      <w:start w:val="4"/>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CF96DBB"/>
    <w:multiLevelType w:val="multilevel"/>
    <w:tmpl w:val="BB4A8FCA"/>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DF51A1D"/>
    <w:multiLevelType w:val="hybridMultilevel"/>
    <w:tmpl w:val="5F42D600"/>
    <w:lvl w:ilvl="0" w:tplc="01E2934A">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nsid w:val="40AF2860"/>
    <w:multiLevelType w:val="hybridMultilevel"/>
    <w:tmpl w:val="78DAB25A"/>
    <w:lvl w:ilvl="0" w:tplc="FB6AA2BC">
      <w:start w:val="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nsid w:val="42903D9F"/>
    <w:multiLevelType w:val="hybridMultilevel"/>
    <w:tmpl w:val="69D8F9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43DE67F7"/>
    <w:multiLevelType w:val="hybridMultilevel"/>
    <w:tmpl w:val="E47CE88C"/>
    <w:lvl w:ilvl="0" w:tplc="1E10D06C">
      <w:start w:val="1"/>
      <w:numFmt w:val="decimal"/>
      <w:lvlText w:val="%1."/>
      <w:lvlJc w:val="righ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nsid w:val="4F5E1914"/>
    <w:multiLevelType w:val="hybridMultilevel"/>
    <w:tmpl w:val="DB341D30"/>
    <w:lvl w:ilvl="0" w:tplc="041A000F">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8">
    <w:nsid w:val="56FF4D85"/>
    <w:multiLevelType w:val="multilevel"/>
    <w:tmpl w:val="39F84F88"/>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7CD2DC8"/>
    <w:multiLevelType w:val="multilevel"/>
    <w:tmpl w:val="B0462200"/>
    <w:lvl w:ilvl="0">
      <w:start w:val="1"/>
      <w:numFmt w:val="upperLett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0">
    <w:nsid w:val="57D70AEE"/>
    <w:multiLevelType w:val="hybridMultilevel"/>
    <w:tmpl w:val="D8C6A3D4"/>
    <w:lvl w:ilvl="0" w:tplc="1E10D06C">
      <w:start w:val="1"/>
      <w:numFmt w:val="decimal"/>
      <w:lvlText w:val="%1."/>
      <w:lvlJc w:val="right"/>
      <w:pPr>
        <w:tabs>
          <w:tab w:val="num" w:pos="720"/>
        </w:tabs>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5F144C98"/>
    <w:multiLevelType w:val="hybridMultilevel"/>
    <w:tmpl w:val="CA7698E0"/>
    <w:lvl w:ilvl="0" w:tplc="B0682DD0">
      <w:start w:val="34"/>
      <w:numFmt w:val="decimal"/>
      <w:lvlText w:val="%1."/>
      <w:lvlJc w:val="left"/>
      <w:pPr>
        <w:tabs>
          <w:tab w:val="num" w:pos="660"/>
        </w:tabs>
        <w:ind w:left="660" w:hanging="420"/>
      </w:pPr>
      <w:rPr>
        <w:rFonts w:hint="default"/>
        <w:color w:val="auto"/>
      </w:rPr>
    </w:lvl>
    <w:lvl w:ilvl="1" w:tplc="041A0019" w:tentative="1">
      <w:start w:val="1"/>
      <w:numFmt w:val="lowerLetter"/>
      <w:lvlText w:val="%2."/>
      <w:lvlJc w:val="left"/>
      <w:pPr>
        <w:tabs>
          <w:tab w:val="num" w:pos="1320"/>
        </w:tabs>
        <w:ind w:left="1320" w:hanging="360"/>
      </w:pPr>
    </w:lvl>
    <w:lvl w:ilvl="2" w:tplc="041A001B" w:tentative="1">
      <w:start w:val="1"/>
      <w:numFmt w:val="lowerRoman"/>
      <w:lvlText w:val="%3."/>
      <w:lvlJc w:val="right"/>
      <w:pPr>
        <w:tabs>
          <w:tab w:val="num" w:pos="2040"/>
        </w:tabs>
        <w:ind w:left="2040" w:hanging="180"/>
      </w:pPr>
    </w:lvl>
    <w:lvl w:ilvl="3" w:tplc="041A000F" w:tentative="1">
      <w:start w:val="1"/>
      <w:numFmt w:val="decimal"/>
      <w:lvlText w:val="%4."/>
      <w:lvlJc w:val="left"/>
      <w:pPr>
        <w:tabs>
          <w:tab w:val="num" w:pos="2760"/>
        </w:tabs>
        <w:ind w:left="2760" w:hanging="360"/>
      </w:pPr>
    </w:lvl>
    <w:lvl w:ilvl="4" w:tplc="041A0019" w:tentative="1">
      <w:start w:val="1"/>
      <w:numFmt w:val="lowerLetter"/>
      <w:lvlText w:val="%5."/>
      <w:lvlJc w:val="left"/>
      <w:pPr>
        <w:tabs>
          <w:tab w:val="num" w:pos="3480"/>
        </w:tabs>
        <w:ind w:left="3480" w:hanging="360"/>
      </w:pPr>
    </w:lvl>
    <w:lvl w:ilvl="5" w:tplc="041A001B" w:tentative="1">
      <w:start w:val="1"/>
      <w:numFmt w:val="lowerRoman"/>
      <w:lvlText w:val="%6."/>
      <w:lvlJc w:val="right"/>
      <w:pPr>
        <w:tabs>
          <w:tab w:val="num" w:pos="4200"/>
        </w:tabs>
        <w:ind w:left="4200" w:hanging="180"/>
      </w:pPr>
    </w:lvl>
    <w:lvl w:ilvl="6" w:tplc="041A000F" w:tentative="1">
      <w:start w:val="1"/>
      <w:numFmt w:val="decimal"/>
      <w:lvlText w:val="%7."/>
      <w:lvlJc w:val="left"/>
      <w:pPr>
        <w:tabs>
          <w:tab w:val="num" w:pos="4920"/>
        </w:tabs>
        <w:ind w:left="4920" w:hanging="360"/>
      </w:pPr>
    </w:lvl>
    <w:lvl w:ilvl="7" w:tplc="041A0019" w:tentative="1">
      <w:start w:val="1"/>
      <w:numFmt w:val="lowerLetter"/>
      <w:lvlText w:val="%8."/>
      <w:lvlJc w:val="left"/>
      <w:pPr>
        <w:tabs>
          <w:tab w:val="num" w:pos="5640"/>
        </w:tabs>
        <w:ind w:left="5640" w:hanging="360"/>
      </w:pPr>
    </w:lvl>
    <w:lvl w:ilvl="8" w:tplc="041A001B" w:tentative="1">
      <w:start w:val="1"/>
      <w:numFmt w:val="lowerRoman"/>
      <w:lvlText w:val="%9."/>
      <w:lvlJc w:val="right"/>
      <w:pPr>
        <w:tabs>
          <w:tab w:val="num" w:pos="6360"/>
        </w:tabs>
        <w:ind w:left="6360" w:hanging="180"/>
      </w:pPr>
    </w:lvl>
  </w:abstractNum>
  <w:abstractNum w:abstractNumId="32">
    <w:nsid w:val="605B470C"/>
    <w:multiLevelType w:val="hybridMultilevel"/>
    <w:tmpl w:val="E7FAE1B2"/>
    <w:lvl w:ilvl="0" w:tplc="CCE27766">
      <w:start w:val="1"/>
      <w:numFmt w:val="decimal"/>
      <w:lvlText w:val="%1."/>
      <w:lvlJc w:val="left"/>
      <w:pPr>
        <w:ind w:left="495" w:hanging="360"/>
      </w:pPr>
      <w:rPr>
        <w:rFonts w:hint="default"/>
      </w:rPr>
    </w:lvl>
    <w:lvl w:ilvl="1" w:tplc="041A0019" w:tentative="1">
      <w:start w:val="1"/>
      <w:numFmt w:val="lowerLetter"/>
      <w:lvlText w:val="%2."/>
      <w:lvlJc w:val="left"/>
      <w:pPr>
        <w:ind w:left="1215" w:hanging="360"/>
      </w:pPr>
    </w:lvl>
    <w:lvl w:ilvl="2" w:tplc="041A001B" w:tentative="1">
      <w:start w:val="1"/>
      <w:numFmt w:val="lowerRoman"/>
      <w:lvlText w:val="%3."/>
      <w:lvlJc w:val="right"/>
      <w:pPr>
        <w:ind w:left="1935" w:hanging="180"/>
      </w:pPr>
    </w:lvl>
    <w:lvl w:ilvl="3" w:tplc="041A000F" w:tentative="1">
      <w:start w:val="1"/>
      <w:numFmt w:val="decimal"/>
      <w:lvlText w:val="%4."/>
      <w:lvlJc w:val="left"/>
      <w:pPr>
        <w:ind w:left="2655" w:hanging="360"/>
      </w:pPr>
    </w:lvl>
    <w:lvl w:ilvl="4" w:tplc="041A0019" w:tentative="1">
      <w:start w:val="1"/>
      <w:numFmt w:val="lowerLetter"/>
      <w:lvlText w:val="%5."/>
      <w:lvlJc w:val="left"/>
      <w:pPr>
        <w:ind w:left="3375" w:hanging="360"/>
      </w:pPr>
    </w:lvl>
    <w:lvl w:ilvl="5" w:tplc="041A001B" w:tentative="1">
      <w:start w:val="1"/>
      <w:numFmt w:val="lowerRoman"/>
      <w:lvlText w:val="%6."/>
      <w:lvlJc w:val="right"/>
      <w:pPr>
        <w:ind w:left="4095" w:hanging="180"/>
      </w:pPr>
    </w:lvl>
    <w:lvl w:ilvl="6" w:tplc="041A000F" w:tentative="1">
      <w:start w:val="1"/>
      <w:numFmt w:val="decimal"/>
      <w:lvlText w:val="%7."/>
      <w:lvlJc w:val="left"/>
      <w:pPr>
        <w:ind w:left="4815" w:hanging="360"/>
      </w:pPr>
    </w:lvl>
    <w:lvl w:ilvl="7" w:tplc="041A0019" w:tentative="1">
      <w:start w:val="1"/>
      <w:numFmt w:val="lowerLetter"/>
      <w:lvlText w:val="%8."/>
      <w:lvlJc w:val="left"/>
      <w:pPr>
        <w:ind w:left="5535" w:hanging="360"/>
      </w:pPr>
    </w:lvl>
    <w:lvl w:ilvl="8" w:tplc="041A001B" w:tentative="1">
      <w:start w:val="1"/>
      <w:numFmt w:val="lowerRoman"/>
      <w:lvlText w:val="%9."/>
      <w:lvlJc w:val="right"/>
      <w:pPr>
        <w:ind w:left="6255" w:hanging="180"/>
      </w:pPr>
    </w:lvl>
  </w:abstractNum>
  <w:abstractNum w:abstractNumId="33">
    <w:nsid w:val="65DE451B"/>
    <w:multiLevelType w:val="multilevel"/>
    <w:tmpl w:val="9AF8C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7A14CA6"/>
    <w:multiLevelType w:val="hybridMultilevel"/>
    <w:tmpl w:val="FC90DFB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5">
    <w:nsid w:val="68816F29"/>
    <w:multiLevelType w:val="hybridMultilevel"/>
    <w:tmpl w:val="3F20F8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DE2382D"/>
    <w:multiLevelType w:val="hybridMultilevel"/>
    <w:tmpl w:val="4EB853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71157937"/>
    <w:multiLevelType w:val="hybridMultilevel"/>
    <w:tmpl w:val="FC90EDE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8">
    <w:nsid w:val="72AA292C"/>
    <w:multiLevelType w:val="singleLevel"/>
    <w:tmpl w:val="F788D7F4"/>
    <w:lvl w:ilvl="0">
      <w:start w:val="1"/>
      <w:numFmt w:val="bullet"/>
      <w:lvlText w:val="-"/>
      <w:lvlJc w:val="left"/>
      <w:pPr>
        <w:tabs>
          <w:tab w:val="num" w:pos="720"/>
        </w:tabs>
        <w:ind w:left="720" w:hanging="360"/>
      </w:pPr>
      <w:rPr>
        <w:rFonts w:hint="default"/>
      </w:rPr>
    </w:lvl>
  </w:abstractNum>
  <w:abstractNum w:abstractNumId="39">
    <w:nsid w:val="754D6525"/>
    <w:multiLevelType w:val="hybridMultilevel"/>
    <w:tmpl w:val="C234E4A8"/>
    <w:lvl w:ilvl="0" w:tplc="58CABC38">
      <w:start w:val="1"/>
      <w:numFmt w:val="decimal"/>
      <w:lvlText w:val="%1."/>
      <w:lvlJc w:val="righ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0">
    <w:nsid w:val="75F04E6A"/>
    <w:multiLevelType w:val="hybridMultilevel"/>
    <w:tmpl w:val="E47CE88C"/>
    <w:lvl w:ilvl="0" w:tplc="1E10D06C">
      <w:start w:val="1"/>
      <w:numFmt w:val="decimal"/>
      <w:lvlText w:val="%1."/>
      <w:lvlJc w:val="righ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1">
    <w:nsid w:val="7A770017"/>
    <w:multiLevelType w:val="hybridMultilevel"/>
    <w:tmpl w:val="575017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7AAB3797"/>
    <w:multiLevelType w:val="hybridMultilevel"/>
    <w:tmpl w:val="682AA856"/>
    <w:lvl w:ilvl="0" w:tplc="64D6DCE2">
      <w:numFmt w:val="bullet"/>
      <w:lvlText w:val="-"/>
      <w:lvlJc w:val="left"/>
      <w:pPr>
        <w:tabs>
          <w:tab w:val="num" w:pos="900"/>
        </w:tabs>
        <w:ind w:left="900" w:hanging="54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3">
    <w:nsid w:val="7EDF0330"/>
    <w:multiLevelType w:val="hybridMultilevel"/>
    <w:tmpl w:val="6598171C"/>
    <w:lvl w:ilvl="0" w:tplc="E6BEA32C">
      <w:start w:val="1"/>
      <w:numFmt w:val="bullet"/>
      <w:lvlText w:val="-"/>
      <w:lvlJc w:val="left"/>
      <w:pPr>
        <w:tabs>
          <w:tab w:val="num" w:pos="870"/>
        </w:tabs>
        <w:ind w:left="870" w:hanging="51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7"/>
  </w:num>
  <w:num w:numId="3">
    <w:abstractNumId w:val="15"/>
  </w:num>
  <w:num w:numId="4">
    <w:abstractNumId w:val="4"/>
  </w:num>
  <w:num w:numId="5">
    <w:abstractNumId w:val="14"/>
  </w:num>
  <w:num w:numId="6">
    <w:abstractNumId w:val="5"/>
  </w:num>
  <w:num w:numId="7">
    <w:abstractNumId w:val="28"/>
  </w:num>
  <w:num w:numId="8">
    <w:abstractNumId w:val="22"/>
  </w:num>
  <w:num w:numId="9">
    <w:abstractNumId w:val="3"/>
  </w:num>
  <w:num w:numId="10">
    <w:abstractNumId w:val="29"/>
  </w:num>
  <w:num w:numId="11">
    <w:abstractNumId w:val="13"/>
  </w:num>
  <w:num w:numId="12">
    <w:abstractNumId w:val="38"/>
  </w:num>
  <w:num w:numId="13">
    <w:abstractNumId w:val="7"/>
  </w:num>
  <w:num w:numId="14">
    <w:abstractNumId w:val="23"/>
  </w:num>
  <w:num w:numId="15">
    <w:abstractNumId w:val="39"/>
  </w:num>
  <w:num w:numId="16">
    <w:abstractNumId w:val="26"/>
  </w:num>
  <w:num w:numId="17">
    <w:abstractNumId w:val="21"/>
  </w:num>
  <w:num w:numId="18">
    <w:abstractNumId w:val="18"/>
  </w:num>
  <w:num w:numId="19">
    <w:abstractNumId w:val="27"/>
  </w:num>
  <w:num w:numId="20">
    <w:abstractNumId w:val="1"/>
  </w:num>
  <w:num w:numId="21">
    <w:abstractNumId w:val="24"/>
  </w:num>
  <w:num w:numId="22">
    <w:abstractNumId w:val="34"/>
  </w:num>
  <w:num w:numId="23">
    <w:abstractNumId w:val="43"/>
  </w:num>
  <w:num w:numId="24">
    <w:abstractNumId w:val="42"/>
  </w:num>
  <w:num w:numId="25">
    <w:abstractNumId w:val="20"/>
  </w:num>
  <w:num w:numId="26">
    <w:abstractNumId w:val="9"/>
  </w:num>
  <w:num w:numId="27">
    <w:abstractNumId w:val="0"/>
  </w:num>
  <w:num w:numId="28">
    <w:abstractNumId w:val="32"/>
  </w:num>
  <w:num w:numId="29">
    <w:abstractNumId w:val="11"/>
  </w:num>
  <w:num w:numId="30">
    <w:abstractNumId w:val="17"/>
  </w:num>
  <w:num w:numId="31">
    <w:abstractNumId w:val="10"/>
  </w:num>
  <w:num w:numId="32">
    <w:abstractNumId w:val="25"/>
  </w:num>
  <w:num w:numId="33">
    <w:abstractNumId w:val="35"/>
  </w:num>
  <w:num w:numId="34">
    <w:abstractNumId w:val="33"/>
  </w:num>
  <w:num w:numId="35">
    <w:abstractNumId w:val="31"/>
  </w:num>
  <w:num w:numId="36">
    <w:abstractNumId w:val="6"/>
  </w:num>
  <w:num w:numId="37">
    <w:abstractNumId w:val="8"/>
  </w:num>
  <w:num w:numId="38">
    <w:abstractNumId w:val="16"/>
  </w:num>
  <w:num w:numId="39">
    <w:abstractNumId w:val="40"/>
  </w:num>
  <w:num w:numId="40">
    <w:abstractNumId w:val="30"/>
  </w:num>
  <w:num w:numId="41">
    <w:abstractNumId w:val="12"/>
  </w:num>
  <w:num w:numId="42">
    <w:abstractNumId w:val="36"/>
  </w:num>
  <w:num w:numId="43">
    <w:abstractNumId w:val="41"/>
  </w:num>
  <w:num w:numId="4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characterSpacingControl w:val="doNotCompress"/>
  <w:footnotePr>
    <w:footnote w:id="-1"/>
    <w:footnote w:id="0"/>
  </w:footnotePr>
  <w:endnotePr>
    <w:numFmt w:val="decimal"/>
    <w:endnote w:id="-1"/>
    <w:endnote w:id="0"/>
  </w:endnotePr>
  <w:compat/>
  <w:rsids>
    <w:rsidRoot w:val="00C14F19"/>
    <w:rsid w:val="00000975"/>
    <w:rsid w:val="00003E8F"/>
    <w:rsid w:val="00011E35"/>
    <w:rsid w:val="000129D1"/>
    <w:rsid w:val="000235B9"/>
    <w:rsid w:val="00024C80"/>
    <w:rsid w:val="0002660C"/>
    <w:rsid w:val="00041C8B"/>
    <w:rsid w:val="00045A93"/>
    <w:rsid w:val="00050AB6"/>
    <w:rsid w:val="00055976"/>
    <w:rsid w:val="00071CBD"/>
    <w:rsid w:val="00075CAA"/>
    <w:rsid w:val="00081449"/>
    <w:rsid w:val="000838B5"/>
    <w:rsid w:val="00083B81"/>
    <w:rsid w:val="000928B9"/>
    <w:rsid w:val="00093557"/>
    <w:rsid w:val="000942C0"/>
    <w:rsid w:val="00094AC5"/>
    <w:rsid w:val="000971B1"/>
    <w:rsid w:val="000A598A"/>
    <w:rsid w:val="000B07E0"/>
    <w:rsid w:val="000C33B4"/>
    <w:rsid w:val="000D518C"/>
    <w:rsid w:val="000E6A66"/>
    <w:rsid w:val="000E7D4D"/>
    <w:rsid w:val="00101EA5"/>
    <w:rsid w:val="001026BF"/>
    <w:rsid w:val="001052B7"/>
    <w:rsid w:val="00120089"/>
    <w:rsid w:val="001217DD"/>
    <w:rsid w:val="00122B56"/>
    <w:rsid w:val="00133803"/>
    <w:rsid w:val="001344B2"/>
    <w:rsid w:val="00134AD8"/>
    <w:rsid w:val="001435F8"/>
    <w:rsid w:val="0014381B"/>
    <w:rsid w:val="001469A3"/>
    <w:rsid w:val="001609A7"/>
    <w:rsid w:val="0016595F"/>
    <w:rsid w:val="00170FD4"/>
    <w:rsid w:val="00173483"/>
    <w:rsid w:val="001757BD"/>
    <w:rsid w:val="001A0945"/>
    <w:rsid w:val="001A6A38"/>
    <w:rsid w:val="001A7601"/>
    <w:rsid w:val="001B400B"/>
    <w:rsid w:val="001B4DF1"/>
    <w:rsid w:val="001B71BA"/>
    <w:rsid w:val="001C422F"/>
    <w:rsid w:val="001E4621"/>
    <w:rsid w:val="001F35E3"/>
    <w:rsid w:val="001F5AD7"/>
    <w:rsid w:val="001F67C7"/>
    <w:rsid w:val="00204E21"/>
    <w:rsid w:val="00213577"/>
    <w:rsid w:val="00216392"/>
    <w:rsid w:val="002258EB"/>
    <w:rsid w:val="00233915"/>
    <w:rsid w:val="00236E55"/>
    <w:rsid w:val="002379DB"/>
    <w:rsid w:val="00241545"/>
    <w:rsid w:val="00241F69"/>
    <w:rsid w:val="00251B4A"/>
    <w:rsid w:val="00256EA6"/>
    <w:rsid w:val="002631D3"/>
    <w:rsid w:val="0026600C"/>
    <w:rsid w:val="002738C0"/>
    <w:rsid w:val="002779BC"/>
    <w:rsid w:val="002806AA"/>
    <w:rsid w:val="00280A6B"/>
    <w:rsid w:val="002916CB"/>
    <w:rsid w:val="00291CE1"/>
    <w:rsid w:val="00297187"/>
    <w:rsid w:val="002B0DB1"/>
    <w:rsid w:val="002B4B3F"/>
    <w:rsid w:val="002B666E"/>
    <w:rsid w:val="002C71BC"/>
    <w:rsid w:val="002D1206"/>
    <w:rsid w:val="002D3322"/>
    <w:rsid w:val="002E1519"/>
    <w:rsid w:val="002E349D"/>
    <w:rsid w:val="002E49BA"/>
    <w:rsid w:val="002F2099"/>
    <w:rsid w:val="002F2EEF"/>
    <w:rsid w:val="002F49EC"/>
    <w:rsid w:val="002F5103"/>
    <w:rsid w:val="002F715D"/>
    <w:rsid w:val="00311EF9"/>
    <w:rsid w:val="00313027"/>
    <w:rsid w:val="003206BF"/>
    <w:rsid w:val="003212E5"/>
    <w:rsid w:val="00334674"/>
    <w:rsid w:val="0033480B"/>
    <w:rsid w:val="00335B84"/>
    <w:rsid w:val="00337C3F"/>
    <w:rsid w:val="003744E0"/>
    <w:rsid w:val="0038276B"/>
    <w:rsid w:val="00387487"/>
    <w:rsid w:val="0039128C"/>
    <w:rsid w:val="00397AB6"/>
    <w:rsid w:val="003A54C2"/>
    <w:rsid w:val="003A6E35"/>
    <w:rsid w:val="003B2334"/>
    <w:rsid w:val="003E4C1B"/>
    <w:rsid w:val="003F07D2"/>
    <w:rsid w:val="003F27CD"/>
    <w:rsid w:val="003F79E2"/>
    <w:rsid w:val="0040242D"/>
    <w:rsid w:val="00415E26"/>
    <w:rsid w:val="00422753"/>
    <w:rsid w:val="004262B0"/>
    <w:rsid w:val="00430443"/>
    <w:rsid w:val="00433417"/>
    <w:rsid w:val="00435B2B"/>
    <w:rsid w:val="00440D3B"/>
    <w:rsid w:val="00444034"/>
    <w:rsid w:val="00455CFC"/>
    <w:rsid w:val="004611E4"/>
    <w:rsid w:val="00463C19"/>
    <w:rsid w:val="00472C26"/>
    <w:rsid w:val="00473EB6"/>
    <w:rsid w:val="00477D1C"/>
    <w:rsid w:val="00483762"/>
    <w:rsid w:val="00490F2F"/>
    <w:rsid w:val="004931B0"/>
    <w:rsid w:val="004A00BC"/>
    <w:rsid w:val="004A0A91"/>
    <w:rsid w:val="004A2B84"/>
    <w:rsid w:val="004A355B"/>
    <w:rsid w:val="004D1C23"/>
    <w:rsid w:val="004D579B"/>
    <w:rsid w:val="004D5D9C"/>
    <w:rsid w:val="004D5E40"/>
    <w:rsid w:val="004D7545"/>
    <w:rsid w:val="00500B8E"/>
    <w:rsid w:val="00501E0B"/>
    <w:rsid w:val="005025DD"/>
    <w:rsid w:val="00503F09"/>
    <w:rsid w:val="00504FCE"/>
    <w:rsid w:val="00506AD1"/>
    <w:rsid w:val="0050740D"/>
    <w:rsid w:val="005078D8"/>
    <w:rsid w:val="00517607"/>
    <w:rsid w:val="005178A1"/>
    <w:rsid w:val="00543E01"/>
    <w:rsid w:val="00552F66"/>
    <w:rsid w:val="00553F35"/>
    <w:rsid w:val="00586181"/>
    <w:rsid w:val="00594433"/>
    <w:rsid w:val="005A4E9B"/>
    <w:rsid w:val="005A6096"/>
    <w:rsid w:val="005B169B"/>
    <w:rsid w:val="005B36B7"/>
    <w:rsid w:val="005C325D"/>
    <w:rsid w:val="005C6837"/>
    <w:rsid w:val="005E0445"/>
    <w:rsid w:val="005E166B"/>
    <w:rsid w:val="005E262B"/>
    <w:rsid w:val="005F2FA8"/>
    <w:rsid w:val="00606712"/>
    <w:rsid w:val="00607029"/>
    <w:rsid w:val="00607B2C"/>
    <w:rsid w:val="00613C24"/>
    <w:rsid w:val="00615709"/>
    <w:rsid w:val="00622BAC"/>
    <w:rsid w:val="00640507"/>
    <w:rsid w:val="00646AE9"/>
    <w:rsid w:val="006519D2"/>
    <w:rsid w:val="00653B05"/>
    <w:rsid w:val="00655B37"/>
    <w:rsid w:val="00672645"/>
    <w:rsid w:val="00672870"/>
    <w:rsid w:val="00672BFE"/>
    <w:rsid w:val="006815A7"/>
    <w:rsid w:val="006829B9"/>
    <w:rsid w:val="0068642A"/>
    <w:rsid w:val="00693882"/>
    <w:rsid w:val="006A2815"/>
    <w:rsid w:val="006A36D2"/>
    <w:rsid w:val="006A6162"/>
    <w:rsid w:val="006A713E"/>
    <w:rsid w:val="006B5D3B"/>
    <w:rsid w:val="006C0950"/>
    <w:rsid w:val="006D173C"/>
    <w:rsid w:val="006F6B29"/>
    <w:rsid w:val="006F6F83"/>
    <w:rsid w:val="00701200"/>
    <w:rsid w:val="007129FD"/>
    <w:rsid w:val="00714D80"/>
    <w:rsid w:val="00721AED"/>
    <w:rsid w:val="00732D96"/>
    <w:rsid w:val="00755581"/>
    <w:rsid w:val="00755DB5"/>
    <w:rsid w:val="00767BCA"/>
    <w:rsid w:val="00773172"/>
    <w:rsid w:val="007744DF"/>
    <w:rsid w:val="00774CD5"/>
    <w:rsid w:val="00782C40"/>
    <w:rsid w:val="007879E2"/>
    <w:rsid w:val="007B0AAF"/>
    <w:rsid w:val="007C0D90"/>
    <w:rsid w:val="007D05B8"/>
    <w:rsid w:val="007D2467"/>
    <w:rsid w:val="007D3693"/>
    <w:rsid w:val="007D63BB"/>
    <w:rsid w:val="007E1883"/>
    <w:rsid w:val="007E31C2"/>
    <w:rsid w:val="007F46E0"/>
    <w:rsid w:val="007F7A3B"/>
    <w:rsid w:val="00810113"/>
    <w:rsid w:val="00815A1D"/>
    <w:rsid w:val="008227C5"/>
    <w:rsid w:val="00825691"/>
    <w:rsid w:val="00826145"/>
    <w:rsid w:val="00826D1F"/>
    <w:rsid w:val="0083169B"/>
    <w:rsid w:val="00832094"/>
    <w:rsid w:val="00832DED"/>
    <w:rsid w:val="0083312A"/>
    <w:rsid w:val="00837A87"/>
    <w:rsid w:val="00837AE1"/>
    <w:rsid w:val="00840FF1"/>
    <w:rsid w:val="00842A22"/>
    <w:rsid w:val="00843D7A"/>
    <w:rsid w:val="0085126B"/>
    <w:rsid w:val="008534F1"/>
    <w:rsid w:val="008551A0"/>
    <w:rsid w:val="00857C6A"/>
    <w:rsid w:val="00887859"/>
    <w:rsid w:val="00895644"/>
    <w:rsid w:val="008B3DD7"/>
    <w:rsid w:val="008B5F08"/>
    <w:rsid w:val="008B7037"/>
    <w:rsid w:val="008B765E"/>
    <w:rsid w:val="008C3025"/>
    <w:rsid w:val="00907112"/>
    <w:rsid w:val="009110F9"/>
    <w:rsid w:val="00913980"/>
    <w:rsid w:val="00917741"/>
    <w:rsid w:val="00921BDE"/>
    <w:rsid w:val="00921F60"/>
    <w:rsid w:val="00922C60"/>
    <w:rsid w:val="0092308A"/>
    <w:rsid w:val="009253D7"/>
    <w:rsid w:val="00926226"/>
    <w:rsid w:val="00932743"/>
    <w:rsid w:val="00934046"/>
    <w:rsid w:val="009356AE"/>
    <w:rsid w:val="0094170E"/>
    <w:rsid w:val="00944E5E"/>
    <w:rsid w:val="009472E7"/>
    <w:rsid w:val="00954DE0"/>
    <w:rsid w:val="00955951"/>
    <w:rsid w:val="009600E3"/>
    <w:rsid w:val="0098033F"/>
    <w:rsid w:val="00982FBB"/>
    <w:rsid w:val="00987B8C"/>
    <w:rsid w:val="009A1085"/>
    <w:rsid w:val="009A5F08"/>
    <w:rsid w:val="009A7D0C"/>
    <w:rsid w:val="009B31B5"/>
    <w:rsid w:val="009B7494"/>
    <w:rsid w:val="009D30C9"/>
    <w:rsid w:val="009D442B"/>
    <w:rsid w:val="009D4590"/>
    <w:rsid w:val="009E372A"/>
    <w:rsid w:val="009F07AC"/>
    <w:rsid w:val="009F38F5"/>
    <w:rsid w:val="00A163D9"/>
    <w:rsid w:val="00A17448"/>
    <w:rsid w:val="00A24D04"/>
    <w:rsid w:val="00A262A4"/>
    <w:rsid w:val="00A30B9C"/>
    <w:rsid w:val="00A358F0"/>
    <w:rsid w:val="00A5122A"/>
    <w:rsid w:val="00A53165"/>
    <w:rsid w:val="00A54593"/>
    <w:rsid w:val="00A54D2C"/>
    <w:rsid w:val="00A5714D"/>
    <w:rsid w:val="00A82968"/>
    <w:rsid w:val="00A83918"/>
    <w:rsid w:val="00A84FB3"/>
    <w:rsid w:val="00A878E4"/>
    <w:rsid w:val="00A9569A"/>
    <w:rsid w:val="00AA7EA8"/>
    <w:rsid w:val="00AB0966"/>
    <w:rsid w:val="00AC5564"/>
    <w:rsid w:val="00AD19C7"/>
    <w:rsid w:val="00AE1B5C"/>
    <w:rsid w:val="00AE5211"/>
    <w:rsid w:val="00AF7E05"/>
    <w:rsid w:val="00B047EA"/>
    <w:rsid w:val="00B34F84"/>
    <w:rsid w:val="00B57DA6"/>
    <w:rsid w:val="00B61950"/>
    <w:rsid w:val="00B74F1B"/>
    <w:rsid w:val="00B76565"/>
    <w:rsid w:val="00B800F6"/>
    <w:rsid w:val="00B80570"/>
    <w:rsid w:val="00B8689C"/>
    <w:rsid w:val="00B906FE"/>
    <w:rsid w:val="00B9459E"/>
    <w:rsid w:val="00B963C3"/>
    <w:rsid w:val="00BA3BF4"/>
    <w:rsid w:val="00BA65D8"/>
    <w:rsid w:val="00BA66A2"/>
    <w:rsid w:val="00BC3DF1"/>
    <w:rsid w:val="00BC5D90"/>
    <w:rsid w:val="00BD0303"/>
    <w:rsid w:val="00BF075A"/>
    <w:rsid w:val="00BF3542"/>
    <w:rsid w:val="00BF7A92"/>
    <w:rsid w:val="00C00201"/>
    <w:rsid w:val="00C0519B"/>
    <w:rsid w:val="00C05646"/>
    <w:rsid w:val="00C12D6D"/>
    <w:rsid w:val="00C14F19"/>
    <w:rsid w:val="00C22845"/>
    <w:rsid w:val="00C24B69"/>
    <w:rsid w:val="00C3726B"/>
    <w:rsid w:val="00C43358"/>
    <w:rsid w:val="00C4407F"/>
    <w:rsid w:val="00C45630"/>
    <w:rsid w:val="00C62063"/>
    <w:rsid w:val="00C706C3"/>
    <w:rsid w:val="00C75364"/>
    <w:rsid w:val="00C76F43"/>
    <w:rsid w:val="00C875A6"/>
    <w:rsid w:val="00CB5372"/>
    <w:rsid w:val="00CC1264"/>
    <w:rsid w:val="00CC13DF"/>
    <w:rsid w:val="00CC482F"/>
    <w:rsid w:val="00CE18ED"/>
    <w:rsid w:val="00CE364C"/>
    <w:rsid w:val="00CF0B1F"/>
    <w:rsid w:val="00CF4042"/>
    <w:rsid w:val="00D02748"/>
    <w:rsid w:val="00D056B2"/>
    <w:rsid w:val="00D20806"/>
    <w:rsid w:val="00D245F7"/>
    <w:rsid w:val="00D32316"/>
    <w:rsid w:val="00D44E35"/>
    <w:rsid w:val="00D45306"/>
    <w:rsid w:val="00D45BA6"/>
    <w:rsid w:val="00D51B4F"/>
    <w:rsid w:val="00D561DC"/>
    <w:rsid w:val="00D57B81"/>
    <w:rsid w:val="00D6173A"/>
    <w:rsid w:val="00D76D13"/>
    <w:rsid w:val="00D77E5F"/>
    <w:rsid w:val="00D95BC9"/>
    <w:rsid w:val="00DA08F6"/>
    <w:rsid w:val="00DB00D4"/>
    <w:rsid w:val="00DB4A9A"/>
    <w:rsid w:val="00DB7AFD"/>
    <w:rsid w:val="00DC4616"/>
    <w:rsid w:val="00DC4ECA"/>
    <w:rsid w:val="00DC64FB"/>
    <w:rsid w:val="00DD0EE6"/>
    <w:rsid w:val="00DD6DEF"/>
    <w:rsid w:val="00DE2DC7"/>
    <w:rsid w:val="00DE3A12"/>
    <w:rsid w:val="00DE3E12"/>
    <w:rsid w:val="00DF70FE"/>
    <w:rsid w:val="00E05543"/>
    <w:rsid w:val="00E05706"/>
    <w:rsid w:val="00E07203"/>
    <w:rsid w:val="00E113A9"/>
    <w:rsid w:val="00E12CF3"/>
    <w:rsid w:val="00E146FD"/>
    <w:rsid w:val="00E20C65"/>
    <w:rsid w:val="00E23D94"/>
    <w:rsid w:val="00E342E5"/>
    <w:rsid w:val="00E36D6E"/>
    <w:rsid w:val="00E40932"/>
    <w:rsid w:val="00E44BC7"/>
    <w:rsid w:val="00E463B7"/>
    <w:rsid w:val="00E50EBE"/>
    <w:rsid w:val="00E52401"/>
    <w:rsid w:val="00E81A86"/>
    <w:rsid w:val="00E94FF8"/>
    <w:rsid w:val="00EA23A6"/>
    <w:rsid w:val="00EB434F"/>
    <w:rsid w:val="00EC41CC"/>
    <w:rsid w:val="00EC724F"/>
    <w:rsid w:val="00EC7574"/>
    <w:rsid w:val="00ED245B"/>
    <w:rsid w:val="00ED5F52"/>
    <w:rsid w:val="00EE14CF"/>
    <w:rsid w:val="00EE34ED"/>
    <w:rsid w:val="00EE7B33"/>
    <w:rsid w:val="00EF3682"/>
    <w:rsid w:val="00EF5972"/>
    <w:rsid w:val="00F03F9C"/>
    <w:rsid w:val="00F043B8"/>
    <w:rsid w:val="00F0661F"/>
    <w:rsid w:val="00F128A0"/>
    <w:rsid w:val="00F21269"/>
    <w:rsid w:val="00F34F34"/>
    <w:rsid w:val="00F55F6F"/>
    <w:rsid w:val="00F61CDE"/>
    <w:rsid w:val="00F62231"/>
    <w:rsid w:val="00F64A9B"/>
    <w:rsid w:val="00F8248A"/>
    <w:rsid w:val="00F83533"/>
    <w:rsid w:val="00F85569"/>
    <w:rsid w:val="00F876C3"/>
    <w:rsid w:val="00F918BE"/>
    <w:rsid w:val="00F9506F"/>
    <w:rsid w:val="00F975BD"/>
    <w:rsid w:val="00FA4723"/>
    <w:rsid w:val="00FB6A90"/>
    <w:rsid w:val="00FC47BD"/>
    <w:rsid w:val="00FF3E7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F19"/>
  </w:style>
  <w:style w:type="paragraph" w:styleId="Naslov1">
    <w:name w:val="heading 1"/>
    <w:basedOn w:val="Normal"/>
    <w:next w:val="Normal"/>
    <w:link w:val="Naslov1Char"/>
    <w:qFormat/>
    <w:rsid w:val="005B169B"/>
    <w:pPr>
      <w:keepNext/>
      <w:spacing w:after="0" w:line="240" w:lineRule="auto"/>
      <w:outlineLvl w:val="0"/>
    </w:pPr>
    <w:rPr>
      <w:rFonts w:ascii="Times New Roman" w:eastAsia="Times New Roman" w:hAnsi="Times New Roman" w:cs="Times New Roman"/>
      <w:b/>
      <w:bCs/>
      <w:sz w:val="32"/>
      <w:szCs w:val="24"/>
    </w:rPr>
  </w:style>
  <w:style w:type="paragraph" w:styleId="Naslov2">
    <w:name w:val="heading 2"/>
    <w:basedOn w:val="Normal"/>
    <w:next w:val="Normal"/>
    <w:link w:val="Naslov2Char"/>
    <w:unhideWhenUsed/>
    <w:qFormat/>
    <w:rsid w:val="008956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qFormat/>
    <w:rsid w:val="005B169B"/>
    <w:pPr>
      <w:keepNext/>
      <w:spacing w:after="0" w:line="240" w:lineRule="auto"/>
      <w:jc w:val="center"/>
      <w:outlineLvl w:val="2"/>
    </w:pPr>
    <w:rPr>
      <w:rFonts w:ascii="Times New Roman" w:eastAsia="Times New Roman" w:hAnsi="Times New Roman" w:cs="Times New Roman"/>
      <w:b/>
      <w:bCs/>
      <w:sz w:val="24"/>
      <w:szCs w:val="24"/>
    </w:rPr>
  </w:style>
  <w:style w:type="paragraph" w:styleId="Naslov4">
    <w:name w:val="heading 4"/>
    <w:basedOn w:val="Normal"/>
    <w:next w:val="Normal"/>
    <w:link w:val="Naslov4Char"/>
    <w:unhideWhenUsed/>
    <w:qFormat/>
    <w:rsid w:val="00D45BA6"/>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nhideWhenUsed/>
    <w:qFormat/>
    <w:rsid w:val="00D45BA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C14F19"/>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C14F19"/>
    <w:pPr>
      <w:ind w:left="720"/>
      <w:contextualSpacing/>
    </w:pPr>
  </w:style>
  <w:style w:type="character" w:customStyle="1" w:styleId="Naslov1Char">
    <w:name w:val="Naslov 1 Char"/>
    <w:basedOn w:val="Zadanifontodlomka"/>
    <w:link w:val="Naslov1"/>
    <w:rsid w:val="005B169B"/>
    <w:rPr>
      <w:rFonts w:ascii="Times New Roman" w:eastAsia="Times New Roman" w:hAnsi="Times New Roman" w:cs="Times New Roman"/>
      <w:b/>
      <w:bCs/>
      <w:sz w:val="32"/>
      <w:szCs w:val="24"/>
    </w:rPr>
  </w:style>
  <w:style w:type="character" w:customStyle="1" w:styleId="Naslov3Char">
    <w:name w:val="Naslov 3 Char"/>
    <w:basedOn w:val="Zadanifontodlomka"/>
    <w:link w:val="Naslov3"/>
    <w:rsid w:val="005B169B"/>
    <w:rPr>
      <w:rFonts w:ascii="Times New Roman" w:eastAsia="Times New Roman" w:hAnsi="Times New Roman" w:cs="Times New Roman"/>
      <w:b/>
      <w:bCs/>
      <w:sz w:val="24"/>
      <w:szCs w:val="24"/>
    </w:rPr>
  </w:style>
  <w:style w:type="paragraph" w:styleId="Obinitekst">
    <w:name w:val="Plain Text"/>
    <w:basedOn w:val="Normal"/>
    <w:link w:val="ObinitekstChar"/>
    <w:rsid w:val="00895644"/>
    <w:pPr>
      <w:spacing w:after="0" w:line="240" w:lineRule="auto"/>
    </w:pPr>
    <w:rPr>
      <w:rFonts w:ascii="Courier New" w:eastAsia="Times New Roman" w:hAnsi="Courier New" w:cs="Courier New"/>
      <w:sz w:val="20"/>
      <w:szCs w:val="20"/>
      <w:lang w:eastAsia="hr-HR"/>
    </w:rPr>
  </w:style>
  <w:style w:type="character" w:customStyle="1" w:styleId="ObinitekstChar">
    <w:name w:val="Obični tekst Char"/>
    <w:basedOn w:val="Zadanifontodlomka"/>
    <w:link w:val="Obinitekst"/>
    <w:rsid w:val="00895644"/>
    <w:rPr>
      <w:rFonts w:ascii="Courier New" w:eastAsia="Times New Roman" w:hAnsi="Courier New" w:cs="Courier New"/>
      <w:sz w:val="20"/>
      <w:szCs w:val="20"/>
      <w:lang w:eastAsia="hr-HR"/>
    </w:rPr>
  </w:style>
  <w:style w:type="character" w:customStyle="1" w:styleId="Naslov2Char">
    <w:name w:val="Naslov 2 Char"/>
    <w:basedOn w:val="Zadanifontodlomka"/>
    <w:link w:val="Naslov2"/>
    <w:uiPriority w:val="9"/>
    <w:semiHidden/>
    <w:rsid w:val="00895644"/>
    <w:rPr>
      <w:rFonts w:asciiTheme="majorHAnsi" w:eastAsiaTheme="majorEastAsia" w:hAnsiTheme="majorHAnsi" w:cstheme="majorBidi"/>
      <w:b/>
      <w:bCs/>
      <w:color w:val="4F81BD" w:themeColor="accent1"/>
      <w:sz w:val="26"/>
      <w:szCs w:val="26"/>
    </w:rPr>
  </w:style>
  <w:style w:type="paragraph" w:styleId="Tijeloteksta">
    <w:name w:val="Body Text"/>
    <w:basedOn w:val="Normal"/>
    <w:link w:val="TijelotekstaChar"/>
    <w:rsid w:val="00895644"/>
    <w:pPr>
      <w:autoSpaceDE w:val="0"/>
      <w:autoSpaceDN w:val="0"/>
      <w:spacing w:after="0" w:line="240" w:lineRule="auto"/>
      <w:jc w:val="both"/>
    </w:pPr>
    <w:rPr>
      <w:rFonts w:ascii="Times New Roman" w:eastAsia="Times New Roman" w:hAnsi="Times New Roman" w:cs="Times New Roman"/>
      <w:sz w:val="24"/>
      <w:szCs w:val="24"/>
      <w:lang w:val="de-DE" w:eastAsia="hr-HR"/>
    </w:rPr>
  </w:style>
  <w:style w:type="character" w:customStyle="1" w:styleId="TijelotekstaChar">
    <w:name w:val="Tijelo teksta Char"/>
    <w:basedOn w:val="Zadanifontodlomka"/>
    <w:link w:val="Tijeloteksta"/>
    <w:rsid w:val="00895644"/>
    <w:rPr>
      <w:rFonts w:ascii="Times New Roman" w:eastAsia="Times New Roman" w:hAnsi="Times New Roman" w:cs="Times New Roman"/>
      <w:sz w:val="24"/>
      <w:szCs w:val="24"/>
      <w:lang w:val="de-DE" w:eastAsia="hr-HR"/>
    </w:rPr>
  </w:style>
  <w:style w:type="paragraph" w:styleId="Podnoje">
    <w:name w:val="footer"/>
    <w:basedOn w:val="Normal"/>
    <w:link w:val="PodnojeChar"/>
    <w:rsid w:val="00755DB5"/>
    <w:pPr>
      <w:widowControl w:val="0"/>
      <w:tabs>
        <w:tab w:val="center" w:pos="4153"/>
        <w:tab w:val="right" w:pos="8306"/>
      </w:tabs>
      <w:spacing w:after="0" w:line="240" w:lineRule="auto"/>
    </w:pPr>
    <w:rPr>
      <w:rFonts w:ascii="Courier New" w:eastAsia="Times New Roman" w:hAnsi="Courier New" w:cs="Times New Roman"/>
      <w:sz w:val="24"/>
      <w:szCs w:val="20"/>
      <w:lang w:val="en-US" w:eastAsia="hr-HR"/>
    </w:rPr>
  </w:style>
  <w:style w:type="character" w:customStyle="1" w:styleId="PodnojeChar">
    <w:name w:val="Podnožje Char"/>
    <w:basedOn w:val="Zadanifontodlomka"/>
    <w:link w:val="Podnoje"/>
    <w:uiPriority w:val="99"/>
    <w:rsid w:val="00755DB5"/>
    <w:rPr>
      <w:rFonts w:ascii="Courier New" w:eastAsia="Times New Roman" w:hAnsi="Courier New" w:cs="Times New Roman"/>
      <w:sz w:val="24"/>
      <w:szCs w:val="20"/>
      <w:lang w:val="en-US" w:eastAsia="hr-HR"/>
    </w:rPr>
  </w:style>
  <w:style w:type="paragraph" w:styleId="Tijeloteksta2">
    <w:name w:val="Body Text 2"/>
    <w:basedOn w:val="Normal"/>
    <w:link w:val="Tijeloteksta2Char"/>
    <w:uiPriority w:val="99"/>
    <w:unhideWhenUsed/>
    <w:rsid w:val="00782C40"/>
    <w:pPr>
      <w:spacing w:after="120" w:line="480" w:lineRule="auto"/>
    </w:pPr>
  </w:style>
  <w:style w:type="character" w:customStyle="1" w:styleId="Tijeloteksta2Char">
    <w:name w:val="Tijelo teksta 2 Char"/>
    <w:basedOn w:val="Zadanifontodlomka"/>
    <w:link w:val="Tijeloteksta2"/>
    <w:uiPriority w:val="99"/>
    <w:rsid w:val="00782C40"/>
  </w:style>
  <w:style w:type="paragraph" w:styleId="Tekstkrajnjebiljeke">
    <w:name w:val="endnote text"/>
    <w:basedOn w:val="Normal"/>
    <w:link w:val="TekstkrajnjebiljekeChar"/>
    <w:semiHidden/>
    <w:rsid w:val="00782C40"/>
    <w:pPr>
      <w:widowControl w:val="0"/>
      <w:spacing w:after="0" w:line="240" w:lineRule="auto"/>
    </w:pPr>
    <w:rPr>
      <w:rFonts w:ascii="Courier New" w:eastAsia="Times New Roman" w:hAnsi="Courier New" w:cs="Times New Roman"/>
      <w:sz w:val="24"/>
      <w:szCs w:val="20"/>
      <w:lang w:val="en-US" w:eastAsia="hr-HR"/>
    </w:rPr>
  </w:style>
  <w:style w:type="character" w:customStyle="1" w:styleId="TekstkrajnjebiljekeChar">
    <w:name w:val="Tekst krajnje bilješke Char"/>
    <w:basedOn w:val="Zadanifontodlomka"/>
    <w:link w:val="Tekstkrajnjebiljeke"/>
    <w:semiHidden/>
    <w:rsid w:val="00782C40"/>
    <w:rPr>
      <w:rFonts w:ascii="Courier New" w:eastAsia="Times New Roman" w:hAnsi="Courier New" w:cs="Times New Roman"/>
      <w:sz w:val="24"/>
      <w:szCs w:val="20"/>
      <w:lang w:val="en-US" w:eastAsia="hr-HR"/>
    </w:rPr>
  </w:style>
  <w:style w:type="paragraph" w:styleId="Zaglavlje">
    <w:name w:val="header"/>
    <w:basedOn w:val="Normal"/>
    <w:link w:val="ZaglavljeChar"/>
    <w:rsid w:val="00782C40"/>
    <w:pPr>
      <w:widowControl w:val="0"/>
      <w:tabs>
        <w:tab w:val="center" w:pos="4153"/>
        <w:tab w:val="right" w:pos="8306"/>
      </w:tabs>
      <w:spacing w:after="0" w:line="240" w:lineRule="auto"/>
    </w:pPr>
    <w:rPr>
      <w:rFonts w:ascii="Courier New" w:eastAsia="Times New Roman" w:hAnsi="Courier New" w:cs="Times New Roman"/>
      <w:sz w:val="24"/>
      <w:szCs w:val="20"/>
      <w:lang w:val="en-US" w:eastAsia="hr-HR"/>
    </w:rPr>
  </w:style>
  <w:style w:type="character" w:customStyle="1" w:styleId="ZaglavljeChar">
    <w:name w:val="Zaglavlje Char"/>
    <w:basedOn w:val="Zadanifontodlomka"/>
    <w:link w:val="Zaglavlje"/>
    <w:rsid w:val="00782C40"/>
    <w:rPr>
      <w:rFonts w:ascii="Courier New" w:eastAsia="Times New Roman" w:hAnsi="Courier New" w:cs="Times New Roman"/>
      <w:sz w:val="24"/>
      <w:szCs w:val="20"/>
      <w:lang w:val="en-US" w:eastAsia="hr-HR"/>
    </w:rPr>
  </w:style>
  <w:style w:type="character" w:styleId="Brojstranice">
    <w:name w:val="page number"/>
    <w:basedOn w:val="Zadanifontodlomka"/>
    <w:rsid w:val="00782C40"/>
  </w:style>
  <w:style w:type="paragraph" w:styleId="Naslov">
    <w:name w:val="Title"/>
    <w:basedOn w:val="Normal"/>
    <w:link w:val="NaslovChar"/>
    <w:qFormat/>
    <w:rsid w:val="00782C40"/>
    <w:pPr>
      <w:spacing w:after="0" w:line="240" w:lineRule="auto"/>
      <w:jc w:val="center"/>
    </w:pPr>
    <w:rPr>
      <w:rFonts w:ascii="Times New Roman" w:eastAsia="Times New Roman" w:hAnsi="Times New Roman" w:cs="Times New Roman"/>
      <w:b/>
      <w:bCs/>
      <w:sz w:val="24"/>
      <w:szCs w:val="20"/>
      <w:lang w:val="en-US" w:eastAsia="hr-HR"/>
    </w:rPr>
  </w:style>
  <w:style w:type="character" w:customStyle="1" w:styleId="NaslovChar">
    <w:name w:val="Naslov Char"/>
    <w:basedOn w:val="Zadanifontodlomka"/>
    <w:link w:val="Naslov"/>
    <w:rsid w:val="00782C40"/>
    <w:rPr>
      <w:rFonts w:ascii="Times New Roman" w:eastAsia="Times New Roman" w:hAnsi="Times New Roman" w:cs="Times New Roman"/>
      <w:b/>
      <w:bCs/>
      <w:sz w:val="24"/>
      <w:szCs w:val="20"/>
      <w:lang w:val="en-US" w:eastAsia="hr-HR"/>
    </w:rPr>
  </w:style>
  <w:style w:type="paragraph" w:styleId="Tekstbalonia">
    <w:name w:val="Balloon Text"/>
    <w:basedOn w:val="Normal"/>
    <w:link w:val="TekstbaloniaChar"/>
    <w:uiPriority w:val="99"/>
    <w:semiHidden/>
    <w:unhideWhenUsed/>
    <w:rsid w:val="000971B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971B1"/>
    <w:rPr>
      <w:rFonts w:ascii="Tahoma" w:hAnsi="Tahoma" w:cs="Tahoma"/>
      <w:sz w:val="16"/>
      <w:szCs w:val="16"/>
    </w:rPr>
  </w:style>
  <w:style w:type="paragraph" w:customStyle="1" w:styleId="Bezproreda1">
    <w:name w:val="Bez proreda1"/>
    <w:uiPriority w:val="1"/>
    <w:qFormat/>
    <w:rsid w:val="004A2B84"/>
    <w:pPr>
      <w:spacing w:after="0" w:line="240" w:lineRule="auto"/>
    </w:pPr>
    <w:rPr>
      <w:rFonts w:ascii="Calibri" w:eastAsia="Calibri" w:hAnsi="Calibri" w:cs="Times New Roman"/>
      <w:lang w:val="en-US"/>
    </w:rPr>
  </w:style>
  <w:style w:type="paragraph" w:styleId="Uvuenotijeloteksta">
    <w:name w:val="Body Text Indent"/>
    <w:basedOn w:val="Normal"/>
    <w:link w:val="UvuenotijelotekstaChar"/>
    <w:unhideWhenUsed/>
    <w:rsid w:val="00552F66"/>
    <w:pPr>
      <w:spacing w:after="120"/>
      <w:ind w:left="283"/>
    </w:pPr>
  </w:style>
  <w:style w:type="character" w:customStyle="1" w:styleId="UvuenotijelotekstaChar">
    <w:name w:val="Uvučeno tijelo teksta Char"/>
    <w:basedOn w:val="Zadanifontodlomka"/>
    <w:link w:val="Uvuenotijeloteksta"/>
    <w:uiPriority w:val="99"/>
    <w:rsid w:val="00552F66"/>
  </w:style>
  <w:style w:type="character" w:styleId="Istaknuto">
    <w:name w:val="Emphasis"/>
    <w:basedOn w:val="Zadanifontodlomka"/>
    <w:qFormat/>
    <w:rsid w:val="00B61950"/>
    <w:rPr>
      <w:i/>
      <w:iCs/>
    </w:rPr>
  </w:style>
  <w:style w:type="paragraph" w:styleId="StandardWeb">
    <w:name w:val="Normal (Web)"/>
    <w:basedOn w:val="Normal"/>
    <w:uiPriority w:val="99"/>
    <w:unhideWhenUsed/>
    <w:rsid w:val="00D95B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4Char">
    <w:name w:val="Naslov 4 Char"/>
    <w:basedOn w:val="Zadanifontodlomka"/>
    <w:link w:val="Naslov4"/>
    <w:uiPriority w:val="9"/>
    <w:semiHidden/>
    <w:rsid w:val="00D45BA6"/>
    <w:rPr>
      <w:rFonts w:asciiTheme="majorHAnsi" w:eastAsiaTheme="majorEastAsia" w:hAnsiTheme="majorHAnsi" w:cstheme="majorBidi"/>
      <w:b/>
      <w:bCs/>
      <w:i/>
      <w:iCs/>
      <w:color w:val="4F81BD" w:themeColor="accent1"/>
    </w:rPr>
  </w:style>
  <w:style w:type="character" w:customStyle="1" w:styleId="Naslov5Char">
    <w:name w:val="Naslov 5 Char"/>
    <w:basedOn w:val="Zadanifontodlomka"/>
    <w:link w:val="Naslov5"/>
    <w:uiPriority w:val="9"/>
    <w:semiHidden/>
    <w:rsid w:val="00D45BA6"/>
    <w:rPr>
      <w:rFonts w:asciiTheme="majorHAnsi" w:eastAsiaTheme="majorEastAsia" w:hAnsiTheme="majorHAnsi" w:cstheme="majorBidi"/>
      <w:color w:val="243F60" w:themeColor="accent1" w:themeShade="7F"/>
    </w:rPr>
  </w:style>
  <w:style w:type="paragraph" w:styleId="Tijeloteksta-uvlaka2">
    <w:name w:val="Body Text Indent 2"/>
    <w:aliases w:val="  uvlaka 2"/>
    <w:basedOn w:val="Normal"/>
    <w:link w:val="Tijeloteksta-uvlaka2Char"/>
    <w:rsid w:val="00D45BA6"/>
    <w:pPr>
      <w:spacing w:after="0" w:line="240" w:lineRule="auto"/>
      <w:ind w:firstLine="708"/>
      <w:jc w:val="both"/>
    </w:pPr>
    <w:rPr>
      <w:rFonts w:ascii="Times New Roman" w:eastAsia="Times New Roman" w:hAnsi="Times New Roman" w:cs="Times New Roman"/>
      <w:sz w:val="24"/>
      <w:szCs w:val="24"/>
      <w:lang w:eastAsia="hr-HR"/>
    </w:rPr>
  </w:style>
  <w:style w:type="character" w:customStyle="1" w:styleId="Tijeloteksta-uvlaka2Char">
    <w:name w:val="Tijelo teksta - uvlaka 2 Char"/>
    <w:aliases w:val="  uvlaka 2 Char"/>
    <w:basedOn w:val="Zadanifontodlomka"/>
    <w:link w:val="Tijeloteksta-uvlaka2"/>
    <w:rsid w:val="00D45BA6"/>
    <w:rPr>
      <w:rFonts w:ascii="Times New Roman" w:eastAsia="Times New Roman" w:hAnsi="Times New Roman" w:cs="Times New Roman"/>
      <w:sz w:val="24"/>
      <w:szCs w:val="24"/>
      <w:lang w:eastAsia="hr-HR"/>
    </w:rPr>
  </w:style>
  <w:style w:type="paragraph" w:styleId="Popis2">
    <w:name w:val="List 2"/>
    <w:basedOn w:val="Normal"/>
    <w:rsid w:val="00D45BA6"/>
    <w:pPr>
      <w:spacing w:after="0" w:line="240" w:lineRule="auto"/>
      <w:ind w:left="566" w:hanging="283"/>
    </w:pPr>
    <w:rPr>
      <w:rFonts w:ascii="Times New Roman" w:eastAsia="Times New Roman" w:hAnsi="Times New Roman" w:cs="Times New Roman"/>
      <w:sz w:val="24"/>
      <w:szCs w:val="24"/>
      <w:lang w:eastAsia="hr-HR"/>
    </w:rPr>
  </w:style>
  <w:style w:type="paragraph" w:styleId="Grafikeoznake2">
    <w:name w:val="List Bullet 2"/>
    <w:basedOn w:val="Normal"/>
    <w:rsid w:val="00D45BA6"/>
    <w:pPr>
      <w:numPr>
        <w:numId w:val="27"/>
      </w:numPr>
      <w:spacing w:after="0" w:line="240" w:lineRule="auto"/>
    </w:pPr>
    <w:rPr>
      <w:rFonts w:ascii="Times New Roman" w:eastAsia="Times New Roman" w:hAnsi="Times New Roman" w:cs="Times New Roman"/>
      <w:sz w:val="24"/>
      <w:szCs w:val="24"/>
      <w:lang w:eastAsia="hr-HR"/>
    </w:rPr>
  </w:style>
  <w:style w:type="paragraph" w:styleId="Tijeloteksta-prvauvlaka">
    <w:name w:val="Body Text First Indent"/>
    <w:basedOn w:val="Tijeloteksta"/>
    <w:link w:val="Tijeloteksta-prvauvlakaChar"/>
    <w:rsid w:val="00D45BA6"/>
    <w:pPr>
      <w:autoSpaceDE/>
      <w:autoSpaceDN/>
      <w:spacing w:after="120"/>
      <w:ind w:firstLine="210"/>
      <w:jc w:val="left"/>
    </w:pPr>
    <w:rPr>
      <w:lang w:val="hr-HR"/>
    </w:rPr>
  </w:style>
  <w:style w:type="character" w:customStyle="1" w:styleId="Tijeloteksta-prvauvlakaChar">
    <w:name w:val="Tijelo teksta - prva uvlaka Char"/>
    <w:basedOn w:val="TijelotekstaChar"/>
    <w:link w:val="Tijeloteksta-prvauvlaka"/>
    <w:rsid w:val="00D45BA6"/>
  </w:style>
  <w:style w:type="paragraph" w:styleId="Tijeloteksta-prvauvlaka2">
    <w:name w:val="Body Text First Indent 2"/>
    <w:basedOn w:val="Uvuenotijeloteksta"/>
    <w:link w:val="Tijeloteksta-prvauvlaka2Char"/>
    <w:rsid w:val="00D45BA6"/>
    <w:pPr>
      <w:spacing w:line="240" w:lineRule="auto"/>
      <w:ind w:firstLine="210"/>
    </w:pPr>
    <w:rPr>
      <w:rFonts w:ascii="Times New Roman" w:eastAsia="Times New Roman" w:hAnsi="Times New Roman" w:cs="Times New Roman"/>
      <w:sz w:val="24"/>
      <w:szCs w:val="24"/>
      <w:lang w:eastAsia="hr-HR"/>
    </w:rPr>
  </w:style>
  <w:style w:type="character" w:customStyle="1" w:styleId="Tijeloteksta-prvauvlaka2Char">
    <w:name w:val="Tijelo teksta - prva uvlaka 2 Char"/>
    <w:basedOn w:val="UvuenotijelotekstaChar"/>
    <w:link w:val="Tijeloteksta-prvauvlaka2"/>
    <w:rsid w:val="00D45BA6"/>
    <w:rPr>
      <w:rFonts w:ascii="Times New Roman" w:eastAsia="Times New Roman" w:hAnsi="Times New Roman" w:cs="Times New Roman"/>
      <w:sz w:val="24"/>
      <w:szCs w:val="24"/>
      <w:lang w:eastAsia="hr-HR"/>
    </w:rPr>
  </w:style>
  <w:style w:type="paragraph" w:customStyle="1" w:styleId="Bezproreda2">
    <w:name w:val="Bez proreda2"/>
    <w:uiPriority w:val="1"/>
    <w:qFormat/>
    <w:rsid w:val="00415E26"/>
    <w:pPr>
      <w:spacing w:after="0" w:line="240" w:lineRule="auto"/>
    </w:pPr>
    <w:rPr>
      <w:rFonts w:ascii="Calibri" w:eastAsia="Calibri" w:hAnsi="Calibri" w:cs="Times New Roman"/>
      <w:lang w:val="en-US"/>
    </w:rPr>
  </w:style>
  <w:style w:type="paragraph" w:styleId="Bezproreda">
    <w:name w:val="No Spacing"/>
    <w:uiPriority w:val="1"/>
    <w:qFormat/>
    <w:rsid w:val="00D44E35"/>
    <w:pPr>
      <w:spacing w:after="0" w:line="240" w:lineRule="auto"/>
    </w:pPr>
    <w:rPr>
      <w:rFonts w:ascii="Calibri" w:eastAsia="Calibri" w:hAnsi="Calibri" w:cs="Times New Roman"/>
    </w:rPr>
  </w:style>
  <w:style w:type="paragraph" w:styleId="Tekstfusnote">
    <w:name w:val="footnote text"/>
    <w:basedOn w:val="Normal"/>
    <w:link w:val="TekstfusnoteChar"/>
    <w:uiPriority w:val="99"/>
    <w:semiHidden/>
    <w:unhideWhenUsed/>
    <w:rsid w:val="00A163D9"/>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A163D9"/>
    <w:rPr>
      <w:rFonts w:ascii="Calibri" w:eastAsia="Calibri" w:hAnsi="Calibri" w:cs="Times New Roman"/>
      <w:sz w:val="20"/>
      <w:szCs w:val="20"/>
    </w:rPr>
  </w:style>
  <w:style w:type="character" w:styleId="Referencafusnote">
    <w:name w:val="footnote reference"/>
    <w:basedOn w:val="Zadanifontodlomka"/>
    <w:uiPriority w:val="99"/>
    <w:semiHidden/>
    <w:unhideWhenUsed/>
    <w:rsid w:val="00A163D9"/>
    <w:rPr>
      <w:vertAlign w:val="superscript"/>
    </w:rPr>
  </w:style>
  <w:style w:type="character" w:styleId="Naglaeno">
    <w:name w:val="Strong"/>
    <w:basedOn w:val="Zadanifontodlomka"/>
    <w:uiPriority w:val="22"/>
    <w:qFormat/>
    <w:rsid w:val="009F38F5"/>
    <w:rPr>
      <w:b/>
      <w:bCs/>
    </w:rPr>
  </w:style>
  <w:style w:type="paragraph" w:customStyle="1" w:styleId="Bezproreda3">
    <w:name w:val="Bez proreda3"/>
    <w:uiPriority w:val="1"/>
    <w:qFormat/>
    <w:rsid w:val="005C325D"/>
    <w:pPr>
      <w:spacing w:after="0" w:line="240" w:lineRule="auto"/>
    </w:pPr>
    <w:rPr>
      <w:rFonts w:ascii="Calibri" w:eastAsia="Calibri" w:hAnsi="Calibri" w:cs="Times New Roman"/>
      <w:lang w:val="en-US"/>
    </w:rPr>
  </w:style>
  <w:style w:type="character" w:styleId="Hiperveza">
    <w:name w:val="Hyperlink"/>
    <w:basedOn w:val="Zadanifontodlomka"/>
    <w:uiPriority w:val="99"/>
    <w:unhideWhenUsed/>
    <w:rsid w:val="006A36D2"/>
    <w:rPr>
      <w:color w:val="0000FF" w:themeColor="hyperlink"/>
      <w:u w:val="single"/>
    </w:rPr>
  </w:style>
  <w:style w:type="paragraph" w:customStyle="1" w:styleId="Default">
    <w:name w:val="Default"/>
    <w:rsid w:val="00DE3E12"/>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Zadanifontodlomka"/>
    <w:rsid w:val="00C75364"/>
  </w:style>
</w:styles>
</file>

<file path=word/webSettings.xml><?xml version="1.0" encoding="utf-8"?>
<w:webSettings xmlns:r="http://schemas.openxmlformats.org/officeDocument/2006/relationships" xmlns:w="http://schemas.openxmlformats.org/wordprocessingml/2006/main">
  <w:divs>
    <w:div w:id="182401228">
      <w:bodyDiv w:val="1"/>
      <w:marLeft w:val="0"/>
      <w:marRight w:val="0"/>
      <w:marTop w:val="0"/>
      <w:marBottom w:val="0"/>
      <w:divBdr>
        <w:top w:val="none" w:sz="0" w:space="0" w:color="auto"/>
        <w:left w:val="none" w:sz="0" w:space="0" w:color="auto"/>
        <w:bottom w:val="none" w:sz="0" w:space="0" w:color="auto"/>
        <w:right w:val="none" w:sz="0" w:space="0" w:color="auto"/>
      </w:divBdr>
      <w:divsChild>
        <w:div w:id="266279253">
          <w:marLeft w:val="0"/>
          <w:marRight w:val="0"/>
          <w:marTop w:val="0"/>
          <w:marBottom w:val="0"/>
          <w:divBdr>
            <w:top w:val="none" w:sz="0" w:space="0" w:color="auto"/>
            <w:left w:val="none" w:sz="0" w:space="0" w:color="auto"/>
            <w:bottom w:val="none" w:sz="0" w:space="0" w:color="auto"/>
            <w:right w:val="none" w:sz="0" w:space="0" w:color="auto"/>
          </w:divBdr>
        </w:div>
        <w:div w:id="1834485357">
          <w:marLeft w:val="0"/>
          <w:marRight w:val="0"/>
          <w:marTop w:val="0"/>
          <w:marBottom w:val="0"/>
          <w:divBdr>
            <w:top w:val="none" w:sz="0" w:space="0" w:color="auto"/>
            <w:left w:val="none" w:sz="0" w:space="0" w:color="auto"/>
            <w:bottom w:val="none" w:sz="0" w:space="0" w:color="auto"/>
            <w:right w:val="none" w:sz="0" w:space="0" w:color="auto"/>
          </w:divBdr>
        </w:div>
      </w:divsChild>
    </w:div>
    <w:div w:id="195698575">
      <w:bodyDiv w:val="1"/>
      <w:marLeft w:val="0"/>
      <w:marRight w:val="0"/>
      <w:marTop w:val="0"/>
      <w:marBottom w:val="0"/>
      <w:divBdr>
        <w:top w:val="none" w:sz="0" w:space="0" w:color="auto"/>
        <w:left w:val="none" w:sz="0" w:space="0" w:color="auto"/>
        <w:bottom w:val="none" w:sz="0" w:space="0" w:color="auto"/>
        <w:right w:val="none" w:sz="0" w:space="0" w:color="auto"/>
      </w:divBdr>
    </w:div>
    <w:div w:id="999116496">
      <w:bodyDiv w:val="1"/>
      <w:marLeft w:val="0"/>
      <w:marRight w:val="0"/>
      <w:marTop w:val="0"/>
      <w:marBottom w:val="0"/>
      <w:divBdr>
        <w:top w:val="none" w:sz="0" w:space="0" w:color="auto"/>
        <w:left w:val="none" w:sz="0" w:space="0" w:color="auto"/>
        <w:bottom w:val="none" w:sz="0" w:space="0" w:color="auto"/>
        <w:right w:val="none" w:sz="0" w:space="0" w:color="auto"/>
      </w:divBdr>
      <w:divsChild>
        <w:div w:id="280695950">
          <w:marLeft w:val="547"/>
          <w:marRight w:val="0"/>
          <w:marTop w:val="154"/>
          <w:marBottom w:val="0"/>
          <w:divBdr>
            <w:top w:val="none" w:sz="0" w:space="0" w:color="auto"/>
            <w:left w:val="none" w:sz="0" w:space="0" w:color="auto"/>
            <w:bottom w:val="none" w:sz="0" w:space="0" w:color="auto"/>
            <w:right w:val="none" w:sz="0" w:space="0" w:color="auto"/>
          </w:divBdr>
        </w:div>
        <w:div w:id="274217667">
          <w:marLeft w:val="547"/>
          <w:marRight w:val="0"/>
          <w:marTop w:val="154"/>
          <w:marBottom w:val="0"/>
          <w:divBdr>
            <w:top w:val="none" w:sz="0" w:space="0" w:color="auto"/>
            <w:left w:val="none" w:sz="0" w:space="0" w:color="auto"/>
            <w:bottom w:val="none" w:sz="0" w:space="0" w:color="auto"/>
            <w:right w:val="none" w:sz="0" w:space="0" w:color="auto"/>
          </w:divBdr>
        </w:div>
        <w:div w:id="1509909372">
          <w:marLeft w:val="547"/>
          <w:marRight w:val="0"/>
          <w:marTop w:val="154"/>
          <w:marBottom w:val="0"/>
          <w:divBdr>
            <w:top w:val="none" w:sz="0" w:space="0" w:color="auto"/>
            <w:left w:val="none" w:sz="0" w:space="0" w:color="auto"/>
            <w:bottom w:val="none" w:sz="0" w:space="0" w:color="auto"/>
            <w:right w:val="none" w:sz="0" w:space="0" w:color="auto"/>
          </w:divBdr>
        </w:div>
      </w:divsChild>
    </w:div>
    <w:div w:id="1040008587">
      <w:bodyDiv w:val="1"/>
      <w:marLeft w:val="0"/>
      <w:marRight w:val="0"/>
      <w:marTop w:val="0"/>
      <w:marBottom w:val="0"/>
      <w:divBdr>
        <w:top w:val="none" w:sz="0" w:space="0" w:color="auto"/>
        <w:left w:val="none" w:sz="0" w:space="0" w:color="auto"/>
        <w:bottom w:val="none" w:sz="0" w:space="0" w:color="auto"/>
        <w:right w:val="none" w:sz="0" w:space="0" w:color="auto"/>
      </w:divBdr>
    </w:div>
    <w:div w:id="1145588974">
      <w:bodyDiv w:val="1"/>
      <w:marLeft w:val="0"/>
      <w:marRight w:val="0"/>
      <w:marTop w:val="0"/>
      <w:marBottom w:val="0"/>
      <w:divBdr>
        <w:top w:val="none" w:sz="0" w:space="0" w:color="auto"/>
        <w:left w:val="none" w:sz="0" w:space="0" w:color="auto"/>
        <w:bottom w:val="none" w:sz="0" w:space="0" w:color="auto"/>
        <w:right w:val="none" w:sz="0" w:space="0" w:color="auto"/>
      </w:divBdr>
      <w:divsChild>
        <w:div w:id="202985506">
          <w:marLeft w:val="0"/>
          <w:marRight w:val="0"/>
          <w:marTop w:val="0"/>
          <w:marBottom w:val="0"/>
          <w:divBdr>
            <w:top w:val="none" w:sz="0" w:space="0" w:color="auto"/>
            <w:left w:val="none" w:sz="0" w:space="0" w:color="auto"/>
            <w:bottom w:val="none" w:sz="0" w:space="0" w:color="auto"/>
            <w:right w:val="none" w:sz="0" w:space="0" w:color="auto"/>
          </w:divBdr>
          <w:divsChild>
            <w:div w:id="1951626285">
              <w:marLeft w:val="225"/>
              <w:marRight w:val="225"/>
              <w:marTop w:val="0"/>
              <w:marBottom w:val="0"/>
              <w:divBdr>
                <w:top w:val="none" w:sz="0" w:space="0" w:color="auto"/>
                <w:left w:val="none" w:sz="0" w:space="0" w:color="auto"/>
                <w:bottom w:val="none" w:sz="0" w:space="0" w:color="auto"/>
                <w:right w:val="none" w:sz="0" w:space="0" w:color="auto"/>
              </w:divBdr>
              <w:divsChild>
                <w:div w:id="138648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78373">
      <w:bodyDiv w:val="1"/>
      <w:marLeft w:val="0"/>
      <w:marRight w:val="0"/>
      <w:marTop w:val="0"/>
      <w:marBottom w:val="0"/>
      <w:divBdr>
        <w:top w:val="none" w:sz="0" w:space="0" w:color="auto"/>
        <w:left w:val="none" w:sz="0" w:space="0" w:color="auto"/>
        <w:bottom w:val="none" w:sz="0" w:space="0" w:color="auto"/>
        <w:right w:val="none" w:sz="0" w:space="0" w:color="auto"/>
      </w:divBdr>
      <w:divsChild>
        <w:div w:id="409042541">
          <w:marLeft w:val="0"/>
          <w:marRight w:val="0"/>
          <w:marTop w:val="0"/>
          <w:marBottom w:val="0"/>
          <w:divBdr>
            <w:top w:val="none" w:sz="0" w:space="0" w:color="auto"/>
            <w:left w:val="none" w:sz="0" w:space="0" w:color="auto"/>
            <w:bottom w:val="none" w:sz="0" w:space="0" w:color="auto"/>
            <w:right w:val="none" w:sz="0" w:space="0" w:color="auto"/>
          </w:divBdr>
        </w:div>
        <w:div w:id="968824272">
          <w:marLeft w:val="0"/>
          <w:marRight w:val="0"/>
          <w:marTop w:val="0"/>
          <w:marBottom w:val="0"/>
          <w:divBdr>
            <w:top w:val="none" w:sz="0" w:space="0" w:color="auto"/>
            <w:left w:val="none" w:sz="0" w:space="0" w:color="auto"/>
            <w:bottom w:val="none" w:sz="0" w:space="0" w:color="auto"/>
            <w:right w:val="none" w:sz="0" w:space="0" w:color="auto"/>
          </w:divBdr>
        </w:div>
      </w:divsChild>
    </w:div>
    <w:div w:id="1775133661">
      <w:bodyDiv w:val="1"/>
      <w:marLeft w:val="0"/>
      <w:marRight w:val="0"/>
      <w:marTop w:val="0"/>
      <w:marBottom w:val="0"/>
      <w:divBdr>
        <w:top w:val="none" w:sz="0" w:space="0" w:color="auto"/>
        <w:left w:val="none" w:sz="0" w:space="0" w:color="auto"/>
        <w:bottom w:val="none" w:sz="0" w:space="0" w:color="auto"/>
        <w:right w:val="none" w:sz="0" w:space="0" w:color="auto"/>
      </w:divBdr>
      <w:divsChild>
        <w:div w:id="933392825">
          <w:marLeft w:val="0"/>
          <w:marRight w:val="0"/>
          <w:marTop w:val="0"/>
          <w:marBottom w:val="0"/>
          <w:divBdr>
            <w:top w:val="none" w:sz="0" w:space="0" w:color="auto"/>
            <w:left w:val="none" w:sz="0" w:space="0" w:color="auto"/>
            <w:bottom w:val="none" w:sz="0" w:space="0" w:color="auto"/>
            <w:right w:val="none" w:sz="0" w:space="0" w:color="auto"/>
          </w:divBdr>
          <w:divsChild>
            <w:div w:id="90723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gi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us.google.com/u/0/photos/115558467065565259836/albums/5883729334661221313"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hyperlink" Target="http://www.youtube.com/user/SSBedekovcina" TargetMode="External"/><Relationship Id="rId10" Type="http://schemas.openxmlformats.org/officeDocument/2006/relationships/chart" Target="charts/chart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ss-bedekovcina.skole.hr/"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Radni_list_programa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r-HR"/>
  <c:chart>
    <c:autoTitleDeleted val="1"/>
    <c:view3D>
      <c:hPercent val="5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8.2000102928310448E-2"/>
          <c:y val="3.6437390851435686E-2"/>
          <c:w val="0.81200000000000061"/>
          <c:h val="0.8016194331983959"/>
        </c:manualLayout>
      </c:layout>
      <c:bar3DChart>
        <c:barDir val="col"/>
        <c:grouping val="clustered"/>
        <c:ser>
          <c:idx val="0"/>
          <c:order val="0"/>
          <c:tx>
            <c:strRef>
              <c:f>Sheet1!$A$2</c:f>
              <c:strCache>
                <c:ptCount val="1"/>
                <c:pt idx="0">
                  <c:v>I.</c:v>
                </c:pt>
              </c:strCache>
            </c:strRef>
          </c:tx>
          <c:spPr>
            <a:solidFill>
              <a:srgbClr val="9999FF"/>
            </a:solidFill>
            <a:ln w="12700">
              <a:solidFill>
                <a:srgbClr val="000000"/>
              </a:solidFill>
              <a:prstDash val="solid"/>
            </a:ln>
          </c:spPr>
          <c:dLbls>
            <c:txPr>
              <a:bodyPr/>
              <a:lstStyle/>
              <a:p>
                <a:pPr>
                  <a:defRPr sz="1400"/>
                </a:pPr>
                <a:endParaRPr lang="sr-Latn-CS"/>
              </a:p>
            </c:txPr>
            <c:showVal val="1"/>
          </c:dLbls>
          <c:cat>
            <c:strRef>
              <c:f>Sheet1!$B$1:$B$1</c:f>
              <c:strCache>
                <c:ptCount val="1"/>
                <c:pt idx="0">
                  <c:v>Srednja ocjena</c:v>
                </c:pt>
              </c:strCache>
            </c:strRef>
          </c:cat>
          <c:val>
            <c:numRef>
              <c:f>Sheet1!$B$2:$B$2</c:f>
              <c:numCache>
                <c:formatCode>0.00</c:formatCode>
                <c:ptCount val="1"/>
                <c:pt idx="0">
                  <c:v>3.44</c:v>
                </c:pt>
              </c:numCache>
            </c:numRef>
          </c:val>
        </c:ser>
        <c:ser>
          <c:idx val="1"/>
          <c:order val="1"/>
          <c:tx>
            <c:strRef>
              <c:f>Sheet1!$A$3</c:f>
              <c:strCache>
                <c:ptCount val="1"/>
                <c:pt idx="0">
                  <c:v>II.</c:v>
                </c:pt>
              </c:strCache>
            </c:strRef>
          </c:tx>
          <c:spPr>
            <a:solidFill>
              <a:srgbClr val="993366"/>
            </a:solidFill>
            <a:ln w="12700">
              <a:solidFill>
                <a:srgbClr val="000000"/>
              </a:solidFill>
              <a:prstDash val="solid"/>
            </a:ln>
          </c:spPr>
          <c:dLbls>
            <c:txPr>
              <a:bodyPr/>
              <a:lstStyle/>
              <a:p>
                <a:pPr>
                  <a:defRPr sz="1400"/>
                </a:pPr>
                <a:endParaRPr lang="sr-Latn-CS"/>
              </a:p>
            </c:txPr>
            <c:showVal val="1"/>
          </c:dLbls>
          <c:cat>
            <c:strRef>
              <c:f>Sheet1!$B$1:$B$1</c:f>
              <c:strCache>
                <c:ptCount val="1"/>
                <c:pt idx="0">
                  <c:v>Srednja ocjena</c:v>
                </c:pt>
              </c:strCache>
            </c:strRef>
          </c:cat>
          <c:val>
            <c:numRef>
              <c:f>Sheet1!$B$3:$B$3</c:f>
              <c:numCache>
                <c:formatCode>0.00</c:formatCode>
                <c:ptCount val="1"/>
                <c:pt idx="0">
                  <c:v>3.36</c:v>
                </c:pt>
              </c:numCache>
            </c:numRef>
          </c:val>
        </c:ser>
        <c:ser>
          <c:idx val="2"/>
          <c:order val="2"/>
          <c:tx>
            <c:strRef>
              <c:f>Sheet1!$A$4</c:f>
              <c:strCache>
                <c:ptCount val="1"/>
                <c:pt idx="0">
                  <c:v>III.</c:v>
                </c:pt>
              </c:strCache>
            </c:strRef>
          </c:tx>
          <c:spPr>
            <a:solidFill>
              <a:srgbClr val="FFFFCC"/>
            </a:solidFill>
            <a:ln w="12700">
              <a:solidFill>
                <a:srgbClr val="000000"/>
              </a:solidFill>
              <a:prstDash val="solid"/>
            </a:ln>
          </c:spPr>
          <c:dLbls>
            <c:txPr>
              <a:bodyPr/>
              <a:lstStyle/>
              <a:p>
                <a:pPr>
                  <a:defRPr sz="1400"/>
                </a:pPr>
                <a:endParaRPr lang="sr-Latn-CS"/>
              </a:p>
            </c:txPr>
            <c:showVal val="1"/>
          </c:dLbls>
          <c:cat>
            <c:strRef>
              <c:f>Sheet1!$B$1:$B$1</c:f>
              <c:strCache>
                <c:ptCount val="1"/>
                <c:pt idx="0">
                  <c:v>Srednja ocjena</c:v>
                </c:pt>
              </c:strCache>
            </c:strRef>
          </c:cat>
          <c:val>
            <c:numRef>
              <c:f>Sheet1!$B$4:$B$4</c:f>
              <c:numCache>
                <c:formatCode>0.00</c:formatCode>
                <c:ptCount val="1"/>
                <c:pt idx="0">
                  <c:v>3.75</c:v>
                </c:pt>
              </c:numCache>
            </c:numRef>
          </c:val>
        </c:ser>
        <c:ser>
          <c:idx val="3"/>
          <c:order val="3"/>
          <c:tx>
            <c:strRef>
              <c:f>Sheet1!$A$5</c:f>
              <c:strCache>
                <c:ptCount val="1"/>
                <c:pt idx="0">
                  <c:v>IV.</c:v>
                </c:pt>
              </c:strCache>
            </c:strRef>
          </c:tx>
          <c:spPr>
            <a:solidFill>
              <a:srgbClr val="CCFFFF"/>
            </a:solidFill>
            <a:ln w="12700">
              <a:solidFill>
                <a:srgbClr val="000000"/>
              </a:solidFill>
              <a:prstDash val="solid"/>
            </a:ln>
          </c:spPr>
          <c:dLbls>
            <c:txPr>
              <a:bodyPr/>
              <a:lstStyle/>
              <a:p>
                <a:pPr>
                  <a:defRPr sz="1400"/>
                </a:pPr>
                <a:endParaRPr lang="sr-Latn-CS"/>
              </a:p>
            </c:txPr>
            <c:showVal val="1"/>
          </c:dLbls>
          <c:cat>
            <c:strRef>
              <c:f>Sheet1!$B$1:$B$1</c:f>
              <c:strCache>
                <c:ptCount val="1"/>
                <c:pt idx="0">
                  <c:v>Srednja ocjena</c:v>
                </c:pt>
              </c:strCache>
            </c:strRef>
          </c:cat>
          <c:val>
            <c:numRef>
              <c:f>Sheet1!$B$5:$B$5</c:f>
              <c:numCache>
                <c:formatCode>0.00</c:formatCode>
                <c:ptCount val="1"/>
                <c:pt idx="0">
                  <c:v>3.98</c:v>
                </c:pt>
              </c:numCache>
            </c:numRef>
          </c:val>
        </c:ser>
        <c:gapDepth val="0"/>
        <c:shape val="box"/>
        <c:axId val="185841152"/>
        <c:axId val="185842688"/>
        <c:axId val="0"/>
      </c:bar3DChart>
      <c:catAx>
        <c:axId val="185841152"/>
        <c:scaling>
          <c:orientation val="minMax"/>
        </c:scaling>
        <c:axPos val="b"/>
        <c:numFmt formatCode="General" sourceLinked="1"/>
        <c:tickLblPos val="low"/>
        <c:spPr>
          <a:ln w="3175">
            <a:solidFill>
              <a:srgbClr val="000000"/>
            </a:solidFill>
            <a:prstDash val="solid"/>
          </a:ln>
        </c:spPr>
        <c:txPr>
          <a:bodyPr rot="0" vert="horz"/>
          <a:lstStyle/>
          <a:p>
            <a:pPr>
              <a:defRPr sz="1075" b="1" i="0" u="none" strike="noStrike" baseline="0">
                <a:solidFill>
                  <a:srgbClr val="000000"/>
                </a:solidFill>
                <a:latin typeface="Calibri"/>
                <a:ea typeface="Calibri"/>
                <a:cs typeface="Calibri"/>
              </a:defRPr>
            </a:pPr>
            <a:endParaRPr lang="sr-Latn-CS"/>
          </a:p>
        </c:txPr>
        <c:crossAx val="185842688"/>
        <c:crosses val="autoZero"/>
        <c:auto val="1"/>
        <c:lblAlgn val="ctr"/>
        <c:lblOffset val="100"/>
        <c:tickLblSkip val="1"/>
        <c:tickMarkSkip val="1"/>
      </c:catAx>
      <c:valAx>
        <c:axId val="185842688"/>
        <c:scaling>
          <c:orientation val="minMax"/>
        </c:scaling>
        <c:axPos val="l"/>
        <c:majorGridlines>
          <c:spPr>
            <a:ln w="3175">
              <a:solidFill>
                <a:srgbClr val="000000"/>
              </a:solidFill>
              <a:prstDash val="solid"/>
            </a:ln>
          </c:spPr>
        </c:majorGridlines>
        <c:numFmt formatCode="0.00" sourceLinked="1"/>
        <c:tickLblPos val="nextTo"/>
        <c:spPr>
          <a:ln w="3175">
            <a:solidFill>
              <a:srgbClr val="000000"/>
            </a:solidFill>
            <a:prstDash val="solid"/>
          </a:ln>
        </c:spPr>
        <c:txPr>
          <a:bodyPr rot="0" vert="horz"/>
          <a:lstStyle/>
          <a:p>
            <a:pPr>
              <a:defRPr sz="1075" b="1" i="0" u="none" strike="noStrike" baseline="0">
                <a:solidFill>
                  <a:srgbClr val="000000"/>
                </a:solidFill>
                <a:latin typeface="Calibri"/>
                <a:ea typeface="Calibri"/>
                <a:cs typeface="Calibri"/>
              </a:defRPr>
            </a:pPr>
            <a:endParaRPr lang="sr-Latn-CS"/>
          </a:p>
        </c:txPr>
        <c:crossAx val="185841152"/>
        <c:crosses val="autoZero"/>
        <c:crossBetween val="between"/>
      </c:valAx>
      <c:spPr>
        <a:noFill/>
        <a:ln w="25400">
          <a:noFill/>
        </a:ln>
      </c:spPr>
    </c:plotArea>
    <c:legend>
      <c:legendPos val="r"/>
      <c:layout>
        <c:manualLayout>
          <c:xMode val="edge"/>
          <c:yMode val="edge"/>
          <c:x val="0.88200000000000278"/>
          <c:y val="6.8825910931174114E-2"/>
          <c:w val="0.11200000000000021"/>
          <c:h val="0.72874493927125505"/>
        </c:manualLayout>
      </c:layout>
      <c:spPr>
        <a:noFill/>
        <a:ln w="3175">
          <a:solidFill>
            <a:srgbClr val="000000"/>
          </a:solidFill>
          <a:prstDash val="solid"/>
        </a:ln>
      </c:spPr>
      <c:txPr>
        <a:bodyPr/>
        <a:lstStyle/>
        <a:p>
          <a:pPr>
            <a:defRPr sz="985" b="1" i="0" u="none" strike="noStrike" baseline="0">
              <a:solidFill>
                <a:srgbClr val="000000"/>
              </a:solidFill>
              <a:latin typeface="Calibri"/>
              <a:ea typeface="Calibri"/>
              <a:cs typeface="Calibri"/>
            </a:defRPr>
          </a:pPr>
          <a:endParaRPr lang="sr-Latn-CS"/>
        </a:p>
      </c:txPr>
    </c:legend>
    <c:plotVisOnly val="1"/>
    <c:dispBlanksAs val="gap"/>
  </c:chart>
  <c:spPr>
    <a:noFill/>
    <a:ln>
      <a:noFill/>
    </a:ln>
  </c:spPr>
  <c:txPr>
    <a:bodyPr/>
    <a:lstStyle/>
    <a:p>
      <a:pPr>
        <a:defRPr sz="1075" b="1" i="0" u="none" strike="noStrike" baseline="0">
          <a:solidFill>
            <a:srgbClr val="000000"/>
          </a:solidFill>
          <a:latin typeface="Calibri"/>
          <a:ea typeface="Calibri"/>
          <a:cs typeface="Calibri"/>
        </a:defRPr>
      </a:pPr>
      <a:endParaRPr lang="sr-Latn-CS"/>
    </a:p>
  </c:txPr>
  <c:externalData r:id="rId1"/>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453B0-1796-4EDB-A124-992B9F965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51</Pages>
  <Words>20630</Words>
  <Characters>117595</Characters>
  <Application>Microsoft Office Word</Application>
  <DocSecurity>0</DocSecurity>
  <Lines>979</Lines>
  <Paragraphs>275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Tanjuša</dc:creator>
  <cp:lastModifiedBy>Volonteri</cp:lastModifiedBy>
  <cp:revision>5</cp:revision>
  <cp:lastPrinted>2013-09-19T14:35:00Z</cp:lastPrinted>
  <dcterms:created xsi:type="dcterms:W3CDTF">2013-09-18T12:34:00Z</dcterms:created>
  <dcterms:modified xsi:type="dcterms:W3CDTF">2013-09-19T14:37:00Z</dcterms:modified>
</cp:coreProperties>
</file>