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</w:t>
      </w:r>
      <w:proofErr w:type="spellStart"/>
      <w:r w:rsidRPr="005003DD">
        <w:rPr>
          <w:sz w:val="24"/>
          <w:szCs w:val="24"/>
        </w:rPr>
        <w:t>Bedekovčina</w:t>
      </w:r>
      <w:proofErr w:type="spellEnd"/>
      <w:r w:rsidRPr="005003D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Ulica </w:t>
      </w:r>
      <w:r w:rsidRPr="005003DD">
        <w:rPr>
          <w:sz w:val="24"/>
          <w:szCs w:val="24"/>
        </w:rPr>
        <w:t xml:space="preserve">Ljudevita Gaja 1, </w:t>
      </w:r>
      <w:proofErr w:type="spellStart"/>
      <w:r w:rsidRPr="005003DD">
        <w:rPr>
          <w:sz w:val="24"/>
          <w:szCs w:val="24"/>
        </w:rPr>
        <w:t>Bedekovčina</w:t>
      </w:r>
      <w:proofErr w:type="spellEnd"/>
    </w:p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="00AD2BBE">
        <w:rPr>
          <w:sz w:val="24"/>
          <w:szCs w:val="24"/>
        </w:rPr>
        <w:t xml:space="preserve"> 602-01/19-05/07</w:t>
      </w:r>
    </w:p>
    <w:p w:rsidR="006761FB" w:rsidRPr="005003DD" w:rsidRDefault="006761FB" w:rsidP="00676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UR.BROJ:</w:t>
      </w:r>
      <w:r w:rsidR="00AD2BBE">
        <w:rPr>
          <w:sz w:val="24"/>
          <w:szCs w:val="24"/>
        </w:rPr>
        <w:t xml:space="preserve"> 2197/02-380/1-1-19-13</w:t>
      </w:r>
      <w:bookmarkStart w:id="0" w:name="_GoBack"/>
      <w:bookmarkEnd w:id="0"/>
    </w:p>
    <w:p w:rsidR="006761FB" w:rsidRPr="005003DD" w:rsidRDefault="006761FB" w:rsidP="006761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, 19. studenog 2019. </w:t>
      </w:r>
    </w:p>
    <w:p w:rsidR="006761FB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>Na temelju članka 14. st. 7</w:t>
      </w:r>
      <w:r w:rsidRPr="005003DD">
        <w:rPr>
          <w:sz w:val="24"/>
          <w:szCs w:val="24"/>
        </w:rPr>
        <w:t>.</w:t>
      </w:r>
      <w:r>
        <w:rPr>
          <w:sz w:val="24"/>
          <w:szCs w:val="24"/>
        </w:rPr>
        <w:t xml:space="preserve"> točke 6. i 7.</w:t>
      </w:r>
      <w:r w:rsidRPr="005003DD">
        <w:rPr>
          <w:sz w:val="24"/>
          <w:szCs w:val="24"/>
        </w:rPr>
        <w:t xml:space="preserve"> Pravilnika o izvođenju izleta, ekskurzija i drugih odgojno - obrazovnih aktivnosti izvan škole</w:t>
      </w:r>
      <w:r>
        <w:rPr>
          <w:sz w:val="24"/>
          <w:szCs w:val="24"/>
        </w:rPr>
        <w:t xml:space="preserve"> (NN 67/14,81/15) Povjerenstvo za provedbu javnog poziva i izbor najpovoljnije ponude donosi</w:t>
      </w:r>
      <w:r w:rsidRPr="005003DD">
        <w:rPr>
          <w:sz w:val="24"/>
          <w:szCs w:val="24"/>
        </w:rPr>
        <w:t xml:space="preserve">           </w:t>
      </w:r>
    </w:p>
    <w:p w:rsidR="006761FB" w:rsidRPr="005003DD" w:rsidRDefault="006761FB" w:rsidP="006761FB">
      <w:pPr>
        <w:rPr>
          <w:sz w:val="24"/>
          <w:szCs w:val="24"/>
        </w:rPr>
      </w:pPr>
      <w:r w:rsidRPr="005003DD">
        <w:rPr>
          <w:sz w:val="24"/>
          <w:szCs w:val="24"/>
        </w:rPr>
        <w:t xml:space="preserve">                                     </w:t>
      </w:r>
    </w:p>
    <w:p w:rsidR="006761FB" w:rsidRDefault="006761FB" w:rsidP="006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ODABRANIH PONUDA ZA IZVANUČIONIČKU NASTAVU</w:t>
      </w:r>
    </w:p>
    <w:p w:rsidR="006761FB" w:rsidRDefault="006761FB" w:rsidP="006761FB">
      <w:pPr>
        <w:jc w:val="center"/>
        <w:rPr>
          <w:b/>
          <w:sz w:val="28"/>
          <w:szCs w:val="28"/>
        </w:rPr>
      </w:pPr>
    </w:p>
    <w:p w:rsidR="006761FB" w:rsidRDefault="006761FB" w:rsidP="006761FB">
      <w:pPr>
        <w:rPr>
          <w:sz w:val="24"/>
          <w:szCs w:val="24"/>
        </w:rPr>
      </w:pPr>
      <w:r w:rsidRPr="007C3F39">
        <w:rPr>
          <w:sz w:val="24"/>
          <w:szCs w:val="24"/>
        </w:rPr>
        <w:t>Pov</w:t>
      </w:r>
      <w:r>
        <w:rPr>
          <w:sz w:val="24"/>
          <w:szCs w:val="24"/>
        </w:rPr>
        <w:t xml:space="preserve">jerenstvo za provedbu javnog poziva i izbor najpovoljnije ponude za </w:t>
      </w:r>
      <w:proofErr w:type="spellStart"/>
      <w:r>
        <w:rPr>
          <w:sz w:val="24"/>
          <w:szCs w:val="24"/>
        </w:rPr>
        <w:t>izvanučioničku</w:t>
      </w:r>
      <w:proofErr w:type="spellEnd"/>
      <w:r>
        <w:rPr>
          <w:sz w:val="24"/>
          <w:szCs w:val="24"/>
        </w:rPr>
        <w:t xml:space="preserve"> nastavu u „</w:t>
      </w:r>
      <w:proofErr w:type="spellStart"/>
      <w:r>
        <w:rPr>
          <w:sz w:val="24"/>
          <w:szCs w:val="24"/>
        </w:rPr>
        <w:t>Hišu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eksperimentov</w:t>
      </w:r>
      <w:proofErr w:type="spellEnd"/>
      <w:r>
        <w:rPr>
          <w:sz w:val="24"/>
          <w:szCs w:val="24"/>
        </w:rPr>
        <w:t>“, Ljubljana, Slovenija na sastanku 18. studenog 2019. godine jednoglasno je odlučilo kako će roditeljima predstaviti svoje ponude sljedeće tri agencije:</w:t>
      </w:r>
    </w:p>
    <w:p w:rsidR="006761FB" w:rsidRDefault="006761FB" w:rsidP="006761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VARAŽDINTOURS putnička agencija d.o.o.</w:t>
      </w:r>
    </w:p>
    <w:p w:rsidR="006761FB" w:rsidRPr="006761FB" w:rsidRDefault="006761FB" w:rsidP="006761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LICITAR TRAVEL </w:t>
      </w:r>
      <w:proofErr w:type="spellStart"/>
      <w:r>
        <w:rPr>
          <w:sz w:val="24"/>
          <w:szCs w:val="24"/>
        </w:rPr>
        <w:t>j.d.o.o</w:t>
      </w:r>
      <w:proofErr w:type="spellEnd"/>
    </w:p>
    <w:p w:rsidR="006761FB" w:rsidRDefault="006761FB" w:rsidP="006761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GALILEO TRAVEL d.o.o.</w:t>
      </w:r>
    </w:p>
    <w:p w:rsidR="006761FB" w:rsidRDefault="006761FB" w:rsidP="006761FB">
      <w:pPr>
        <w:pStyle w:val="Odlomakpopisa"/>
        <w:rPr>
          <w:sz w:val="24"/>
          <w:szCs w:val="24"/>
        </w:rPr>
      </w:pPr>
    </w:p>
    <w:p w:rsidR="006761FB" w:rsidRPr="00275439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 xml:space="preserve">Ovim putem pozivamo gore navedene putničke agencije da se predstave na zajedničkom roditeljskom sastanku koji će se održati u petak, 22. studenog 2019. u 18:00 sati u Srednjoj školi </w:t>
      </w: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, ulica Ljudevita Gajeva 1, 49221 </w:t>
      </w: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. </w:t>
      </w:r>
    </w:p>
    <w:p w:rsidR="006761FB" w:rsidRDefault="006761FB" w:rsidP="006761FB"/>
    <w:p w:rsidR="006761FB" w:rsidRDefault="006761FB" w:rsidP="006761FB"/>
    <w:p w:rsidR="006761FB" w:rsidRDefault="006761FB" w:rsidP="006761F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sz w:val="24"/>
          <w:szCs w:val="24"/>
        </w:rPr>
        <w:t>Predsjednica Povjerenstva:</w:t>
      </w:r>
    </w:p>
    <w:p w:rsidR="006761FB" w:rsidRDefault="006761FB" w:rsidP="006761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Sanja </w:t>
      </w:r>
      <w:proofErr w:type="spellStart"/>
      <w:r>
        <w:rPr>
          <w:sz w:val="24"/>
          <w:szCs w:val="24"/>
        </w:rPr>
        <w:t>Videk</w:t>
      </w:r>
      <w:proofErr w:type="spellEnd"/>
    </w:p>
    <w:p w:rsidR="006761FB" w:rsidRDefault="006761FB" w:rsidP="006761FB">
      <w:pPr>
        <w:rPr>
          <w:b/>
          <w:sz w:val="28"/>
          <w:szCs w:val="28"/>
        </w:rPr>
      </w:pPr>
    </w:p>
    <w:p w:rsidR="006761FB" w:rsidRDefault="006761FB" w:rsidP="006761FB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6761FB" w:rsidRDefault="006761FB" w:rsidP="006761F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6761FB" w:rsidRPr="005003DD" w:rsidRDefault="006761FB" w:rsidP="006761F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p w:rsidR="006761FB" w:rsidRDefault="006761FB" w:rsidP="006761FB">
      <w:pPr>
        <w:rPr>
          <w:b/>
          <w:sz w:val="28"/>
          <w:szCs w:val="28"/>
        </w:rPr>
      </w:pPr>
    </w:p>
    <w:p w:rsidR="00241F7D" w:rsidRDefault="00241F7D" w:rsidP="006761FB">
      <w:pPr>
        <w:jc w:val="center"/>
      </w:pPr>
    </w:p>
    <w:sectPr w:rsidR="0024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31E6"/>
    <w:multiLevelType w:val="hybridMultilevel"/>
    <w:tmpl w:val="68562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7"/>
    <w:rsid w:val="00241F7D"/>
    <w:rsid w:val="00477A17"/>
    <w:rsid w:val="006761FB"/>
    <w:rsid w:val="00A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067"/>
  <w15:chartTrackingRefBased/>
  <w15:docId w15:val="{7655CDA0-6AFA-4842-BBB3-DC9AE8B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F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2019-11-19T07:53:00Z</dcterms:created>
  <dcterms:modified xsi:type="dcterms:W3CDTF">2019-11-19T08:51:00Z</dcterms:modified>
</cp:coreProperties>
</file>