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DB0ECC">
        <w:t>6</w:t>
      </w:r>
      <w:r w:rsidR="001003AB">
        <w:t>-01/0</w:t>
      </w:r>
      <w:r w:rsidR="00DB0ECC">
        <w:t>1</w:t>
      </w:r>
    </w:p>
    <w:p w:rsidR="002C0DCB" w:rsidRPr="00794DC0" w:rsidRDefault="002C0DCB" w:rsidP="002C0DCB">
      <w:pPr>
        <w:jc w:val="both"/>
        <w:rPr>
          <w:color w:val="FF0000"/>
        </w:rPr>
      </w:pPr>
      <w:r w:rsidRPr="007A5586">
        <w:t xml:space="preserve">URBROJ: </w:t>
      </w:r>
      <w:r w:rsidRPr="00052040">
        <w:t>2140-86-2</w:t>
      </w:r>
      <w:r w:rsidR="00DB0ECC">
        <w:t>6</w:t>
      </w:r>
      <w:r w:rsidR="008D1FD8">
        <w:t>-</w:t>
      </w:r>
      <w:r w:rsidR="0098535A">
        <w:t>8-1</w:t>
      </w:r>
    </w:p>
    <w:p w:rsidR="002C0DCB" w:rsidRPr="007A5586" w:rsidRDefault="002C0DCB" w:rsidP="002C0DCB">
      <w:pPr>
        <w:jc w:val="both"/>
      </w:pPr>
      <w:r w:rsidRPr="007A59F3">
        <w:t xml:space="preserve">Bedekovčina, </w:t>
      </w:r>
      <w:r w:rsidR="0098535A">
        <w:t xml:space="preserve">16. lipnja </w:t>
      </w:r>
      <w:r w:rsidR="00DB0ECC">
        <w:t>2026</w:t>
      </w:r>
      <w:r w:rsidRPr="007A59F3">
        <w:t>. godine</w:t>
      </w:r>
      <w:r w:rsidRPr="007A5586">
        <w:t xml:space="preserve"> </w:t>
      </w:r>
    </w:p>
    <w:p w:rsidR="002C0DCB" w:rsidRPr="007A5586" w:rsidRDefault="002C0DCB" w:rsidP="002C0DCB">
      <w:pPr>
        <w:jc w:val="both"/>
      </w:pPr>
    </w:p>
    <w:p w:rsidR="00562E16" w:rsidRPr="007A558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 </w:t>
      </w:r>
      <w:r w:rsidR="0098535A">
        <w:t xml:space="preserve">16. lipnja </w:t>
      </w:r>
      <w:r w:rsidRPr="00FD3C01">
        <w:t>202</w:t>
      </w:r>
      <w:r w:rsidR="00DB0ECC">
        <w:t>6</w:t>
      </w:r>
      <w:r w:rsidRPr="00FD3C01">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DB0ECC">
        <w:rPr>
          <w:b/>
        </w:rPr>
        <w:t>og</w:t>
      </w:r>
      <w:r w:rsidRPr="007A5586">
        <w:rPr>
          <w:b/>
        </w:rPr>
        <w:t xml:space="preserve"> odnosa</w:t>
      </w:r>
    </w:p>
    <w:p w:rsidR="002C0DCB" w:rsidRPr="007A5586" w:rsidRDefault="002C0DCB" w:rsidP="002C0DCB">
      <w:pPr>
        <w:jc w:val="both"/>
      </w:pPr>
    </w:p>
    <w:p w:rsidR="0007504F" w:rsidRPr="00375B6A" w:rsidRDefault="0007504F" w:rsidP="001D5DB8">
      <w:pPr>
        <w:jc w:val="both"/>
        <w:rPr>
          <w:color w:val="FF0000"/>
        </w:rPr>
      </w:pPr>
    </w:p>
    <w:p w:rsidR="001D5DB8" w:rsidRPr="00191CC2" w:rsidRDefault="00DB0ECC" w:rsidP="00E00813">
      <w:pPr>
        <w:ind w:left="708"/>
        <w:jc w:val="both"/>
        <w:rPr>
          <w:lang w:eastAsia="en-US"/>
        </w:rPr>
      </w:pPr>
      <w:r>
        <w:rPr>
          <w:b/>
        </w:rPr>
        <w:t>1</w:t>
      </w:r>
      <w:r w:rsidR="001D5DB8" w:rsidRPr="00191CC2">
        <w:rPr>
          <w:b/>
        </w:rPr>
        <w:t xml:space="preserve">. Nastavnik/ica </w:t>
      </w:r>
      <w:r w:rsidR="0098535A">
        <w:rPr>
          <w:b/>
        </w:rPr>
        <w:t>Politike i gospodarstva</w:t>
      </w:r>
      <w:r w:rsidR="001D5DB8" w:rsidRPr="00191CC2">
        <w:t xml:space="preserve"> </w:t>
      </w:r>
      <w:r w:rsidR="001D5DB8" w:rsidRPr="00191CC2">
        <w:rPr>
          <w:b/>
        </w:rPr>
        <w:t xml:space="preserve">- </w:t>
      </w:r>
      <w:r w:rsidR="001D5DB8" w:rsidRPr="00191CC2">
        <w:t xml:space="preserve">1 izvršitelj/ica na </w:t>
      </w:r>
      <w:r w:rsidR="0098535A">
        <w:t>ne</w:t>
      </w:r>
      <w:r w:rsidR="001D5DB8" w:rsidRPr="00191CC2">
        <w:t>određeno nepuno radno vrijeme</w:t>
      </w:r>
      <w:r w:rsidR="00E30E40">
        <w:t xml:space="preserve"> – 1,9 sati dnevno</w:t>
      </w:r>
      <w:r w:rsidR="001D5DB8" w:rsidRPr="00191CC2">
        <w:t xml:space="preserve"> </w:t>
      </w:r>
      <w:r w:rsidR="001D5DB8" w:rsidRPr="00191CC2">
        <w:rPr>
          <w:lang w:eastAsia="en-US"/>
        </w:rPr>
        <w:t>(</w:t>
      </w:r>
      <w:r w:rsidR="0098535A">
        <w:rPr>
          <w:lang w:eastAsia="en-US"/>
        </w:rPr>
        <w:t>9,5 h</w:t>
      </w:r>
      <w:r w:rsidR="001D5DB8" w:rsidRPr="00191CC2">
        <w:rPr>
          <w:lang w:eastAsia="en-US"/>
        </w:rPr>
        <w:t xml:space="preserve"> tjedno) </w:t>
      </w:r>
      <w:r w:rsidR="00E00813">
        <w:rPr>
          <w:lang w:eastAsia="en-US"/>
        </w:rPr>
        <w:t>–</w:t>
      </w:r>
      <w:r w:rsidR="0098535A">
        <w:rPr>
          <w:lang w:eastAsia="en-US"/>
        </w:rPr>
        <w:t xml:space="preserve"> </w:t>
      </w:r>
      <w:r w:rsidR="00E00813">
        <w:rPr>
          <w:lang w:eastAsia="en-US"/>
        </w:rPr>
        <w:t xml:space="preserve">VSS (dipl. politolog, </w:t>
      </w:r>
      <w:r w:rsidR="00E00813">
        <w:rPr>
          <w:lang w:eastAsia="en-US"/>
        </w:rPr>
        <w:t xml:space="preserve">mag. pol., </w:t>
      </w:r>
      <w:proofErr w:type="spellStart"/>
      <w:r w:rsidR="00E00813">
        <w:rPr>
          <w:lang w:eastAsia="en-US"/>
        </w:rPr>
        <w:t>univ</w:t>
      </w:r>
      <w:proofErr w:type="spellEnd"/>
      <w:r w:rsidR="00E00813">
        <w:rPr>
          <w:lang w:eastAsia="en-US"/>
        </w:rPr>
        <w:t>. mag. pol.,</w:t>
      </w:r>
      <w:r w:rsidR="00E00813">
        <w:rPr>
          <w:lang w:eastAsia="en-US"/>
        </w:rPr>
        <w:t xml:space="preserve"> </w:t>
      </w:r>
      <w:r w:rsidR="00E00813">
        <w:rPr>
          <w:lang w:eastAsia="en-US"/>
        </w:rPr>
        <w:t xml:space="preserve">prof. sociologije, dipl. sociolog, mag. </w:t>
      </w:r>
      <w:proofErr w:type="spellStart"/>
      <w:r w:rsidR="00E00813">
        <w:rPr>
          <w:lang w:eastAsia="en-US"/>
        </w:rPr>
        <w:t>soc</w:t>
      </w:r>
      <w:proofErr w:type="spellEnd"/>
      <w:r w:rsidR="00E00813">
        <w:rPr>
          <w:lang w:eastAsia="en-US"/>
        </w:rPr>
        <w:t xml:space="preserve">., </w:t>
      </w:r>
      <w:proofErr w:type="spellStart"/>
      <w:r w:rsidR="00E00813">
        <w:rPr>
          <w:lang w:eastAsia="en-US"/>
        </w:rPr>
        <w:t>univ</w:t>
      </w:r>
      <w:proofErr w:type="spellEnd"/>
      <w:r w:rsidR="00E00813">
        <w:rPr>
          <w:lang w:eastAsia="en-US"/>
        </w:rPr>
        <w:t xml:space="preserve">. mag. </w:t>
      </w:r>
      <w:proofErr w:type="spellStart"/>
      <w:r w:rsidR="00E00813">
        <w:rPr>
          <w:lang w:eastAsia="en-US"/>
        </w:rPr>
        <w:t>soc</w:t>
      </w:r>
      <w:proofErr w:type="spellEnd"/>
      <w:r w:rsidR="00E00813">
        <w:rPr>
          <w:lang w:eastAsia="en-US"/>
        </w:rPr>
        <w:t xml:space="preserve">., mag. </w:t>
      </w:r>
      <w:proofErr w:type="spellStart"/>
      <w:r w:rsidR="00E00813">
        <w:rPr>
          <w:lang w:eastAsia="en-US"/>
        </w:rPr>
        <w:t>educ</w:t>
      </w:r>
      <w:proofErr w:type="spellEnd"/>
      <w:r w:rsidR="00E00813">
        <w:rPr>
          <w:lang w:eastAsia="en-US"/>
        </w:rPr>
        <w:t xml:space="preserve">. </w:t>
      </w:r>
      <w:proofErr w:type="spellStart"/>
      <w:r w:rsidR="00E00813">
        <w:rPr>
          <w:lang w:eastAsia="en-US"/>
        </w:rPr>
        <w:t>soc</w:t>
      </w:r>
      <w:proofErr w:type="spellEnd"/>
      <w:r w:rsidR="00E00813">
        <w:rPr>
          <w:lang w:eastAsia="en-US"/>
        </w:rPr>
        <w:t xml:space="preserve">., </w:t>
      </w:r>
      <w:proofErr w:type="spellStart"/>
      <w:r w:rsidR="00E00813">
        <w:rPr>
          <w:lang w:eastAsia="en-US"/>
        </w:rPr>
        <w:t>univ</w:t>
      </w:r>
      <w:proofErr w:type="spellEnd"/>
      <w:r w:rsidR="00E00813">
        <w:rPr>
          <w:lang w:eastAsia="en-US"/>
        </w:rPr>
        <w:t xml:space="preserve">. mag. </w:t>
      </w:r>
      <w:proofErr w:type="spellStart"/>
      <w:r w:rsidR="00E00813">
        <w:rPr>
          <w:lang w:eastAsia="en-US"/>
        </w:rPr>
        <w:t>educ</w:t>
      </w:r>
      <w:proofErr w:type="spellEnd"/>
      <w:r w:rsidR="00E00813">
        <w:rPr>
          <w:lang w:eastAsia="en-US"/>
        </w:rPr>
        <w:t xml:space="preserve">. </w:t>
      </w:r>
      <w:proofErr w:type="spellStart"/>
      <w:r w:rsidR="00E00813">
        <w:rPr>
          <w:lang w:eastAsia="en-US"/>
        </w:rPr>
        <w:t>soc</w:t>
      </w:r>
      <w:proofErr w:type="spellEnd"/>
      <w:r w:rsidR="00E00813">
        <w:rPr>
          <w:lang w:eastAsia="en-US"/>
        </w:rPr>
        <w:t xml:space="preserve">., dipl. pravnik, mag. </w:t>
      </w:r>
      <w:proofErr w:type="spellStart"/>
      <w:r w:rsidR="00E00813">
        <w:rPr>
          <w:lang w:eastAsia="en-US"/>
        </w:rPr>
        <w:t>iur</w:t>
      </w:r>
      <w:proofErr w:type="spellEnd"/>
      <w:r w:rsidR="00E00813">
        <w:rPr>
          <w:lang w:eastAsia="en-US"/>
        </w:rPr>
        <w:t xml:space="preserve">., </w:t>
      </w:r>
      <w:proofErr w:type="spellStart"/>
      <w:r w:rsidR="00E00813">
        <w:rPr>
          <w:lang w:eastAsia="en-US"/>
        </w:rPr>
        <w:t>univ</w:t>
      </w:r>
      <w:proofErr w:type="spellEnd"/>
      <w:r w:rsidR="00E00813">
        <w:rPr>
          <w:lang w:eastAsia="en-US"/>
        </w:rPr>
        <w:t xml:space="preserve">. mag. </w:t>
      </w:r>
      <w:proofErr w:type="spellStart"/>
      <w:r w:rsidR="00E00813">
        <w:rPr>
          <w:lang w:eastAsia="en-US"/>
        </w:rPr>
        <w:t>iur</w:t>
      </w:r>
      <w:proofErr w:type="spellEnd"/>
      <w:r w:rsidR="00E00813">
        <w:rPr>
          <w:lang w:eastAsia="en-US"/>
        </w:rPr>
        <w:t>.</w:t>
      </w:r>
      <w:r w:rsidR="00E00813">
        <w:rPr>
          <w:lang w:eastAsia="en-US"/>
        </w:rPr>
        <w:t xml:space="preserve">, </w:t>
      </w:r>
      <w:r w:rsidR="00E00813">
        <w:rPr>
          <w:lang w:eastAsia="en-US"/>
        </w:rPr>
        <w:t xml:space="preserve">dipl. ekonomist, mag. </w:t>
      </w:r>
      <w:proofErr w:type="spellStart"/>
      <w:r w:rsidR="00E00813">
        <w:rPr>
          <w:lang w:eastAsia="en-US"/>
        </w:rPr>
        <w:t>oec</w:t>
      </w:r>
      <w:proofErr w:type="spellEnd"/>
      <w:r w:rsidR="00E00813">
        <w:rPr>
          <w:lang w:eastAsia="en-US"/>
        </w:rPr>
        <w:t xml:space="preserve">., </w:t>
      </w:r>
      <w:proofErr w:type="spellStart"/>
      <w:r w:rsidR="00E00813">
        <w:rPr>
          <w:lang w:eastAsia="en-US"/>
        </w:rPr>
        <w:t>univ</w:t>
      </w:r>
      <w:proofErr w:type="spellEnd"/>
      <w:r w:rsidR="00E00813">
        <w:rPr>
          <w:lang w:eastAsia="en-US"/>
        </w:rPr>
        <w:t xml:space="preserve">. mag. </w:t>
      </w:r>
      <w:proofErr w:type="spellStart"/>
      <w:r w:rsidR="00E00813">
        <w:rPr>
          <w:lang w:eastAsia="en-US"/>
        </w:rPr>
        <w:t>oec</w:t>
      </w:r>
      <w:proofErr w:type="spellEnd"/>
      <w:r w:rsidR="00E00813">
        <w:rPr>
          <w:lang w:eastAsia="en-US"/>
        </w:rPr>
        <w:t>.</w:t>
      </w:r>
      <w:r w:rsidR="00E00813">
        <w:rPr>
          <w:lang w:eastAsia="en-US"/>
        </w:rPr>
        <w:t>)</w:t>
      </w:r>
    </w:p>
    <w:p w:rsidR="00E60751" w:rsidRPr="00191CC2" w:rsidRDefault="00E60751" w:rsidP="00191CC2">
      <w:pPr>
        <w:ind w:left="708"/>
        <w:jc w:val="both"/>
      </w:pPr>
    </w:p>
    <w:p w:rsidR="00C31855" w:rsidRDefault="00C31855" w:rsidP="00AC3DB6">
      <w:pPr>
        <w:jc w:val="both"/>
        <w:rPr>
          <w:b/>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lastRenderedPageBreak/>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2C0DCB" w:rsidRDefault="002C0DCB" w:rsidP="002C0DCB">
      <w:pPr>
        <w:rPr>
          <w:b/>
          <w:u w:val="single"/>
        </w:rPr>
      </w:pPr>
      <w:bookmarkStart w:id="1" w:name="_GoBack"/>
      <w:bookmarkEnd w:id="1"/>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00E30E40">
        <w:t xml:space="preserve"> </w:t>
      </w:r>
      <w:r w:rsidRPr="00794DC0">
        <w:t xml:space="preserve">U skladu s uredbom Europske unije 2016/679 Europskog parlamenta  i Vijeća od 27. </w:t>
      </w:r>
      <w:r w:rsidR="00E30E40">
        <w:t>t</w:t>
      </w:r>
      <w:r w:rsidRPr="00794DC0">
        <w: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00E30E40">
        <w:t xml:space="preserve"> </w:t>
      </w:r>
      <w:r w:rsidRPr="00794DC0">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E30E40">
        <w:rPr>
          <w:b/>
        </w:rPr>
        <w:t>24</w:t>
      </w:r>
      <w:r w:rsidR="00A00955" w:rsidRPr="000607C6">
        <w:rPr>
          <w:b/>
          <w:color w:val="000000" w:themeColor="text1"/>
        </w:rPr>
        <w:t xml:space="preserve">. </w:t>
      </w:r>
      <w:r w:rsidR="00E30E40">
        <w:rPr>
          <w:b/>
          <w:color w:val="000000" w:themeColor="text1"/>
        </w:rPr>
        <w:t>lipnja</w:t>
      </w:r>
      <w:r w:rsidRPr="000607C6">
        <w:rPr>
          <w:b/>
          <w:color w:val="000000" w:themeColor="text1"/>
        </w:rPr>
        <w:t xml:space="preserve"> </w:t>
      </w:r>
      <w:r w:rsidRPr="000607C6">
        <w:rPr>
          <w:b/>
        </w:rPr>
        <w:t>202</w:t>
      </w:r>
      <w:r w:rsidR="00DB0EC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E30E40" w:rsidRDefault="002C0DCB" w:rsidP="00AE2DDD">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w:t>
      </w:r>
    </w:p>
    <w:p w:rsidR="00E30E40" w:rsidRPr="00E30E40" w:rsidRDefault="002C0DCB" w:rsidP="00E30E40">
      <w:pPr>
        <w:jc w:val="center"/>
      </w:pPr>
      <w:r w:rsidRPr="00E30E40">
        <w:t>Srednja škola Bedekovčina</w:t>
      </w:r>
    </w:p>
    <w:p w:rsidR="00E30E40" w:rsidRPr="00E30E40" w:rsidRDefault="002C0DCB" w:rsidP="00E30E40">
      <w:pPr>
        <w:jc w:val="center"/>
      </w:pPr>
      <w:r w:rsidRPr="00E30E40">
        <w:t>Ljudevita Gaja 1</w:t>
      </w:r>
      <w:r w:rsidR="00AD67E7" w:rsidRPr="00E30E40">
        <w:t>,</w:t>
      </w:r>
    </w:p>
    <w:p w:rsidR="00E30E40" w:rsidRPr="00E30E40" w:rsidRDefault="002C0DCB" w:rsidP="00E30E40">
      <w:pPr>
        <w:jc w:val="center"/>
      </w:pPr>
      <w:r w:rsidRPr="00E30E40">
        <w:t>49221 Bedekovčina</w:t>
      </w:r>
    </w:p>
    <w:p w:rsidR="00970206" w:rsidRPr="00E30E40" w:rsidRDefault="002C0DCB" w:rsidP="00E30E40">
      <w:pPr>
        <w:jc w:val="center"/>
      </w:pPr>
      <w:r w:rsidRPr="00E30E40">
        <w:t>s naznakom „</w:t>
      </w:r>
      <w:r w:rsidR="0037340D" w:rsidRPr="00E30E40">
        <w:t>Z</w:t>
      </w:r>
      <w:r w:rsidRPr="00E30E40">
        <w:t>a</w:t>
      </w:r>
      <w:r w:rsidR="00DC64C9" w:rsidRPr="00E30E40">
        <w:t xml:space="preserve"> natječaj</w:t>
      </w:r>
      <w:r w:rsidR="00E30E40">
        <w:t>- Nastavnik/ica Politike i gospodarstva</w:t>
      </w:r>
      <w:r w:rsidR="00DC64C9" w:rsidRPr="00E30E40">
        <w:t>“</w:t>
      </w:r>
      <w:r w:rsidR="00AD67E7" w:rsidRPr="00E30E40">
        <w:t>.</w:t>
      </w:r>
    </w:p>
    <w:p w:rsidR="00AE2DDD" w:rsidRDefault="00AE2DDD" w:rsidP="00AE2DDD">
      <w:pPr>
        <w:jc w:val="both"/>
        <w:rPr>
          <w:b/>
          <w:u w:val="single"/>
        </w:rPr>
      </w:pPr>
    </w:p>
    <w:p w:rsidR="002C0DCB" w:rsidRPr="007A5586" w:rsidRDefault="002C0DCB" w:rsidP="002C0DCB">
      <w:pPr>
        <w:rPr>
          <w:b/>
          <w:u w:val="single"/>
        </w:rPr>
      </w:pPr>
      <w:r w:rsidRPr="007A5586">
        <w:rPr>
          <w:b/>
          <w:u w:val="single"/>
        </w:rPr>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E30E40"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a natječaj i uz prijavu priložiti sve dokaze o istom koje kandidati mogu preuzeti na sljedećem linku:</w:t>
      </w:r>
      <w:r w:rsidR="00E30E40">
        <w:t xml:space="preserve"> </w:t>
      </w:r>
    </w:p>
    <w:p w:rsidR="002C0DCB" w:rsidRPr="007A5586" w:rsidRDefault="00E30E40" w:rsidP="00973FB5">
      <w:pPr>
        <w:jc w:val="both"/>
      </w:pPr>
      <w:hyperlink r:id="rId8" w:history="1">
        <w:r w:rsidRPr="00B82C2E">
          <w:rPr>
            <w:rStyle w:val="Hiperveza"/>
          </w:rPr>
          <w:t>https://branitelji.gov.hr/UserDocsImages//NG/12%20Prosinac/Zapo%C5%A1ljavanje//Popis%20dokaza%20za%20ostvarivanje%20prava%20prednosti%20pri%20zapo%C5%A1ljavanju.pdf</w:t>
        </w:r>
      </w:hyperlink>
      <w:r w:rsidR="002C0DCB"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E30E40"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397503" w:rsidRPr="000607C6" w:rsidRDefault="00397503" w:rsidP="002C0DCB">
      <w:pPr>
        <w:jc w:val="both"/>
      </w:pPr>
      <w:r w:rsidRPr="000607C6">
        <w:t>Za izabranog kandidata tražit će se provjera vjerodostojnosti isprave o stupnju obrazovanja od nadležne obrazovne ustanove.</w:t>
      </w:r>
      <w:r w:rsidR="00E30E40">
        <w:t xml:space="preserve"> </w:t>
      </w: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w:t>
      </w:r>
      <w:r w:rsidR="00CC0540">
        <w:rPr>
          <w:b/>
        </w:rPr>
        <w:t xml:space="preserve"> </w:t>
      </w:r>
      <w:r w:rsidRPr="007A5586">
        <w:rPr>
          <w:b/>
        </w:rPr>
        <w:t>spec.</w:t>
      </w:r>
      <w:r w:rsidR="00CC0540">
        <w:rPr>
          <w:b/>
        </w:rPr>
        <w:t xml:space="preserve"> </w:t>
      </w:r>
      <w:r w:rsidRPr="007A5586">
        <w:rPr>
          <w:b/>
        </w:rPr>
        <w:t>pol.</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A02CE"/>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94F58"/>
    <w:rsid w:val="00896059"/>
    <w:rsid w:val="008A271A"/>
    <w:rsid w:val="008C36AE"/>
    <w:rsid w:val="008D1FD8"/>
    <w:rsid w:val="008E5CE8"/>
    <w:rsid w:val="008E6A86"/>
    <w:rsid w:val="008E7CAD"/>
    <w:rsid w:val="00906EF7"/>
    <w:rsid w:val="0091491A"/>
    <w:rsid w:val="009169E6"/>
    <w:rsid w:val="0092489E"/>
    <w:rsid w:val="009327F7"/>
    <w:rsid w:val="00966EFC"/>
    <w:rsid w:val="00970206"/>
    <w:rsid w:val="0097068A"/>
    <w:rsid w:val="00973FB5"/>
    <w:rsid w:val="0097470D"/>
    <w:rsid w:val="00980D98"/>
    <w:rsid w:val="0098535A"/>
    <w:rsid w:val="009A5942"/>
    <w:rsid w:val="009B6801"/>
    <w:rsid w:val="009F08E7"/>
    <w:rsid w:val="009F0FAF"/>
    <w:rsid w:val="009F3D3C"/>
    <w:rsid w:val="009F62FD"/>
    <w:rsid w:val="00A00955"/>
    <w:rsid w:val="00A12E9A"/>
    <w:rsid w:val="00A34F49"/>
    <w:rsid w:val="00A55C51"/>
    <w:rsid w:val="00A6621A"/>
    <w:rsid w:val="00A7786C"/>
    <w:rsid w:val="00A84F22"/>
    <w:rsid w:val="00A91FD4"/>
    <w:rsid w:val="00AC3DB6"/>
    <w:rsid w:val="00AD2E2F"/>
    <w:rsid w:val="00AD67E7"/>
    <w:rsid w:val="00AE2DDD"/>
    <w:rsid w:val="00AE3A5E"/>
    <w:rsid w:val="00AE6AF7"/>
    <w:rsid w:val="00AF5C70"/>
    <w:rsid w:val="00AF68EF"/>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0540"/>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0ECC"/>
    <w:rsid w:val="00DB58FE"/>
    <w:rsid w:val="00DC0EF5"/>
    <w:rsid w:val="00DC215E"/>
    <w:rsid w:val="00DC64C9"/>
    <w:rsid w:val="00DC76D1"/>
    <w:rsid w:val="00DD2A90"/>
    <w:rsid w:val="00DE795A"/>
    <w:rsid w:val="00DE7E1D"/>
    <w:rsid w:val="00DF2683"/>
    <w:rsid w:val="00E00813"/>
    <w:rsid w:val="00E03AA6"/>
    <w:rsid w:val="00E047FB"/>
    <w:rsid w:val="00E20E22"/>
    <w:rsid w:val="00E20F2E"/>
    <w:rsid w:val="00E22BF5"/>
    <w:rsid w:val="00E24341"/>
    <w:rsid w:val="00E25D60"/>
    <w:rsid w:val="00E30E4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4632"/>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 w:type="character" w:styleId="Nerijeenospominjanje">
    <w:name w:val="Unresolved Mention"/>
    <w:basedOn w:val="Zadanifontodlomka"/>
    <w:uiPriority w:val="99"/>
    <w:semiHidden/>
    <w:unhideWhenUsed/>
    <w:rsid w:val="00E3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2025-08-04T10:48:00Z</cp:lastPrinted>
  <dcterms:created xsi:type="dcterms:W3CDTF">2026-06-16T06:46:00Z</dcterms:created>
  <dcterms:modified xsi:type="dcterms:W3CDTF">2026-06-16T06:46:00Z</dcterms:modified>
</cp:coreProperties>
</file>